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6D269B" w14:textId="77777777" w:rsidR="00C505C5" w:rsidRPr="00656FB0" w:rsidRDefault="00C505C5" w:rsidP="00C505C5">
      <w:pPr>
        <w:tabs>
          <w:tab w:val="left" w:pos="1440"/>
        </w:tabs>
        <w:spacing w:after="0" w:line="240" w:lineRule="auto"/>
        <w:ind w:left="1440" w:hanging="1440"/>
        <w:jc w:val="center"/>
        <w:rPr>
          <w:rFonts w:ascii="Times New Roman" w:hAnsi="Times New Roman" w:cs="Times New Roman"/>
          <w:b/>
          <w:bCs/>
          <w:sz w:val="24"/>
          <w:szCs w:val="24"/>
        </w:rPr>
      </w:pPr>
      <w:r w:rsidRPr="00656FB0">
        <w:rPr>
          <w:rFonts w:ascii="Times New Roman" w:hAnsi="Times New Roman" w:cs="Times New Roman"/>
          <w:b/>
          <w:bCs/>
          <w:sz w:val="24"/>
          <w:szCs w:val="24"/>
        </w:rPr>
        <w:t>TOWN OF HALIFAX</w:t>
      </w:r>
    </w:p>
    <w:p w14:paraId="066EEB5E" w14:textId="77777777" w:rsidR="00C505C5" w:rsidRPr="00656FB0" w:rsidRDefault="00C505C5" w:rsidP="00C505C5">
      <w:pPr>
        <w:tabs>
          <w:tab w:val="left" w:pos="1440"/>
        </w:tabs>
        <w:spacing w:after="0" w:line="240" w:lineRule="auto"/>
        <w:ind w:left="1440" w:hanging="1440"/>
        <w:jc w:val="center"/>
        <w:rPr>
          <w:rFonts w:ascii="Times New Roman" w:hAnsi="Times New Roman" w:cs="Times New Roman"/>
          <w:b/>
          <w:bCs/>
          <w:sz w:val="24"/>
          <w:szCs w:val="24"/>
        </w:rPr>
      </w:pPr>
      <w:r w:rsidRPr="00656FB0">
        <w:rPr>
          <w:rFonts w:ascii="Times New Roman" w:hAnsi="Times New Roman" w:cs="Times New Roman"/>
          <w:b/>
          <w:bCs/>
          <w:sz w:val="24"/>
          <w:szCs w:val="24"/>
        </w:rPr>
        <w:t xml:space="preserve">SATURDAY, SEPTEMBER 12, 2020 </w:t>
      </w:r>
    </w:p>
    <w:p w14:paraId="68482D91" w14:textId="77777777" w:rsidR="00C505C5" w:rsidRPr="00656FB0" w:rsidRDefault="00C505C5" w:rsidP="00C505C5">
      <w:pPr>
        <w:tabs>
          <w:tab w:val="left" w:pos="1440"/>
        </w:tabs>
        <w:spacing w:after="0" w:line="240" w:lineRule="auto"/>
        <w:ind w:left="1440" w:hanging="1440"/>
        <w:rPr>
          <w:rFonts w:ascii="Times New Roman" w:hAnsi="Times New Roman" w:cs="Times New Roman"/>
          <w:sz w:val="24"/>
          <w:szCs w:val="24"/>
        </w:rPr>
      </w:pPr>
    </w:p>
    <w:p w14:paraId="34090B43" w14:textId="77777777" w:rsidR="00C505C5" w:rsidRPr="00656FB0" w:rsidRDefault="00C505C5" w:rsidP="00C505C5">
      <w:pPr>
        <w:tabs>
          <w:tab w:val="left" w:pos="1440"/>
        </w:tabs>
        <w:spacing w:after="0" w:line="240" w:lineRule="auto"/>
        <w:ind w:left="1440" w:hanging="1440"/>
        <w:rPr>
          <w:rFonts w:ascii="Times New Roman" w:hAnsi="Times New Roman" w:cs="Times New Roman"/>
          <w:sz w:val="24"/>
          <w:szCs w:val="24"/>
        </w:rPr>
      </w:pPr>
      <w:r w:rsidRPr="00656FB0">
        <w:rPr>
          <w:rFonts w:ascii="Times New Roman" w:hAnsi="Times New Roman" w:cs="Times New Roman"/>
          <w:sz w:val="24"/>
          <w:szCs w:val="24"/>
        </w:rPr>
        <w:t>Annual Town Meeting</w:t>
      </w:r>
      <w:r w:rsidRPr="00656FB0">
        <w:rPr>
          <w:rFonts w:ascii="Times New Roman" w:hAnsi="Times New Roman" w:cs="Times New Roman"/>
          <w:sz w:val="24"/>
          <w:szCs w:val="24"/>
        </w:rPr>
        <w:tab/>
        <w:t xml:space="preserve">                                                                                            As Voted</w:t>
      </w:r>
    </w:p>
    <w:p w14:paraId="5A01DF48" w14:textId="77777777" w:rsidR="00C505C5" w:rsidRPr="00656FB0" w:rsidRDefault="00C505C5" w:rsidP="00C505C5">
      <w:pPr>
        <w:tabs>
          <w:tab w:val="left" w:pos="1440"/>
        </w:tabs>
        <w:spacing w:after="0" w:line="240" w:lineRule="auto"/>
        <w:ind w:left="1440" w:hanging="1440"/>
        <w:rPr>
          <w:rFonts w:ascii="Times New Roman" w:hAnsi="Times New Roman" w:cs="Times New Roman"/>
          <w:sz w:val="24"/>
          <w:szCs w:val="24"/>
        </w:rPr>
      </w:pPr>
      <w:r w:rsidRPr="00656FB0">
        <w:rPr>
          <w:rFonts w:ascii="Times New Roman" w:hAnsi="Times New Roman" w:cs="Times New Roman"/>
          <w:sz w:val="24"/>
          <w:szCs w:val="24"/>
        </w:rPr>
        <w:t>Quorum 100</w:t>
      </w:r>
      <w:r w:rsidRPr="00656FB0">
        <w:rPr>
          <w:rFonts w:ascii="Times New Roman" w:hAnsi="Times New Roman" w:cs="Times New Roman"/>
          <w:sz w:val="24"/>
          <w:szCs w:val="24"/>
        </w:rPr>
        <w:tab/>
      </w:r>
      <w:r w:rsidRPr="00656FB0">
        <w:rPr>
          <w:rFonts w:ascii="Times New Roman" w:hAnsi="Times New Roman" w:cs="Times New Roman"/>
          <w:sz w:val="24"/>
          <w:szCs w:val="24"/>
        </w:rPr>
        <w:tab/>
      </w:r>
      <w:r w:rsidRPr="00656FB0">
        <w:rPr>
          <w:rFonts w:ascii="Times New Roman" w:hAnsi="Times New Roman" w:cs="Times New Roman"/>
          <w:sz w:val="24"/>
          <w:szCs w:val="24"/>
        </w:rPr>
        <w:tab/>
      </w:r>
      <w:r w:rsidRPr="00656FB0">
        <w:rPr>
          <w:rFonts w:ascii="Times New Roman" w:hAnsi="Times New Roman" w:cs="Times New Roman"/>
          <w:sz w:val="24"/>
          <w:szCs w:val="24"/>
        </w:rPr>
        <w:tab/>
      </w:r>
      <w:r w:rsidRPr="00656FB0">
        <w:rPr>
          <w:rFonts w:ascii="Times New Roman" w:hAnsi="Times New Roman" w:cs="Times New Roman"/>
          <w:sz w:val="24"/>
          <w:szCs w:val="24"/>
        </w:rPr>
        <w:tab/>
      </w:r>
      <w:r w:rsidRPr="00656FB0">
        <w:rPr>
          <w:rFonts w:ascii="Times New Roman" w:hAnsi="Times New Roman" w:cs="Times New Roman"/>
          <w:sz w:val="24"/>
          <w:szCs w:val="24"/>
        </w:rPr>
        <w:tab/>
      </w:r>
      <w:r w:rsidRPr="00656FB0">
        <w:rPr>
          <w:rFonts w:ascii="Times New Roman" w:hAnsi="Times New Roman" w:cs="Times New Roman"/>
          <w:sz w:val="24"/>
          <w:szCs w:val="24"/>
        </w:rPr>
        <w:tab/>
      </w:r>
      <w:r w:rsidRPr="00656FB0">
        <w:rPr>
          <w:rFonts w:ascii="Times New Roman" w:hAnsi="Times New Roman" w:cs="Times New Roman"/>
          <w:sz w:val="24"/>
          <w:szCs w:val="24"/>
        </w:rPr>
        <w:tab/>
      </w:r>
      <w:r w:rsidRPr="00656FB0">
        <w:rPr>
          <w:rFonts w:ascii="Times New Roman" w:hAnsi="Times New Roman" w:cs="Times New Roman"/>
          <w:sz w:val="24"/>
          <w:szCs w:val="24"/>
        </w:rPr>
        <w:tab/>
        <w:t xml:space="preserve">                 Present 109</w:t>
      </w:r>
    </w:p>
    <w:p w14:paraId="14DFB41C" w14:textId="77777777" w:rsidR="00C505C5" w:rsidRPr="00656FB0" w:rsidRDefault="00C505C5" w:rsidP="00C505C5">
      <w:pPr>
        <w:tabs>
          <w:tab w:val="left" w:pos="1440"/>
        </w:tabs>
        <w:spacing w:after="0" w:line="240" w:lineRule="auto"/>
        <w:ind w:left="1440" w:hanging="1440"/>
        <w:rPr>
          <w:rFonts w:ascii="Times New Roman" w:hAnsi="Times New Roman" w:cs="Times New Roman"/>
          <w:sz w:val="24"/>
          <w:szCs w:val="24"/>
        </w:rPr>
      </w:pPr>
      <w:r w:rsidRPr="00656FB0">
        <w:rPr>
          <w:rFonts w:ascii="Times New Roman" w:hAnsi="Times New Roman" w:cs="Times New Roman"/>
          <w:sz w:val="24"/>
          <w:szCs w:val="24"/>
        </w:rPr>
        <w:tab/>
      </w:r>
      <w:r w:rsidRPr="00656FB0">
        <w:rPr>
          <w:rFonts w:ascii="Times New Roman" w:hAnsi="Times New Roman" w:cs="Times New Roman"/>
          <w:sz w:val="24"/>
          <w:szCs w:val="24"/>
        </w:rPr>
        <w:tab/>
      </w:r>
      <w:r w:rsidRPr="00656FB0">
        <w:rPr>
          <w:rFonts w:ascii="Times New Roman" w:hAnsi="Times New Roman" w:cs="Times New Roman"/>
          <w:sz w:val="24"/>
          <w:szCs w:val="24"/>
        </w:rPr>
        <w:tab/>
      </w:r>
      <w:r w:rsidRPr="00656FB0">
        <w:rPr>
          <w:rFonts w:ascii="Times New Roman" w:hAnsi="Times New Roman" w:cs="Times New Roman"/>
          <w:sz w:val="24"/>
          <w:szCs w:val="24"/>
        </w:rPr>
        <w:tab/>
      </w:r>
      <w:r w:rsidRPr="00656FB0">
        <w:rPr>
          <w:rFonts w:ascii="Times New Roman" w:hAnsi="Times New Roman" w:cs="Times New Roman"/>
          <w:sz w:val="24"/>
          <w:szCs w:val="24"/>
        </w:rPr>
        <w:tab/>
      </w:r>
      <w:r w:rsidRPr="00656FB0">
        <w:rPr>
          <w:rFonts w:ascii="Times New Roman" w:hAnsi="Times New Roman" w:cs="Times New Roman"/>
          <w:sz w:val="24"/>
          <w:szCs w:val="24"/>
        </w:rPr>
        <w:tab/>
      </w:r>
      <w:r w:rsidRPr="00656FB0">
        <w:rPr>
          <w:rFonts w:ascii="Times New Roman" w:hAnsi="Times New Roman" w:cs="Times New Roman"/>
          <w:sz w:val="24"/>
          <w:szCs w:val="24"/>
        </w:rPr>
        <w:tab/>
      </w:r>
      <w:r w:rsidRPr="00656FB0">
        <w:rPr>
          <w:rFonts w:ascii="Times New Roman" w:hAnsi="Times New Roman" w:cs="Times New Roman"/>
          <w:sz w:val="24"/>
          <w:szCs w:val="24"/>
        </w:rPr>
        <w:tab/>
      </w:r>
      <w:r w:rsidRPr="00656FB0">
        <w:rPr>
          <w:rFonts w:ascii="Times New Roman" w:hAnsi="Times New Roman" w:cs="Times New Roman"/>
          <w:sz w:val="24"/>
          <w:szCs w:val="24"/>
        </w:rPr>
        <w:tab/>
        <w:t xml:space="preserve">                    Guests 12</w:t>
      </w:r>
    </w:p>
    <w:p w14:paraId="650D5FAD" w14:textId="77777777" w:rsidR="00C505C5" w:rsidRPr="00656FB0" w:rsidRDefault="00C505C5" w:rsidP="00C505C5">
      <w:pPr>
        <w:tabs>
          <w:tab w:val="left" w:pos="1440"/>
        </w:tabs>
        <w:spacing w:after="0" w:line="240" w:lineRule="auto"/>
        <w:rPr>
          <w:rFonts w:ascii="Times New Roman" w:hAnsi="Times New Roman" w:cs="Times New Roman"/>
          <w:sz w:val="24"/>
          <w:szCs w:val="24"/>
        </w:rPr>
      </w:pPr>
    </w:p>
    <w:p w14:paraId="4D1C50F4" w14:textId="77777777" w:rsidR="00C505C5" w:rsidRPr="00656FB0" w:rsidRDefault="00C505C5" w:rsidP="00C505C5">
      <w:pPr>
        <w:tabs>
          <w:tab w:val="left" w:pos="1440"/>
        </w:tabs>
        <w:spacing w:after="60" w:line="240" w:lineRule="auto"/>
        <w:jc w:val="both"/>
        <w:rPr>
          <w:rFonts w:ascii="Times New Roman" w:hAnsi="Times New Roman" w:cs="Times New Roman"/>
          <w:sz w:val="24"/>
          <w:szCs w:val="24"/>
        </w:rPr>
      </w:pPr>
      <w:r w:rsidRPr="00656FB0">
        <w:rPr>
          <w:rFonts w:ascii="Times New Roman" w:hAnsi="Times New Roman" w:cs="Times New Roman"/>
          <w:sz w:val="24"/>
          <w:szCs w:val="24"/>
        </w:rPr>
        <w:t>The Annual Town Meeting which is held on the second Monday in posted for June 15, 2020 due to the COVID-19 pandemic.   There were several postponements of the meeting due to the pandemic.</w:t>
      </w:r>
    </w:p>
    <w:p w14:paraId="525A8A10" w14:textId="77777777" w:rsidR="00C505C5" w:rsidRPr="00656FB0" w:rsidRDefault="00C505C5" w:rsidP="00C505C5">
      <w:pPr>
        <w:tabs>
          <w:tab w:val="left" w:pos="1440"/>
        </w:tabs>
        <w:spacing w:after="60" w:line="240" w:lineRule="auto"/>
        <w:jc w:val="both"/>
        <w:rPr>
          <w:rFonts w:ascii="Times New Roman" w:hAnsi="Times New Roman" w:cs="Times New Roman"/>
          <w:sz w:val="24"/>
          <w:szCs w:val="24"/>
        </w:rPr>
      </w:pPr>
      <w:r w:rsidRPr="00656FB0">
        <w:rPr>
          <w:rFonts w:ascii="Times New Roman" w:hAnsi="Times New Roman" w:cs="Times New Roman"/>
          <w:sz w:val="24"/>
          <w:szCs w:val="24"/>
        </w:rPr>
        <w:t>The meeting was called to order by Moderator Dennis Carman at 9:30 a.m. at the Halifax Elementary School Gymnasium.   Due to social distancing requirements and to meet quorum, a second location in the Multi-Purpose Room was utilized.    Moderator Dennis Carman appointed Robert G. Gaynor II as an Assistant Moderator for the Multi-Purpose Room.</w:t>
      </w:r>
    </w:p>
    <w:p w14:paraId="766F7774" w14:textId="77777777" w:rsidR="00C505C5" w:rsidRPr="00656FB0" w:rsidRDefault="00C505C5" w:rsidP="00C505C5">
      <w:pPr>
        <w:tabs>
          <w:tab w:val="left" w:pos="1440"/>
        </w:tabs>
        <w:spacing w:after="60" w:line="240" w:lineRule="auto"/>
        <w:jc w:val="both"/>
        <w:rPr>
          <w:rFonts w:ascii="Times New Roman" w:hAnsi="Times New Roman" w:cs="Times New Roman"/>
          <w:sz w:val="24"/>
          <w:szCs w:val="24"/>
        </w:rPr>
      </w:pPr>
      <w:r w:rsidRPr="00656FB0">
        <w:rPr>
          <w:rFonts w:ascii="Times New Roman" w:hAnsi="Times New Roman" w:cs="Times New Roman"/>
          <w:sz w:val="24"/>
          <w:szCs w:val="24"/>
        </w:rPr>
        <w:t>Also, a Consent Agenda Approval of Articles was called by the Moderator.  A consent agenda’s purpose is to act expeditiously upon certain types of articles that historically have generated no controversy and can reasonable by voted upon with debate.  With a consent agenda, several articles can be addressed with a single vote, thereby ensuring that a greater proportion of Town Meeting’s time is dedicated to articles that are the subject of genuine debate.</w:t>
      </w:r>
    </w:p>
    <w:p w14:paraId="2D468FB5" w14:textId="77777777" w:rsidR="00C505C5" w:rsidRPr="00656FB0" w:rsidRDefault="00C505C5" w:rsidP="00C505C5">
      <w:pPr>
        <w:tabs>
          <w:tab w:val="left" w:pos="1440"/>
        </w:tabs>
        <w:spacing w:after="60" w:line="240" w:lineRule="auto"/>
        <w:jc w:val="both"/>
        <w:rPr>
          <w:rFonts w:ascii="Times New Roman" w:hAnsi="Times New Roman" w:cs="Times New Roman"/>
          <w:sz w:val="24"/>
          <w:szCs w:val="24"/>
        </w:rPr>
      </w:pPr>
      <w:r w:rsidRPr="00656FB0">
        <w:rPr>
          <w:rFonts w:ascii="Times New Roman" w:hAnsi="Times New Roman" w:cs="Times New Roman"/>
          <w:sz w:val="24"/>
          <w:szCs w:val="24"/>
        </w:rPr>
        <w:t>When the Consent Agenda is called, the Moderator will read out the number of each article, one by one.  If a voter has a question or concern about an article’s inclusion on the Consent Agenda, the voter should say “hold” when the article’s number is called.  If the purpose of the “hold” is only to ask a simple question, the Moderator will attempt to get the question answered quickly with the goal of leaving the article on the Consent Agenda.  Failing that, or if the article is held for debate, the article will be removed from the Consent Agenda.  After each article has been called, the Moderator will ask Town Meeting to pass all articles on the Consent Agenda that have not been otherwise removed in a single vote.  It is hoped that voters will remove articles from the Consent Agenda only in cases where genuine concern exists.</w:t>
      </w:r>
    </w:p>
    <w:p w14:paraId="0703E242" w14:textId="77777777" w:rsidR="00C505C5" w:rsidRPr="00656FB0" w:rsidRDefault="00C505C5" w:rsidP="00C505C5">
      <w:pPr>
        <w:spacing w:after="120" w:line="240" w:lineRule="auto"/>
        <w:jc w:val="both"/>
        <w:rPr>
          <w:rFonts w:ascii="Times New Roman" w:hAnsi="Times New Roman" w:cs="Times New Roman"/>
          <w:i/>
          <w:sz w:val="24"/>
          <w:szCs w:val="24"/>
          <w:lang w:val="en-GB" w:eastAsia="x-none"/>
        </w:rPr>
      </w:pPr>
      <w:r w:rsidRPr="00656FB0">
        <w:rPr>
          <w:rFonts w:ascii="Times New Roman" w:hAnsi="Times New Roman" w:cs="Times New Roman"/>
          <w:i/>
          <w:sz w:val="24"/>
          <w:szCs w:val="24"/>
          <w:lang w:val="en-GB" w:eastAsia="x-none"/>
        </w:rPr>
        <w:t>Please note that except for Articles 1 through 4, the actual order in which articles will be voted upon will be determined by lottery under the Town’s by-laws, Chapter 47.  The Moderator, at the Moderator’s discretion, shall determine whether the article so chosen is contingent upon any articles yet to be acted upon and, if so, shall determine which articles must be acted upon and in which order before having Town Meeting act on the article chosen.  Otherwise, the article numbers shown below are used to identify the articles.</w:t>
      </w:r>
    </w:p>
    <w:p w14:paraId="3B0BA6BD" w14:textId="77777777" w:rsidR="00C505C5" w:rsidRPr="00656FB0" w:rsidRDefault="00C505C5" w:rsidP="00C505C5">
      <w:pPr>
        <w:spacing w:after="60" w:line="240" w:lineRule="auto"/>
        <w:jc w:val="both"/>
        <w:rPr>
          <w:rFonts w:ascii="Times New Roman" w:hAnsi="Times New Roman" w:cs="Times New Roman"/>
          <w:iCs/>
          <w:sz w:val="24"/>
          <w:szCs w:val="24"/>
          <w:lang w:val="en-GB" w:eastAsia="x-none"/>
        </w:rPr>
      </w:pPr>
      <w:r w:rsidRPr="00656FB0">
        <w:rPr>
          <w:rFonts w:ascii="Times New Roman" w:hAnsi="Times New Roman" w:cs="Times New Roman"/>
          <w:iCs/>
          <w:sz w:val="24"/>
          <w:szCs w:val="24"/>
          <w:lang w:val="en-GB" w:eastAsia="x-none"/>
        </w:rPr>
        <w:t>On a declaration made by Moderator, Dennis Carman:</w:t>
      </w:r>
    </w:p>
    <w:p w14:paraId="4908734E" w14:textId="77777777" w:rsidR="00C505C5" w:rsidRPr="00656FB0" w:rsidRDefault="00C505C5" w:rsidP="00C505C5">
      <w:pPr>
        <w:spacing w:after="120" w:line="240" w:lineRule="auto"/>
        <w:jc w:val="both"/>
        <w:rPr>
          <w:rFonts w:ascii="Times New Roman" w:hAnsi="Times New Roman" w:cs="Times New Roman"/>
          <w:iCs/>
          <w:sz w:val="24"/>
          <w:szCs w:val="24"/>
          <w:lang w:val="en-GB" w:eastAsia="x-none"/>
        </w:rPr>
      </w:pPr>
      <w:r w:rsidRPr="00656FB0">
        <w:rPr>
          <w:rFonts w:ascii="Times New Roman" w:hAnsi="Times New Roman" w:cs="Times New Roman"/>
          <w:iCs/>
          <w:sz w:val="24"/>
          <w:szCs w:val="24"/>
          <w:lang w:val="en-GB" w:eastAsia="x-none"/>
        </w:rPr>
        <w:t>VOTED to take out of order Articles 5, 6, 14, 15, and 38, that they be “passed by consent” in accordance with the motions show on the “2020 Halifax Annual Town Meeting Consent Agenda/Approval of Articles” distributed to Town Meeting attendees at the meeting.  (Please refer to Articles in the minutes.)</w:t>
      </w:r>
    </w:p>
    <w:p w14:paraId="643C5E96" w14:textId="77777777" w:rsidR="00C505C5" w:rsidRPr="00FC1429" w:rsidRDefault="00C505C5" w:rsidP="00C505C5">
      <w:pPr>
        <w:spacing w:after="120" w:line="240" w:lineRule="auto"/>
        <w:ind w:left="720" w:firstLine="720"/>
        <w:jc w:val="both"/>
        <w:rPr>
          <w:rFonts w:ascii="Times New Roman" w:hAnsi="Times New Roman" w:cs="Times New Roman"/>
          <w:b/>
          <w:bCs/>
          <w:iCs/>
          <w:sz w:val="24"/>
          <w:szCs w:val="24"/>
          <w:lang w:val="en-GB" w:eastAsia="x-none"/>
        </w:rPr>
      </w:pPr>
      <w:r w:rsidRPr="00FC1429">
        <w:rPr>
          <w:rFonts w:ascii="Times New Roman" w:hAnsi="Times New Roman" w:cs="Times New Roman"/>
          <w:b/>
          <w:bCs/>
          <w:iCs/>
          <w:sz w:val="24"/>
          <w:szCs w:val="24"/>
          <w:lang w:val="en-GB" w:eastAsia="x-none"/>
        </w:rPr>
        <w:t>Passed</w:t>
      </w:r>
    </w:p>
    <w:p w14:paraId="7B0585DE" w14:textId="77777777" w:rsidR="00C505C5" w:rsidRPr="00656FB0" w:rsidRDefault="00C505C5" w:rsidP="00C505C5">
      <w:pPr>
        <w:spacing w:after="120" w:line="240" w:lineRule="auto"/>
        <w:jc w:val="both"/>
        <w:rPr>
          <w:rFonts w:ascii="Times New Roman" w:hAnsi="Times New Roman" w:cs="Times New Roman"/>
          <w:iCs/>
          <w:sz w:val="24"/>
          <w:szCs w:val="24"/>
          <w:lang w:val="en-GB" w:eastAsia="x-none"/>
        </w:rPr>
      </w:pPr>
      <w:r w:rsidRPr="00656FB0">
        <w:rPr>
          <w:rFonts w:ascii="Times New Roman" w:hAnsi="Times New Roman" w:cs="Times New Roman"/>
          <w:iCs/>
          <w:sz w:val="24"/>
          <w:szCs w:val="24"/>
          <w:lang w:val="en-GB" w:eastAsia="x-none"/>
        </w:rPr>
        <w:t>VOTED to take out of order Articles 9, 10, 13, 17, 33, 34, 36, 40, 41, 42, 43, 44, 45, 47, 50 and 52, that they be “passed over by consent” in accordance with the motions show on the “2020 Halifax Annual Town Meeting Consent Agenda/Approval of Articles” distributed to Town Meeting attendees at the meeting.  (Please refer to Articles in the minutes.)</w:t>
      </w:r>
    </w:p>
    <w:p w14:paraId="1DED8CA3" w14:textId="77777777" w:rsidR="00C505C5" w:rsidRPr="00FC1429" w:rsidRDefault="00C505C5" w:rsidP="00C505C5">
      <w:pPr>
        <w:spacing w:after="0" w:line="240" w:lineRule="auto"/>
        <w:ind w:left="720" w:firstLine="720"/>
        <w:jc w:val="both"/>
        <w:rPr>
          <w:rFonts w:ascii="Times New Roman" w:hAnsi="Times New Roman" w:cs="Times New Roman"/>
          <w:b/>
          <w:bCs/>
          <w:iCs/>
          <w:sz w:val="24"/>
          <w:szCs w:val="24"/>
          <w:lang w:val="en-GB" w:eastAsia="x-none"/>
        </w:rPr>
      </w:pPr>
      <w:r w:rsidRPr="00FC1429">
        <w:rPr>
          <w:rFonts w:ascii="Times New Roman" w:hAnsi="Times New Roman" w:cs="Times New Roman"/>
          <w:b/>
          <w:bCs/>
          <w:iCs/>
          <w:sz w:val="24"/>
          <w:szCs w:val="24"/>
          <w:lang w:val="en-GB" w:eastAsia="x-none"/>
        </w:rPr>
        <w:t>Passed</w:t>
      </w:r>
    </w:p>
    <w:p w14:paraId="3D390DC6" w14:textId="77777777" w:rsidR="00C505C5" w:rsidRPr="00656FB0" w:rsidRDefault="00C505C5" w:rsidP="00C505C5">
      <w:pPr>
        <w:tabs>
          <w:tab w:val="left" w:pos="1440"/>
        </w:tabs>
        <w:spacing w:after="0" w:line="240" w:lineRule="auto"/>
        <w:jc w:val="both"/>
        <w:rPr>
          <w:rFonts w:ascii="Times New Roman" w:hAnsi="Times New Roman" w:cs="Times New Roman"/>
          <w:sz w:val="24"/>
          <w:szCs w:val="24"/>
        </w:rPr>
      </w:pPr>
    </w:p>
    <w:p w14:paraId="50D2467C" w14:textId="77777777" w:rsidR="00C505C5" w:rsidRDefault="00C505C5" w:rsidP="00C505C5">
      <w:pPr>
        <w:tabs>
          <w:tab w:val="left" w:pos="1440"/>
        </w:tabs>
        <w:spacing w:after="0" w:line="240" w:lineRule="auto"/>
        <w:ind w:left="1440" w:hanging="1440"/>
        <w:jc w:val="both"/>
        <w:rPr>
          <w:rFonts w:ascii="Times New Roman" w:hAnsi="Times New Roman" w:cs="Times New Roman"/>
          <w:sz w:val="24"/>
          <w:szCs w:val="24"/>
        </w:rPr>
      </w:pPr>
    </w:p>
    <w:p w14:paraId="2DE6EFEB" w14:textId="77777777" w:rsidR="00C505C5" w:rsidRPr="00656FB0" w:rsidRDefault="00C505C5" w:rsidP="00C505C5">
      <w:pPr>
        <w:tabs>
          <w:tab w:val="left" w:pos="1440"/>
        </w:tabs>
        <w:spacing w:after="0" w:line="240" w:lineRule="auto"/>
        <w:ind w:left="1440" w:hanging="1440"/>
        <w:jc w:val="both"/>
        <w:rPr>
          <w:rFonts w:ascii="Times New Roman" w:hAnsi="Times New Roman" w:cs="Times New Roman"/>
          <w:sz w:val="24"/>
          <w:szCs w:val="24"/>
        </w:rPr>
      </w:pPr>
      <w:r w:rsidRPr="00656FB0">
        <w:rPr>
          <w:rFonts w:ascii="Times New Roman" w:hAnsi="Times New Roman" w:cs="Times New Roman"/>
          <w:sz w:val="24"/>
          <w:szCs w:val="24"/>
        </w:rPr>
        <w:t>ARTICLE 1</w:t>
      </w:r>
      <w:r w:rsidRPr="00656FB0">
        <w:rPr>
          <w:rFonts w:ascii="Times New Roman" w:hAnsi="Times New Roman" w:cs="Times New Roman"/>
          <w:sz w:val="24"/>
          <w:szCs w:val="24"/>
        </w:rPr>
        <w:tab/>
        <w:t>Voted to hear and act on the reports of the Town Officers and Committees.</w:t>
      </w:r>
    </w:p>
    <w:p w14:paraId="0F8EE14B" w14:textId="77777777" w:rsidR="00C505C5" w:rsidRPr="00656FB0" w:rsidRDefault="00C505C5" w:rsidP="00C505C5">
      <w:pPr>
        <w:spacing w:after="120" w:line="240" w:lineRule="auto"/>
        <w:ind w:left="1440" w:hanging="2160"/>
        <w:jc w:val="both"/>
        <w:rPr>
          <w:rStyle w:val="PageNumber"/>
          <w:rFonts w:ascii="Times New Roman" w:hAnsi="Times New Roman" w:cs="Times New Roman"/>
          <w:b/>
          <w:bCs/>
          <w:sz w:val="24"/>
          <w:szCs w:val="24"/>
        </w:rPr>
      </w:pPr>
      <w:r w:rsidRPr="00656FB0">
        <w:rPr>
          <w:rFonts w:ascii="Times New Roman" w:hAnsi="Times New Roman" w:cs="Times New Roman"/>
          <w:sz w:val="24"/>
          <w:szCs w:val="24"/>
        </w:rPr>
        <w:tab/>
      </w:r>
      <w:r w:rsidRPr="00656FB0">
        <w:rPr>
          <w:rStyle w:val="PageNumber"/>
          <w:rFonts w:ascii="Times New Roman" w:hAnsi="Times New Roman" w:cs="Times New Roman"/>
          <w:b/>
          <w:bCs/>
          <w:sz w:val="24"/>
          <w:szCs w:val="24"/>
        </w:rPr>
        <w:t>Passed</w:t>
      </w:r>
    </w:p>
    <w:p w14:paraId="7765A254" w14:textId="77777777" w:rsidR="00C505C5" w:rsidRPr="00656FB0" w:rsidRDefault="00C505C5" w:rsidP="00C505C5">
      <w:pPr>
        <w:spacing w:after="0" w:line="240" w:lineRule="auto"/>
        <w:jc w:val="both"/>
        <w:rPr>
          <w:rFonts w:ascii="Times New Roman" w:hAnsi="Times New Roman" w:cs="Times New Roman"/>
          <w:sz w:val="24"/>
          <w:szCs w:val="24"/>
        </w:rPr>
      </w:pPr>
      <w:r w:rsidRPr="00656FB0">
        <w:rPr>
          <w:rFonts w:ascii="Times New Roman" w:hAnsi="Times New Roman" w:cs="Times New Roman"/>
          <w:sz w:val="24"/>
          <w:szCs w:val="24"/>
        </w:rPr>
        <w:lastRenderedPageBreak/>
        <w:t>Except for the following proposed amendments to the Wage and Personnel By-Law, the Wage and Personnel Board recommends that all positions and provisions in the By-Law remain unchanged.</w:t>
      </w:r>
    </w:p>
    <w:p w14:paraId="1111778A" w14:textId="77777777" w:rsidR="00C505C5" w:rsidRPr="00656FB0" w:rsidRDefault="00C505C5" w:rsidP="00C505C5">
      <w:pPr>
        <w:spacing w:after="0" w:line="240" w:lineRule="auto"/>
        <w:ind w:left="1440" w:hanging="1440"/>
        <w:jc w:val="both"/>
        <w:rPr>
          <w:rFonts w:ascii="Times New Roman" w:hAnsi="Times New Roman" w:cs="Times New Roman"/>
          <w:sz w:val="24"/>
          <w:szCs w:val="24"/>
        </w:rPr>
      </w:pPr>
    </w:p>
    <w:p w14:paraId="6623A8E5" w14:textId="77777777" w:rsidR="00C505C5" w:rsidRPr="00656FB0" w:rsidRDefault="00C505C5" w:rsidP="00C505C5">
      <w:pPr>
        <w:spacing w:after="60" w:line="240" w:lineRule="auto"/>
        <w:ind w:left="1440" w:hanging="1440"/>
        <w:jc w:val="both"/>
        <w:rPr>
          <w:rFonts w:ascii="Times New Roman" w:hAnsi="Times New Roman" w:cs="Times New Roman"/>
          <w:sz w:val="24"/>
          <w:szCs w:val="24"/>
        </w:rPr>
      </w:pPr>
      <w:r w:rsidRPr="00656FB0">
        <w:rPr>
          <w:rFonts w:ascii="Times New Roman" w:hAnsi="Times New Roman" w:cs="Times New Roman"/>
          <w:sz w:val="24"/>
          <w:szCs w:val="24"/>
        </w:rPr>
        <w:t xml:space="preserve">ARTICLE 2 </w:t>
      </w:r>
      <w:r w:rsidRPr="00656FB0">
        <w:rPr>
          <w:rFonts w:ascii="Times New Roman" w:hAnsi="Times New Roman" w:cs="Times New Roman"/>
          <w:sz w:val="24"/>
          <w:szCs w:val="24"/>
        </w:rPr>
        <w:tab/>
        <w:t>Voted to amend the Wage and Personnel By-Law as recommended by the Wage and Personnel Board:</w:t>
      </w:r>
    </w:p>
    <w:p w14:paraId="01134923" w14:textId="77777777" w:rsidR="00C505C5" w:rsidRPr="00656FB0" w:rsidRDefault="00C505C5" w:rsidP="00C505C5">
      <w:pPr>
        <w:spacing w:after="120" w:line="240" w:lineRule="auto"/>
        <w:ind w:left="1440" w:hanging="1440"/>
        <w:jc w:val="both"/>
        <w:rPr>
          <w:rFonts w:ascii="Times New Roman" w:hAnsi="Times New Roman" w:cs="Times New Roman"/>
          <w:sz w:val="24"/>
          <w:szCs w:val="24"/>
        </w:rPr>
      </w:pPr>
      <w:r w:rsidRPr="00656FB0">
        <w:rPr>
          <w:rFonts w:ascii="Times New Roman" w:hAnsi="Times New Roman" w:cs="Times New Roman"/>
          <w:sz w:val="24"/>
          <w:szCs w:val="24"/>
        </w:rPr>
        <w:t xml:space="preserve">A motion was made by Melinda Tarsi and seconded to Pass Over the following amendment.  </w:t>
      </w:r>
    </w:p>
    <w:p w14:paraId="5BE9856D" w14:textId="77777777" w:rsidR="00C505C5" w:rsidRPr="00FC1429" w:rsidRDefault="00C505C5" w:rsidP="00C505C5">
      <w:pPr>
        <w:spacing w:after="120" w:line="240" w:lineRule="auto"/>
        <w:ind w:left="1440"/>
        <w:jc w:val="both"/>
        <w:rPr>
          <w:rFonts w:ascii="Times New Roman" w:hAnsi="Times New Roman" w:cs="Times New Roman"/>
          <w:b/>
          <w:bCs/>
          <w:sz w:val="24"/>
          <w:szCs w:val="24"/>
        </w:rPr>
      </w:pPr>
      <w:r w:rsidRPr="00FC1429">
        <w:rPr>
          <w:rFonts w:ascii="Times New Roman" w:hAnsi="Times New Roman" w:cs="Times New Roman"/>
          <w:b/>
          <w:bCs/>
          <w:sz w:val="24"/>
          <w:szCs w:val="24"/>
        </w:rPr>
        <w:t xml:space="preserve">Passed </w:t>
      </w:r>
    </w:p>
    <w:p w14:paraId="28B08BE7" w14:textId="77777777" w:rsidR="00C505C5" w:rsidRPr="00656FB0" w:rsidRDefault="00C505C5" w:rsidP="00C505C5">
      <w:pPr>
        <w:numPr>
          <w:ilvl w:val="0"/>
          <w:numId w:val="27"/>
        </w:numPr>
        <w:spacing w:after="60" w:line="240" w:lineRule="auto"/>
        <w:jc w:val="both"/>
        <w:rPr>
          <w:rFonts w:ascii="Times New Roman" w:eastAsia="Calibri" w:hAnsi="Times New Roman" w:cs="Times New Roman"/>
          <w:sz w:val="24"/>
          <w:szCs w:val="24"/>
        </w:rPr>
      </w:pPr>
      <w:r w:rsidRPr="00656FB0">
        <w:rPr>
          <w:rFonts w:ascii="Times New Roman" w:eastAsia="Calibri" w:hAnsi="Times New Roman" w:cs="Times New Roman"/>
          <w:sz w:val="24"/>
          <w:szCs w:val="24"/>
        </w:rPr>
        <w:t>Review the job description of the Animal Control Officer to determine whether a change in Grade is merited (currently Grade 4).</w:t>
      </w:r>
    </w:p>
    <w:p w14:paraId="17F3F20A" w14:textId="77777777" w:rsidR="00C505C5" w:rsidRPr="00FC1429" w:rsidRDefault="00C505C5" w:rsidP="00C505C5">
      <w:pPr>
        <w:spacing w:after="120" w:line="240" w:lineRule="auto"/>
        <w:ind w:left="1080" w:firstLine="360"/>
        <w:jc w:val="both"/>
        <w:rPr>
          <w:rFonts w:ascii="Times New Roman" w:eastAsia="Calibri" w:hAnsi="Times New Roman" w:cs="Times New Roman"/>
          <w:b/>
          <w:bCs/>
          <w:sz w:val="24"/>
          <w:szCs w:val="24"/>
        </w:rPr>
      </w:pPr>
      <w:r w:rsidRPr="00FC1429">
        <w:rPr>
          <w:rFonts w:ascii="Times New Roman" w:eastAsia="Calibri" w:hAnsi="Times New Roman" w:cs="Times New Roman"/>
          <w:b/>
          <w:bCs/>
          <w:sz w:val="24"/>
          <w:szCs w:val="24"/>
        </w:rPr>
        <w:t>Passed Over</w:t>
      </w:r>
    </w:p>
    <w:p w14:paraId="04992A4D" w14:textId="77777777" w:rsidR="00C505C5" w:rsidRPr="00656FB0" w:rsidRDefault="00C505C5" w:rsidP="00C505C5">
      <w:pPr>
        <w:numPr>
          <w:ilvl w:val="0"/>
          <w:numId w:val="27"/>
        </w:numPr>
        <w:tabs>
          <w:tab w:val="left" w:pos="360"/>
        </w:tabs>
        <w:spacing w:after="60" w:line="240" w:lineRule="auto"/>
        <w:jc w:val="both"/>
        <w:rPr>
          <w:rFonts w:ascii="Times New Roman" w:eastAsia="Calibri" w:hAnsi="Times New Roman" w:cs="Times New Roman"/>
          <w:sz w:val="24"/>
          <w:szCs w:val="24"/>
        </w:rPr>
      </w:pPr>
      <w:r w:rsidRPr="00656FB0">
        <w:rPr>
          <w:rFonts w:ascii="Times New Roman" w:eastAsia="Calibri" w:hAnsi="Times New Roman" w:cs="Times New Roman"/>
          <w:sz w:val="24"/>
          <w:szCs w:val="24"/>
        </w:rPr>
        <w:t>Voted to change the Grade for the position of Director of Building Maintenance from Grade 10 to Grade 14.</w:t>
      </w:r>
    </w:p>
    <w:p w14:paraId="02F87616" w14:textId="77777777" w:rsidR="00C505C5" w:rsidRPr="00FC1429" w:rsidRDefault="00C505C5" w:rsidP="00C505C5">
      <w:pPr>
        <w:spacing w:after="120" w:line="240" w:lineRule="auto"/>
        <w:ind w:left="1080" w:firstLine="360"/>
        <w:jc w:val="both"/>
        <w:rPr>
          <w:rFonts w:ascii="Times New Roman" w:eastAsia="Calibri" w:hAnsi="Times New Roman" w:cs="Times New Roman"/>
          <w:b/>
          <w:bCs/>
          <w:sz w:val="24"/>
          <w:szCs w:val="24"/>
        </w:rPr>
      </w:pPr>
      <w:r w:rsidRPr="00FC1429">
        <w:rPr>
          <w:rFonts w:ascii="Times New Roman" w:eastAsia="Calibri" w:hAnsi="Times New Roman" w:cs="Times New Roman"/>
          <w:b/>
          <w:bCs/>
          <w:sz w:val="24"/>
          <w:szCs w:val="24"/>
        </w:rPr>
        <w:t>Passed</w:t>
      </w:r>
    </w:p>
    <w:p w14:paraId="10D6E09E" w14:textId="77777777" w:rsidR="00C505C5" w:rsidRPr="00656FB0" w:rsidRDefault="00C505C5" w:rsidP="00C505C5">
      <w:pPr>
        <w:numPr>
          <w:ilvl w:val="0"/>
          <w:numId w:val="27"/>
        </w:numPr>
        <w:spacing w:after="0" w:line="240" w:lineRule="auto"/>
        <w:jc w:val="both"/>
        <w:rPr>
          <w:rFonts w:ascii="Times New Roman" w:eastAsia="Calibri" w:hAnsi="Times New Roman" w:cs="Times New Roman"/>
          <w:sz w:val="24"/>
          <w:szCs w:val="24"/>
        </w:rPr>
      </w:pPr>
      <w:r w:rsidRPr="00656FB0">
        <w:rPr>
          <w:rFonts w:ascii="Times New Roman" w:eastAsia="Calibri" w:hAnsi="Times New Roman" w:cs="Times New Roman"/>
          <w:sz w:val="24"/>
          <w:szCs w:val="24"/>
        </w:rPr>
        <w:t>Voted to establish the Grade for the position of Lieutenant/Deputy Police Chief as Grade 14.</w:t>
      </w:r>
    </w:p>
    <w:p w14:paraId="1E73D0D7" w14:textId="77777777" w:rsidR="00C505C5" w:rsidRPr="00656FB0" w:rsidRDefault="00C505C5" w:rsidP="00C505C5">
      <w:pPr>
        <w:tabs>
          <w:tab w:val="left" w:pos="360"/>
        </w:tabs>
        <w:spacing w:after="6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Pr="00656FB0">
        <w:rPr>
          <w:rFonts w:ascii="Times New Roman" w:eastAsia="Calibri" w:hAnsi="Times New Roman" w:cs="Times New Roman"/>
          <w:sz w:val="24"/>
          <w:szCs w:val="24"/>
        </w:rPr>
        <w:t>Passed</w:t>
      </w:r>
    </w:p>
    <w:p w14:paraId="5C1F7E81" w14:textId="77777777" w:rsidR="00C505C5" w:rsidRPr="00656FB0" w:rsidRDefault="00C505C5" w:rsidP="00C505C5">
      <w:pPr>
        <w:spacing w:after="60" w:line="240" w:lineRule="auto"/>
        <w:jc w:val="both"/>
        <w:rPr>
          <w:rFonts w:ascii="Times New Roman" w:eastAsia="Calibri" w:hAnsi="Times New Roman" w:cs="Times New Roman"/>
          <w:sz w:val="24"/>
          <w:szCs w:val="24"/>
        </w:rPr>
      </w:pPr>
      <w:r w:rsidRPr="00656FB0">
        <w:rPr>
          <w:rFonts w:ascii="Times New Roman" w:eastAsia="Calibri" w:hAnsi="Times New Roman" w:cs="Times New Roman"/>
          <w:sz w:val="24"/>
          <w:szCs w:val="24"/>
        </w:rPr>
        <w:t xml:space="preserve">     A motion was made by Melinda Tarsi and seconded to Pass Over the following amendment.</w:t>
      </w:r>
    </w:p>
    <w:p w14:paraId="3F44EFC2" w14:textId="77777777" w:rsidR="00C505C5" w:rsidRPr="00FC1429" w:rsidRDefault="00C505C5" w:rsidP="00C505C5">
      <w:pPr>
        <w:tabs>
          <w:tab w:val="left" w:pos="360"/>
        </w:tabs>
        <w:spacing w:after="120" w:line="240" w:lineRule="auto"/>
        <w:jc w:val="both"/>
        <w:rPr>
          <w:rFonts w:ascii="Times New Roman" w:eastAsia="Calibri" w:hAnsi="Times New Roman" w:cs="Times New Roman"/>
          <w:b/>
          <w:bCs/>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FC1429">
        <w:rPr>
          <w:rFonts w:ascii="Times New Roman" w:eastAsia="Calibri" w:hAnsi="Times New Roman" w:cs="Times New Roman"/>
          <w:b/>
          <w:bCs/>
          <w:sz w:val="24"/>
          <w:szCs w:val="24"/>
        </w:rPr>
        <w:t>Passed</w:t>
      </w:r>
    </w:p>
    <w:p w14:paraId="52AEB799" w14:textId="77777777" w:rsidR="00C505C5" w:rsidRPr="00656FB0" w:rsidRDefault="00C505C5" w:rsidP="00C505C5">
      <w:pPr>
        <w:numPr>
          <w:ilvl w:val="0"/>
          <w:numId w:val="27"/>
        </w:numPr>
        <w:spacing w:after="60" w:line="240" w:lineRule="auto"/>
        <w:jc w:val="both"/>
        <w:rPr>
          <w:rFonts w:ascii="Times New Roman" w:eastAsia="Calibri" w:hAnsi="Times New Roman" w:cs="Times New Roman"/>
          <w:sz w:val="24"/>
          <w:szCs w:val="24"/>
        </w:rPr>
      </w:pPr>
      <w:r w:rsidRPr="00656FB0">
        <w:rPr>
          <w:rFonts w:ascii="Times New Roman" w:eastAsia="Calibri" w:hAnsi="Times New Roman" w:cs="Times New Roman"/>
          <w:sz w:val="24"/>
          <w:szCs w:val="24"/>
        </w:rPr>
        <w:t>Add a disciplinary policy and procedure in the Wage and Personnel By-Law for complaints about employees covered under the Wage and Personnel By-Law - language to be presented at the Town Meeting.</w:t>
      </w:r>
    </w:p>
    <w:p w14:paraId="13C6456C" w14:textId="77777777" w:rsidR="00C505C5" w:rsidRPr="00FC1429" w:rsidRDefault="00C505C5" w:rsidP="00C505C5">
      <w:pPr>
        <w:spacing w:after="60" w:line="240" w:lineRule="auto"/>
        <w:ind w:left="1080" w:firstLine="360"/>
        <w:jc w:val="both"/>
        <w:rPr>
          <w:rFonts w:ascii="Times New Roman" w:eastAsia="Calibri" w:hAnsi="Times New Roman" w:cs="Times New Roman"/>
          <w:b/>
          <w:bCs/>
          <w:sz w:val="24"/>
          <w:szCs w:val="24"/>
        </w:rPr>
      </w:pPr>
      <w:r w:rsidRPr="00FC1429">
        <w:rPr>
          <w:rFonts w:ascii="Times New Roman" w:eastAsia="Calibri" w:hAnsi="Times New Roman" w:cs="Times New Roman"/>
          <w:b/>
          <w:bCs/>
          <w:sz w:val="24"/>
          <w:szCs w:val="24"/>
        </w:rPr>
        <w:t>Passed Over</w:t>
      </w:r>
    </w:p>
    <w:p w14:paraId="3861F5BC" w14:textId="77777777" w:rsidR="00C505C5" w:rsidRPr="00656FB0" w:rsidRDefault="00C505C5" w:rsidP="00C505C5">
      <w:pPr>
        <w:spacing w:after="0" w:line="240" w:lineRule="auto"/>
        <w:jc w:val="both"/>
        <w:rPr>
          <w:rFonts w:ascii="Times New Roman" w:eastAsia="Calibri" w:hAnsi="Times New Roman" w:cs="Times New Roman"/>
          <w:sz w:val="24"/>
          <w:szCs w:val="24"/>
        </w:rPr>
      </w:pPr>
      <w:r w:rsidRPr="00F219E6">
        <w:rPr>
          <w:rFonts w:ascii="Times New Roman" w:eastAsia="Calibri" w:hAnsi="Times New Roman" w:cs="Times New Roman"/>
          <w:b/>
          <w:bCs/>
          <w:sz w:val="24"/>
          <w:szCs w:val="24"/>
        </w:rPr>
        <w:t>5.</w:t>
      </w:r>
      <w:r w:rsidRPr="00656FB0">
        <w:rPr>
          <w:rFonts w:ascii="Times New Roman" w:eastAsia="Calibri" w:hAnsi="Times New Roman" w:cs="Times New Roman"/>
          <w:sz w:val="24"/>
          <w:szCs w:val="24"/>
        </w:rPr>
        <w:t xml:space="preserve"> Voted to amend Chapter 35, Section 16 (New Employees), paragraph (B) from:</w:t>
      </w:r>
    </w:p>
    <w:p w14:paraId="211CFB4D" w14:textId="77777777" w:rsidR="00C505C5" w:rsidRPr="00656FB0" w:rsidRDefault="00C505C5" w:rsidP="00C505C5">
      <w:pPr>
        <w:spacing w:after="60" w:line="240" w:lineRule="auto"/>
        <w:jc w:val="both"/>
        <w:rPr>
          <w:rFonts w:ascii="Times New Roman" w:eastAsia="Calibri" w:hAnsi="Times New Roman" w:cs="Times New Roman"/>
          <w:sz w:val="24"/>
          <w:szCs w:val="24"/>
        </w:rPr>
      </w:pPr>
      <w:r w:rsidRPr="00656FB0">
        <w:rPr>
          <w:rFonts w:ascii="Times New Roman" w:eastAsia="Calibri" w:hAnsi="Times New Roman" w:cs="Times New Roman"/>
          <w:sz w:val="24"/>
          <w:szCs w:val="24"/>
        </w:rPr>
        <w:t>B. All open positions will be posted for a minimum of five (5) business days; posting will be sent via email to all department heads and is to be distributed to employees.  This position will be advertised through the appropriate media to attract qualified candidates and to ensure compliance with all equal opportunity requirements.  All open positions will be advertised and/or posted for a minimum of five (5) business days.  Copies of such job postings and/or advertisement shall be submitted to the Wage and Personnel Board, Town Clerk and the Town Administrator and an email shall be sent to the Town Administrator to be posted on the Town’s web site.</w:t>
      </w:r>
    </w:p>
    <w:p w14:paraId="6FE16FD1" w14:textId="77777777" w:rsidR="00C505C5" w:rsidRPr="00656FB0" w:rsidRDefault="00C505C5" w:rsidP="00C505C5">
      <w:pPr>
        <w:spacing w:after="0" w:line="240" w:lineRule="auto"/>
        <w:jc w:val="both"/>
        <w:rPr>
          <w:rFonts w:ascii="Times New Roman" w:eastAsia="Calibri" w:hAnsi="Times New Roman" w:cs="Times New Roman"/>
          <w:sz w:val="24"/>
          <w:szCs w:val="24"/>
        </w:rPr>
      </w:pPr>
      <w:r w:rsidRPr="00656FB0">
        <w:rPr>
          <w:rFonts w:ascii="Times New Roman" w:eastAsia="Calibri" w:hAnsi="Times New Roman" w:cs="Times New Roman"/>
          <w:sz w:val="24"/>
          <w:szCs w:val="24"/>
        </w:rPr>
        <w:t>To:</w:t>
      </w:r>
    </w:p>
    <w:p w14:paraId="368BA3A1" w14:textId="77777777" w:rsidR="00C505C5" w:rsidRPr="00656FB0" w:rsidRDefault="00C505C5" w:rsidP="00C505C5">
      <w:pPr>
        <w:spacing w:after="60" w:line="240" w:lineRule="auto"/>
        <w:jc w:val="both"/>
        <w:rPr>
          <w:rFonts w:ascii="Times New Roman" w:eastAsia="Calibri" w:hAnsi="Times New Roman" w:cs="Times New Roman"/>
          <w:sz w:val="24"/>
          <w:szCs w:val="24"/>
        </w:rPr>
      </w:pPr>
      <w:r w:rsidRPr="00656FB0">
        <w:rPr>
          <w:rFonts w:ascii="Times New Roman" w:eastAsia="Calibri" w:hAnsi="Times New Roman" w:cs="Times New Roman"/>
          <w:sz w:val="24"/>
          <w:szCs w:val="24"/>
        </w:rPr>
        <w:t>B. An open position will be posted via the following methods: distribution via email to all department heads, notice on the Town’s web site, posting at Town Hall, and advertisement in a local newspaper, for a minimum of ten (10) calendar days unless the Wage and Personnel Board approves a different minimum number of days prior to the posting for the position. This position will be advertised through the appropriate media to attract qualified candidates and to ensure compliance with all equal opportunity requirements. Copies of such job postings and/or advertisement shall be submitted to the Wage and Personnel Board, the Town Clerk, and the Town Administrator by the department posting the position.  The department posting the position shall e-mail a copy of the posting to the Town Administrator to be posted on the Town’s web site.</w:t>
      </w:r>
    </w:p>
    <w:p w14:paraId="26113753" w14:textId="77777777" w:rsidR="00C505C5" w:rsidRDefault="00C505C5" w:rsidP="00C505C5">
      <w:pPr>
        <w:tabs>
          <w:tab w:val="left" w:pos="360"/>
        </w:tabs>
        <w:spacing w:after="120" w:line="240" w:lineRule="auto"/>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sidRPr="00FC1429">
        <w:rPr>
          <w:rFonts w:ascii="Times New Roman" w:eastAsia="Calibri" w:hAnsi="Times New Roman" w:cs="Times New Roman"/>
          <w:b/>
          <w:bCs/>
          <w:sz w:val="24"/>
          <w:szCs w:val="24"/>
        </w:rPr>
        <w:t>Passed</w:t>
      </w:r>
    </w:p>
    <w:p w14:paraId="7D842AD7" w14:textId="77777777" w:rsidR="00C505C5" w:rsidRDefault="00C505C5" w:rsidP="00C505C5">
      <w:pPr>
        <w:tabs>
          <w:tab w:val="left" w:pos="360"/>
        </w:tabs>
        <w:spacing w:after="120" w:line="240" w:lineRule="auto"/>
        <w:jc w:val="both"/>
        <w:rPr>
          <w:rFonts w:ascii="Times New Roman" w:eastAsia="Calibri" w:hAnsi="Times New Roman" w:cs="Times New Roman"/>
          <w:b/>
          <w:bCs/>
          <w:sz w:val="24"/>
          <w:szCs w:val="24"/>
        </w:rPr>
      </w:pPr>
    </w:p>
    <w:p w14:paraId="526C6314" w14:textId="77777777" w:rsidR="00C505C5" w:rsidRDefault="00C505C5" w:rsidP="00C505C5">
      <w:pPr>
        <w:spacing w:after="0" w:line="240" w:lineRule="auto"/>
        <w:jc w:val="both"/>
        <w:rPr>
          <w:rFonts w:ascii="Times New Roman" w:eastAsia="Calibri" w:hAnsi="Times New Roman" w:cs="Times New Roman"/>
          <w:b/>
          <w:bCs/>
          <w:sz w:val="24"/>
          <w:szCs w:val="24"/>
        </w:rPr>
      </w:pPr>
    </w:p>
    <w:p w14:paraId="2321E28A" w14:textId="77777777" w:rsidR="00C505C5" w:rsidRPr="00656FB0" w:rsidRDefault="00C505C5" w:rsidP="00C505C5">
      <w:pPr>
        <w:spacing w:after="0" w:line="240" w:lineRule="auto"/>
        <w:jc w:val="both"/>
        <w:rPr>
          <w:rFonts w:ascii="Times New Roman" w:eastAsia="Calibri" w:hAnsi="Times New Roman" w:cs="Times New Roman"/>
          <w:sz w:val="24"/>
          <w:szCs w:val="24"/>
        </w:rPr>
      </w:pPr>
      <w:r w:rsidRPr="00F219E6">
        <w:rPr>
          <w:rFonts w:ascii="Times New Roman" w:eastAsia="Calibri" w:hAnsi="Times New Roman" w:cs="Times New Roman"/>
          <w:b/>
          <w:bCs/>
          <w:sz w:val="24"/>
          <w:szCs w:val="24"/>
        </w:rPr>
        <w:t>6</w:t>
      </w:r>
      <w:r w:rsidRPr="00656FB0">
        <w:rPr>
          <w:rFonts w:ascii="Times New Roman" w:eastAsia="Calibri" w:hAnsi="Times New Roman" w:cs="Times New Roman"/>
          <w:sz w:val="24"/>
          <w:szCs w:val="24"/>
        </w:rPr>
        <w:t>. Voted to amend Chapter 35, Section 26 (Holidays) by adding the following:</w:t>
      </w:r>
    </w:p>
    <w:p w14:paraId="65FC8DAA" w14:textId="77777777" w:rsidR="00C505C5" w:rsidRPr="00656FB0" w:rsidRDefault="00C505C5" w:rsidP="00C505C5">
      <w:pPr>
        <w:spacing w:after="60" w:line="240" w:lineRule="auto"/>
        <w:jc w:val="both"/>
        <w:rPr>
          <w:rFonts w:ascii="Times New Roman" w:eastAsia="Calibri" w:hAnsi="Times New Roman" w:cs="Times New Roman"/>
          <w:sz w:val="24"/>
          <w:szCs w:val="24"/>
        </w:rPr>
      </w:pPr>
      <w:r w:rsidRPr="00656FB0">
        <w:rPr>
          <w:rFonts w:ascii="Times New Roman" w:eastAsia="Calibri" w:hAnsi="Times New Roman" w:cs="Times New Roman"/>
          <w:sz w:val="24"/>
          <w:szCs w:val="24"/>
        </w:rPr>
        <w:t>I. All employees except permanent full-time employees, permanent part-time employees, call firefighters, and special police officers will be paid at time and one half of regular rate for working a holiday (as observed in these by laws) for hours worked: except for Thanksgiving, Christmas and New Year’s Day.</w:t>
      </w:r>
      <w:r>
        <w:rPr>
          <w:rFonts w:ascii="Times New Roman" w:eastAsia="Calibri" w:hAnsi="Times New Roman" w:cs="Times New Roman"/>
          <w:sz w:val="24"/>
          <w:szCs w:val="24"/>
        </w:rPr>
        <w:t xml:space="preserve">  </w:t>
      </w:r>
      <w:r w:rsidRPr="00656FB0">
        <w:rPr>
          <w:rFonts w:ascii="Times New Roman" w:eastAsia="Calibri" w:hAnsi="Times New Roman" w:cs="Times New Roman"/>
          <w:sz w:val="24"/>
          <w:szCs w:val="24"/>
        </w:rPr>
        <w:t xml:space="preserve">On Thanksgiving, Christmas and New Year’s Day these employees will be </w:t>
      </w:r>
      <w:r w:rsidRPr="00656FB0">
        <w:rPr>
          <w:rFonts w:ascii="Times New Roman" w:eastAsia="Calibri" w:hAnsi="Times New Roman" w:cs="Times New Roman"/>
          <w:sz w:val="24"/>
          <w:szCs w:val="24"/>
        </w:rPr>
        <w:lastRenderedPageBreak/>
        <w:t>paid at twice their regular pay rate for hours worked. In all these cases, these employees shall not receive any additional holiday pay.</w:t>
      </w:r>
    </w:p>
    <w:p w14:paraId="24D3A22E" w14:textId="77777777" w:rsidR="00C505C5" w:rsidRPr="00FC1429" w:rsidRDefault="00C505C5" w:rsidP="00C505C5">
      <w:pPr>
        <w:spacing w:after="120" w:line="240" w:lineRule="auto"/>
        <w:ind w:left="720" w:firstLine="720"/>
        <w:jc w:val="both"/>
        <w:rPr>
          <w:rFonts w:ascii="Times New Roman" w:eastAsia="Calibri" w:hAnsi="Times New Roman" w:cs="Times New Roman"/>
          <w:b/>
          <w:bCs/>
          <w:sz w:val="24"/>
          <w:szCs w:val="24"/>
        </w:rPr>
      </w:pPr>
      <w:r w:rsidRPr="00FC1429">
        <w:rPr>
          <w:rFonts w:ascii="Times New Roman" w:eastAsia="Calibri" w:hAnsi="Times New Roman" w:cs="Times New Roman"/>
          <w:b/>
          <w:bCs/>
          <w:sz w:val="24"/>
          <w:szCs w:val="24"/>
        </w:rPr>
        <w:t>Passed</w:t>
      </w:r>
    </w:p>
    <w:p w14:paraId="66017602" w14:textId="77777777" w:rsidR="00C505C5" w:rsidRPr="00656FB0" w:rsidRDefault="00C505C5" w:rsidP="00C505C5">
      <w:pPr>
        <w:spacing w:after="60" w:line="240" w:lineRule="auto"/>
        <w:jc w:val="both"/>
        <w:rPr>
          <w:rFonts w:ascii="Times New Roman" w:eastAsia="Calibri" w:hAnsi="Times New Roman" w:cs="Times New Roman"/>
          <w:sz w:val="24"/>
          <w:szCs w:val="24"/>
        </w:rPr>
      </w:pPr>
      <w:r w:rsidRPr="00F219E6">
        <w:rPr>
          <w:rFonts w:ascii="Times New Roman" w:eastAsia="Calibri" w:hAnsi="Times New Roman" w:cs="Times New Roman"/>
          <w:b/>
          <w:bCs/>
          <w:sz w:val="24"/>
          <w:szCs w:val="24"/>
        </w:rPr>
        <w:t>7.</w:t>
      </w:r>
      <w:r w:rsidRPr="00656FB0">
        <w:rPr>
          <w:rFonts w:ascii="Times New Roman" w:eastAsia="Calibri" w:hAnsi="Times New Roman" w:cs="Times New Roman"/>
          <w:sz w:val="24"/>
          <w:szCs w:val="24"/>
        </w:rPr>
        <w:t xml:space="preserve"> Voted to amend the following Sections of the Wage and Personnel By-Law:</w:t>
      </w:r>
    </w:p>
    <w:p w14:paraId="61190683" w14:textId="77777777" w:rsidR="00C505C5" w:rsidRPr="00656FB0" w:rsidRDefault="00C505C5" w:rsidP="00C505C5">
      <w:pPr>
        <w:tabs>
          <w:tab w:val="left" w:pos="0"/>
        </w:tabs>
        <w:spacing w:after="0" w:line="240" w:lineRule="auto"/>
        <w:jc w:val="both"/>
        <w:rPr>
          <w:rFonts w:ascii="Times New Roman" w:eastAsia="Calibri" w:hAnsi="Times New Roman" w:cs="Times New Roman"/>
          <w:b/>
          <w:bCs/>
          <w:sz w:val="24"/>
          <w:szCs w:val="24"/>
        </w:rPr>
      </w:pPr>
      <w:r w:rsidRPr="00656FB0">
        <w:rPr>
          <w:rFonts w:ascii="Times New Roman" w:eastAsia="Calibri" w:hAnsi="Times New Roman" w:cs="Times New Roman"/>
          <w:b/>
          <w:bCs/>
          <w:sz w:val="24"/>
          <w:szCs w:val="24"/>
        </w:rPr>
        <w:t>§ 35-21.2  Municipal and School Building Committee Employees.</w:t>
      </w:r>
    </w:p>
    <w:p w14:paraId="181BBCFD" w14:textId="77777777" w:rsidR="00C505C5" w:rsidRPr="00656FB0" w:rsidRDefault="00C505C5" w:rsidP="00C505C5">
      <w:pPr>
        <w:tabs>
          <w:tab w:val="left" w:pos="360"/>
        </w:tabs>
        <w:spacing w:after="0" w:line="240" w:lineRule="auto"/>
        <w:jc w:val="both"/>
        <w:rPr>
          <w:rFonts w:ascii="Times New Roman" w:eastAsia="Calibri" w:hAnsi="Times New Roman" w:cs="Times New Roman"/>
          <w:sz w:val="24"/>
          <w:szCs w:val="24"/>
        </w:rPr>
      </w:pPr>
      <w:r w:rsidRPr="00656FB0">
        <w:rPr>
          <w:rFonts w:ascii="Times New Roman" w:eastAsia="Calibri" w:hAnsi="Times New Roman" w:cs="Times New Roman"/>
          <w:sz w:val="24"/>
          <w:szCs w:val="24"/>
        </w:rPr>
        <w:t>From:</w:t>
      </w:r>
    </w:p>
    <w:p w14:paraId="7B2DF0E0" w14:textId="77777777" w:rsidR="00C505C5" w:rsidRPr="00656FB0" w:rsidRDefault="00C505C5" w:rsidP="00C505C5">
      <w:pPr>
        <w:tabs>
          <w:tab w:val="left" w:pos="360"/>
        </w:tabs>
        <w:spacing w:after="60" w:line="240" w:lineRule="auto"/>
        <w:jc w:val="both"/>
        <w:rPr>
          <w:rFonts w:ascii="Times New Roman" w:eastAsia="Calibri" w:hAnsi="Times New Roman" w:cs="Times New Roman"/>
          <w:sz w:val="24"/>
          <w:szCs w:val="24"/>
        </w:rPr>
      </w:pPr>
      <w:r w:rsidRPr="00656FB0">
        <w:rPr>
          <w:rFonts w:ascii="Times New Roman" w:eastAsia="Calibri" w:hAnsi="Times New Roman" w:cs="Times New Roman"/>
          <w:sz w:val="24"/>
          <w:szCs w:val="24"/>
        </w:rPr>
        <w:t>Any full-time employee of the Municipal and School Building Committee who has left his or her place of employment after having completed work on his or her regular shift and is called back to work, shall be paid for each hour worked and in no event shall he or she receive pay for less than the equivalent three (3) hours.  In the event the employee’s regular working day starts after he or she is called and he or she continues to work up to his or her regular starting time, he or she shall be paid for such hours, and in this event, there shall be no three (3) hour guarantee.</w:t>
      </w:r>
    </w:p>
    <w:p w14:paraId="2C7EBFB5" w14:textId="77777777" w:rsidR="00C505C5" w:rsidRPr="00656FB0" w:rsidRDefault="00C505C5" w:rsidP="00C505C5">
      <w:pPr>
        <w:tabs>
          <w:tab w:val="left" w:pos="360"/>
        </w:tabs>
        <w:spacing w:after="0" w:line="240" w:lineRule="auto"/>
        <w:jc w:val="both"/>
        <w:rPr>
          <w:rFonts w:ascii="Times New Roman" w:eastAsia="Calibri" w:hAnsi="Times New Roman" w:cs="Times New Roman"/>
          <w:sz w:val="24"/>
          <w:szCs w:val="24"/>
        </w:rPr>
      </w:pPr>
      <w:r w:rsidRPr="00656FB0">
        <w:rPr>
          <w:rFonts w:ascii="Times New Roman" w:eastAsia="Calibri" w:hAnsi="Times New Roman" w:cs="Times New Roman"/>
          <w:sz w:val="24"/>
          <w:szCs w:val="24"/>
        </w:rPr>
        <w:t>To:</w:t>
      </w:r>
    </w:p>
    <w:p w14:paraId="158D3FD3" w14:textId="77777777" w:rsidR="00C505C5" w:rsidRPr="00656FB0" w:rsidRDefault="00C505C5" w:rsidP="00C505C5">
      <w:pPr>
        <w:tabs>
          <w:tab w:val="left" w:pos="360"/>
        </w:tabs>
        <w:spacing w:after="120" w:line="240" w:lineRule="auto"/>
        <w:jc w:val="both"/>
        <w:rPr>
          <w:rFonts w:ascii="Times New Roman" w:eastAsia="Calibri" w:hAnsi="Times New Roman" w:cs="Times New Roman"/>
          <w:sz w:val="24"/>
          <w:szCs w:val="24"/>
        </w:rPr>
      </w:pPr>
      <w:r w:rsidRPr="00656FB0">
        <w:rPr>
          <w:rFonts w:ascii="Times New Roman" w:eastAsia="Calibri" w:hAnsi="Times New Roman" w:cs="Times New Roman"/>
          <w:sz w:val="24"/>
          <w:szCs w:val="24"/>
        </w:rPr>
        <w:t>Any full-time employee of the Municipal and School Building Committee who has left the employee’s place of employment after having completed work on the employee’s regular shift and is called back to work, shall be paid for each hour worked and in no event shall the employee receive pay for less than the equivalent three (3) hours.  In the event the employee’s regular working day starts after the employee is called and the employee continues to work up to the employee’s regular starting time, the employee shall be paid for such hours, and in this event, there shall be no three (3) hour guarantee.</w:t>
      </w:r>
    </w:p>
    <w:p w14:paraId="66D6368D" w14:textId="77777777" w:rsidR="00C505C5" w:rsidRPr="00656FB0" w:rsidRDefault="00C505C5" w:rsidP="00C505C5">
      <w:pPr>
        <w:tabs>
          <w:tab w:val="left" w:pos="360"/>
        </w:tabs>
        <w:spacing w:after="0" w:line="240" w:lineRule="auto"/>
        <w:jc w:val="both"/>
        <w:rPr>
          <w:rFonts w:ascii="Times New Roman" w:eastAsia="Calibri" w:hAnsi="Times New Roman" w:cs="Times New Roman"/>
          <w:b/>
          <w:bCs/>
          <w:sz w:val="24"/>
          <w:szCs w:val="24"/>
        </w:rPr>
      </w:pPr>
      <w:r w:rsidRPr="00656FB0">
        <w:rPr>
          <w:rFonts w:ascii="Times New Roman" w:eastAsia="Calibri" w:hAnsi="Times New Roman" w:cs="Times New Roman"/>
          <w:b/>
          <w:bCs/>
          <w:sz w:val="24"/>
          <w:szCs w:val="24"/>
        </w:rPr>
        <w:t>§ 35-26.  Holidays.</w:t>
      </w:r>
    </w:p>
    <w:p w14:paraId="42F7A234" w14:textId="77777777" w:rsidR="00C505C5" w:rsidRPr="00656FB0" w:rsidRDefault="00C505C5" w:rsidP="00C505C5">
      <w:pPr>
        <w:spacing w:after="0" w:line="240" w:lineRule="auto"/>
        <w:jc w:val="both"/>
        <w:rPr>
          <w:rFonts w:ascii="Times New Roman" w:eastAsia="Calibri" w:hAnsi="Times New Roman" w:cs="Times New Roman"/>
          <w:sz w:val="24"/>
          <w:szCs w:val="24"/>
        </w:rPr>
      </w:pPr>
      <w:r w:rsidRPr="00656FB0">
        <w:rPr>
          <w:rFonts w:ascii="Times New Roman" w:eastAsia="Calibri" w:hAnsi="Times New Roman" w:cs="Times New Roman"/>
          <w:sz w:val="24"/>
          <w:szCs w:val="24"/>
        </w:rPr>
        <w:t>From:</w:t>
      </w:r>
    </w:p>
    <w:p w14:paraId="31167CB5" w14:textId="77777777" w:rsidR="00C505C5" w:rsidRPr="00656FB0" w:rsidRDefault="00C505C5" w:rsidP="00C505C5">
      <w:pPr>
        <w:spacing w:after="60" w:line="240" w:lineRule="auto"/>
        <w:jc w:val="both"/>
        <w:rPr>
          <w:rFonts w:ascii="Times New Roman" w:eastAsia="Calibri" w:hAnsi="Times New Roman" w:cs="Times New Roman"/>
          <w:sz w:val="24"/>
          <w:szCs w:val="24"/>
        </w:rPr>
      </w:pPr>
      <w:r w:rsidRPr="00656FB0">
        <w:rPr>
          <w:rFonts w:ascii="Times New Roman" w:eastAsia="Calibri" w:hAnsi="Times New Roman" w:cs="Times New Roman"/>
          <w:sz w:val="24"/>
          <w:szCs w:val="24"/>
        </w:rPr>
        <w:t>E. When a holiday occurs during an employee's regular scheduled vacation, he shall be granted an additional day's (eight hours) vacation.</w:t>
      </w:r>
    </w:p>
    <w:p w14:paraId="46BB0119" w14:textId="77777777" w:rsidR="00C505C5" w:rsidRPr="00656FB0" w:rsidRDefault="00C505C5" w:rsidP="00C505C5">
      <w:pPr>
        <w:spacing w:after="0" w:line="240" w:lineRule="auto"/>
        <w:jc w:val="both"/>
        <w:rPr>
          <w:rFonts w:ascii="Times New Roman" w:eastAsia="Calibri" w:hAnsi="Times New Roman" w:cs="Times New Roman"/>
          <w:sz w:val="24"/>
          <w:szCs w:val="24"/>
        </w:rPr>
      </w:pPr>
      <w:r w:rsidRPr="00656FB0">
        <w:rPr>
          <w:rFonts w:ascii="Times New Roman" w:eastAsia="Calibri" w:hAnsi="Times New Roman" w:cs="Times New Roman"/>
          <w:sz w:val="24"/>
          <w:szCs w:val="24"/>
        </w:rPr>
        <w:t>To:</w:t>
      </w:r>
    </w:p>
    <w:p w14:paraId="0F25F1A7" w14:textId="77777777" w:rsidR="00C505C5" w:rsidRPr="00656FB0" w:rsidRDefault="00C505C5" w:rsidP="00C505C5">
      <w:pPr>
        <w:spacing w:after="120" w:line="240" w:lineRule="auto"/>
        <w:jc w:val="both"/>
        <w:rPr>
          <w:rFonts w:ascii="Times New Roman" w:eastAsia="Calibri" w:hAnsi="Times New Roman" w:cs="Times New Roman"/>
          <w:sz w:val="24"/>
          <w:szCs w:val="24"/>
        </w:rPr>
      </w:pPr>
      <w:r w:rsidRPr="00656FB0">
        <w:rPr>
          <w:rFonts w:ascii="Times New Roman" w:eastAsia="Calibri" w:hAnsi="Times New Roman" w:cs="Times New Roman"/>
          <w:sz w:val="24"/>
          <w:szCs w:val="24"/>
        </w:rPr>
        <w:t>E. When a holiday occurs during an employee's regular scheduled vacation, the employee shall be granted an additional day's (eight hours) vacation.</w:t>
      </w:r>
    </w:p>
    <w:p w14:paraId="3DB457C7" w14:textId="77777777" w:rsidR="00C505C5" w:rsidRPr="00656FB0" w:rsidRDefault="00C505C5" w:rsidP="00C505C5">
      <w:pPr>
        <w:spacing w:after="0" w:line="240" w:lineRule="auto"/>
        <w:jc w:val="both"/>
        <w:rPr>
          <w:rFonts w:ascii="Times New Roman" w:eastAsia="Calibri" w:hAnsi="Times New Roman" w:cs="Times New Roman"/>
          <w:sz w:val="24"/>
          <w:szCs w:val="24"/>
        </w:rPr>
      </w:pPr>
      <w:r w:rsidRPr="00656FB0">
        <w:rPr>
          <w:rFonts w:ascii="Times New Roman" w:eastAsia="Calibri" w:hAnsi="Times New Roman" w:cs="Times New Roman"/>
          <w:sz w:val="24"/>
          <w:szCs w:val="24"/>
        </w:rPr>
        <w:t>From:</w:t>
      </w:r>
    </w:p>
    <w:p w14:paraId="4A984B67" w14:textId="77777777" w:rsidR="00C505C5" w:rsidRPr="00656FB0" w:rsidRDefault="00C505C5" w:rsidP="00C505C5">
      <w:pPr>
        <w:spacing w:after="0" w:line="240" w:lineRule="auto"/>
        <w:jc w:val="both"/>
        <w:rPr>
          <w:rFonts w:ascii="Times New Roman" w:eastAsia="Calibri" w:hAnsi="Times New Roman" w:cs="Times New Roman"/>
          <w:sz w:val="24"/>
          <w:szCs w:val="24"/>
        </w:rPr>
      </w:pPr>
      <w:r w:rsidRPr="00656FB0">
        <w:rPr>
          <w:rFonts w:ascii="Times New Roman" w:eastAsia="Calibri" w:hAnsi="Times New Roman" w:cs="Times New Roman"/>
          <w:sz w:val="24"/>
          <w:szCs w:val="24"/>
        </w:rPr>
        <w:t>Appendix A, Group C (Fire Department (Non-Union Personnel)</w:t>
      </w:r>
    </w:p>
    <w:p w14:paraId="4F918DA7" w14:textId="77777777" w:rsidR="00C505C5" w:rsidRPr="00656FB0" w:rsidRDefault="00C505C5" w:rsidP="00C505C5">
      <w:pPr>
        <w:spacing w:after="60" w:line="240" w:lineRule="auto"/>
        <w:jc w:val="both"/>
        <w:rPr>
          <w:rFonts w:ascii="Times New Roman" w:eastAsia="Calibri" w:hAnsi="Times New Roman" w:cs="Times New Roman"/>
          <w:sz w:val="24"/>
          <w:szCs w:val="24"/>
        </w:rPr>
      </w:pPr>
      <w:r w:rsidRPr="00656FB0">
        <w:rPr>
          <w:rFonts w:ascii="Times New Roman" w:eastAsia="Calibri" w:hAnsi="Times New Roman" w:cs="Times New Roman"/>
          <w:sz w:val="24"/>
          <w:szCs w:val="24"/>
        </w:rPr>
        <w:t>A Call Firefighter shall start on Step 1 and remain at this level for at least one year from the time he/she is appointed.  At the end of the probationary period (one year) the Firefighter shall be given a practical test; the Firefighter shall have two tries at passing the test; if the Firefighter does not pass the examination at this time he shall remain at Step 1 and be retested in six (6) months.  If the Firefighter does not pass the examination at this time, he/she shall be terminated.</w:t>
      </w:r>
    </w:p>
    <w:p w14:paraId="1DF41457" w14:textId="77777777" w:rsidR="00C505C5" w:rsidRPr="00656FB0" w:rsidRDefault="00C505C5" w:rsidP="00C505C5">
      <w:pPr>
        <w:spacing w:after="0" w:line="240" w:lineRule="auto"/>
        <w:jc w:val="both"/>
        <w:rPr>
          <w:rFonts w:ascii="Times New Roman" w:eastAsia="Calibri" w:hAnsi="Times New Roman" w:cs="Times New Roman"/>
          <w:sz w:val="24"/>
          <w:szCs w:val="24"/>
        </w:rPr>
      </w:pPr>
      <w:r w:rsidRPr="00656FB0">
        <w:rPr>
          <w:rFonts w:ascii="Times New Roman" w:eastAsia="Calibri" w:hAnsi="Times New Roman" w:cs="Times New Roman"/>
          <w:sz w:val="24"/>
          <w:szCs w:val="24"/>
        </w:rPr>
        <w:t>To:</w:t>
      </w:r>
    </w:p>
    <w:p w14:paraId="37BD0AD3" w14:textId="77777777" w:rsidR="00C505C5" w:rsidRPr="00656FB0" w:rsidRDefault="00C505C5" w:rsidP="00C505C5">
      <w:pPr>
        <w:spacing w:after="120" w:line="240" w:lineRule="auto"/>
        <w:jc w:val="both"/>
        <w:rPr>
          <w:rFonts w:ascii="Times New Roman" w:eastAsia="Calibri" w:hAnsi="Times New Roman" w:cs="Times New Roman"/>
          <w:sz w:val="24"/>
          <w:szCs w:val="24"/>
        </w:rPr>
      </w:pPr>
      <w:r w:rsidRPr="00656FB0">
        <w:rPr>
          <w:rFonts w:ascii="Times New Roman" w:eastAsia="Calibri" w:hAnsi="Times New Roman" w:cs="Times New Roman"/>
          <w:sz w:val="24"/>
          <w:szCs w:val="24"/>
        </w:rPr>
        <w:t>A Call Firefighter shall start on Step 1 and remain at this level for at least one year from the time the Call Firefighter is appointed.  At the end of the probationary period (one year) the Firefighter shall be given a practical test; the Firefighter shall have two tries at passing the test; if the Call Firefighter does not pass the examination at this time the Call Firefighter shall remain at Step 1 and be retested in six (6) months.  If the Firefighter does not pass the examination at this time, the Call Firefighter shall be terminated.</w:t>
      </w:r>
    </w:p>
    <w:p w14:paraId="6A55037C" w14:textId="77777777" w:rsidR="00C505C5" w:rsidRPr="00656FB0" w:rsidRDefault="00C505C5" w:rsidP="00C505C5">
      <w:pPr>
        <w:spacing w:after="0" w:line="240" w:lineRule="auto"/>
        <w:jc w:val="both"/>
        <w:rPr>
          <w:rFonts w:ascii="Times New Roman" w:eastAsia="Calibri" w:hAnsi="Times New Roman" w:cs="Times New Roman"/>
          <w:sz w:val="24"/>
          <w:szCs w:val="24"/>
        </w:rPr>
      </w:pPr>
      <w:r w:rsidRPr="00656FB0">
        <w:rPr>
          <w:rFonts w:ascii="Times New Roman" w:eastAsia="Calibri" w:hAnsi="Times New Roman" w:cs="Times New Roman"/>
          <w:sz w:val="24"/>
          <w:szCs w:val="24"/>
        </w:rPr>
        <w:t>Appendix A, Group C (Fire Department (Non-Union Personnel)</w:t>
      </w:r>
    </w:p>
    <w:p w14:paraId="5A73AD26" w14:textId="77777777" w:rsidR="00C505C5" w:rsidRPr="00656FB0" w:rsidRDefault="00C505C5" w:rsidP="00C505C5">
      <w:pPr>
        <w:spacing w:after="0" w:line="240" w:lineRule="auto"/>
        <w:jc w:val="both"/>
        <w:rPr>
          <w:rFonts w:ascii="Times New Roman" w:eastAsia="Calibri" w:hAnsi="Times New Roman" w:cs="Times New Roman"/>
          <w:sz w:val="24"/>
          <w:szCs w:val="24"/>
        </w:rPr>
      </w:pPr>
      <w:r w:rsidRPr="00656FB0">
        <w:rPr>
          <w:rFonts w:ascii="Times New Roman" w:eastAsia="Calibri" w:hAnsi="Times New Roman" w:cs="Times New Roman"/>
          <w:sz w:val="24"/>
          <w:szCs w:val="24"/>
        </w:rPr>
        <w:t>From:</w:t>
      </w:r>
    </w:p>
    <w:p w14:paraId="22C6635F" w14:textId="77777777" w:rsidR="00C505C5" w:rsidRPr="00656FB0" w:rsidRDefault="00C505C5" w:rsidP="00C505C5">
      <w:pPr>
        <w:spacing w:after="60" w:line="240" w:lineRule="auto"/>
        <w:jc w:val="both"/>
        <w:rPr>
          <w:rFonts w:ascii="Times New Roman" w:eastAsia="Calibri" w:hAnsi="Times New Roman" w:cs="Times New Roman"/>
          <w:sz w:val="24"/>
          <w:szCs w:val="24"/>
        </w:rPr>
      </w:pPr>
      <w:r w:rsidRPr="00656FB0">
        <w:rPr>
          <w:rFonts w:ascii="Times New Roman" w:eastAsia="Calibri" w:hAnsi="Times New Roman" w:cs="Times New Roman"/>
          <w:sz w:val="24"/>
          <w:szCs w:val="24"/>
        </w:rPr>
        <w:t>Before a Firefighter attends a course he must obtain approval from the Fire Chief.</w:t>
      </w:r>
    </w:p>
    <w:p w14:paraId="2FDF01D0" w14:textId="77777777" w:rsidR="00C505C5" w:rsidRPr="00656FB0" w:rsidRDefault="00C505C5" w:rsidP="00C505C5">
      <w:pPr>
        <w:spacing w:after="0" w:line="240" w:lineRule="auto"/>
        <w:jc w:val="both"/>
        <w:rPr>
          <w:rFonts w:ascii="Times New Roman" w:eastAsia="Calibri" w:hAnsi="Times New Roman" w:cs="Times New Roman"/>
          <w:sz w:val="24"/>
          <w:szCs w:val="24"/>
        </w:rPr>
      </w:pPr>
      <w:r w:rsidRPr="00656FB0">
        <w:rPr>
          <w:rFonts w:ascii="Times New Roman" w:eastAsia="Calibri" w:hAnsi="Times New Roman" w:cs="Times New Roman"/>
          <w:sz w:val="24"/>
          <w:szCs w:val="24"/>
        </w:rPr>
        <w:t>To:</w:t>
      </w:r>
    </w:p>
    <w:p w14:paraId="19555B49" w14:textId="77777777" w:rsidR="00C505C5" w:rsidRPr="00656FB0" w:rsidRDefault="00C505C5" w:rsidP="00C505C5">
      <w:pPr>
        <w:spacing w:after="120" w:line="240" w:lineRule="auto"/>
        <w:jc w:val="both"/>
        <w:rPr>
          <w:rFonts w:ascii="Times New Roman" w:eastAsia="Calibri" w:hAnsi="Times New Roman" w:cs="Times New Roman"/>
          <w:sz w:val="24"/>
          <w:szCs w:val="24"/>
        </w:rPr>
      </w:pPr>
      <w:r w:rsidRPr="00656FB0">
        <w:rPr>
          <w:rFonts w:ascii="Times New Roman" w:eastAsia="Calibri" w:hAnsi="Times New Roman" w:cs="Times New Roman"/>
          <w:sz w:val="24"/>
          <w:szCs w:val="24"/>
        </w:rPr>
        <w:t>Before a Firefighter attends a course the Firefighter must obtain approval from the Fire Chief.</w:t>
      </w:r>
    </w:p>
    <w:p w14:paraId="7A9BC75F" w14:textId="77777777" w:rsidR="00C505C5" w:rsidRPr="00656FB0" w:rsidRDefault="00C505C5" w:rsidP="00C505C5">
      <w:pPr>
        <w:spacing w:after="0" w:line="240" w:lineRule="auto"/>
        <w:jc w:val="both"/>
        <w:rPr>
          <w:rFonts w:ascii="Times New Roman" w:eastAsia="Calibri" w:hAnsi="Times New Roman" w:cs="Times New Roman"/>
          <w:sz w:val="24"/>
          <w:szCs w:val="24"/>
        </w:rPr>
      </w:pPr>
      <w:r w:rsidRPr="00656FB0">
        <w:rPr>
          <w:rFonts w:ascii="Times New Roman" w:eastAsia="Calibri" w:hAnsi="Times New Roman" w:cs="Times New Roman"/>
          <w:sz w:val="24"/>
          <w:szCs w:val="24"/>
        </w:rPr>
        <w:t>Appendix A, Group E (Water Department)</w:t>
      </w:r>
    </w:p>
    <w:p w14:paraId="453C8F22" w14:textId="77777777" w:rsidR="00C505C5" w:rsidRPr="00656FB0" w:rsidRDefault="00C505C5" w:rsidP="00C505C5">
      <w:pPr>
        <w:spacing w:after="0" w:line="240" w:lineRule="auto"/>
        <w:jc w:val="both"/>
        <w:rPr>
          <w:rFonts w:ascii="Times New Roman" w:eastAsia="Calibri" w:hAnsi="Times New Roman" w:cs="Times New Roman"/>
          <w:sz w:val="24"/>
          <w:szCs w:val="24"/>
        </w:rPr>
      </w:pPr>
      <w:r w:rsidRPr="00656FB0">
        <w:rPr>
          <w:rFonts w:ascii="Times New Roman" w:eastAsia="Calibri" w:hAnsi="Times New Roman" w:cs="Times New Roman"/>
          <w:sz w:val="24"/>
          <w:szCs w:val="24"/>
        </w:rPr>
        <w:t>From:</w:t>
      </w:r>
    </w:p>
    <w:p w14:paraId="3F4BDC80" w14:textId="77777777" w:rsidR="00C505C5" w:rsidRPr="00656FB0" w:rsidRDefault="00C505C5" w:rsidP="00C505C5">
      <w:pPr>
        <w:spacing w:after="60" w:line="240" w:lineRule="auto"/>
        <w:jc w:val="both"/>
        <w:rPr>
          <w:rFonts w:ascii="Times New Roman" w:eastAsia="Calibri" w:hAnsi="Times New Roman" w:cs="Times New Roman"/>
          <w:sz w:val="24"/>
          <w:szCs w:val="24"/>
        </w:rPr>
      </w:pPr>
      <w:r w:rsidRPr="00656FB0">
        <w:rPr>
          <w:rFonts w:ascii="Times New Roman" w:eastAsia="Calibri" w:hAnsi="Times New Roman" w:cs="Times New Roman"/>
          <w:sz w:val="24"/>
          <w:szCs w:val="24"/>
        </w:rPr>
        <w:lastRenderedPageBreak/>
        <w:t>Any employee of the Water Department who has left his place of employment after having completed work on his regular shift and is called back to work, shall be paid for each hour worked and in no event shall he receive pay for less than the equivalent of three (3) hours.  In the event the employee’s regular working day starts after he is called in and he continues to work up to his regular starting time, he shall be paid for such hours, and in this event there shall be no three (3) hour guarantee.</w:t>
      </w:r>
    </w:p>
    <w:p w14:paraId="5C56E979" w14:textId="77777777" w:rsidR="00C505C5" w:rsidRPr="00656FB0" w:rsidRDefault="00C505C5" w:rsidP="00C505C5">
      <w:pPr>
        <w:spacing w:after="0" w:line="240" w:lineRule="auto"/>
        <w:jc w:val="both"/>
        <w:rPr>
          <w:rFonts w:ascii="Times New Roman" w:eastAsia="Calibri" w:hAnsi="Times New Roman" w:cs="Times New Roman"/>
          <w:sz w:val="24"/>
          <w:szCs w:val="24"/>
        </w:rPr>
      </w:pPr>
      <w:r w:rsidRPr="00656FB0">
        <w:rPr>
          <w:rFonts w:ascii="Times New Roman" w:eastAsia="Calibri" w:hAnsi="Times New Roman" w:cs="Times New Roman"/>
          <w:sz w:val="24"/>
          <w:szCs w:val="24"/>
        </w:rPr>
        <w:t>To:</w:t>
      </w:r>
    </w:p>
    <w:p w14:paraId="0D47B208" w14:textId="77777777" w:rsidR="00C505C5" w:rsidRPr="00656FB0" w:rsidRDefault="00C505C5" w:rsidP="00C505C5">
      <w:pPr>
        <w:spacing w:after="60" w:line="240" w:lineRule="auto"/>
        <w:jc w:val="both"/>
        <w:rPr>
          <w:rFonts w:ascii="Times New Roman" w:eastAsia="Calibri" w:hAnsi="Times New Roman" w:cs="Times New Roman"/>
          <w:sz w:val="24"/>
          <w:szCs w:val="24"/>
        </w:rPr>
      </w:pPr>
      <w:r w:rsidRPr="00656FB0">
        <w:rPr>
          <w:rFonts w:ascii="Times New Roman" w:eastAsia="Calibri" w:hAnsi="Times New Roman" w:cs="Times New Roman"/>
          <w:sz w:val="24"/>
          <w:szCs w:val="24"/>
        </w:rPr>
        <w:t>Any employee of the Water Department who has left the employee’s place of employment after having completed work on the employee’s regular shift and is called back to work, shall be paid for each hour worked and in no event shall the employee receive pay for less than the equivalent of three (3) hours.  In the event the employee’s regular working day starts after the employee is called in and the employee continues to work up to the employee’s regular starting time, the employee shall be paid for such hours, and in this event there shall be no three (3) hour guarantee.</w:t>
      </w:r>
    </w:p>
    <w:p w14:paraId="1285A60A" w14:textId="77777777" w:rsidR="00C505C5" w:rsidRPr="00656FB0" w:rsidRDefault="00C505C5" w:rsidP="00C505C5">
      <w:pPr>
        <w:spacing w:after="120" w:line="240" w:lineRule="auto"/>
        <w:jc w:val="both"/>
        <w:rPr>
          <w:rFonts w:ascii="Times New Roman" w:eastAsia="Calibri" w:hAnsi="Times New Roman" w:cs="Times New Roman"/>
          <w:sz w:val="24"/>
          <w:szCs w:val="24"/>
        </w:rPr>
      </w:pPr>
      <w:r w:rsidRPr="00656FB0">
        <w:rPr>
          <w:rFonts w:ascii="Times New Roman" w:eastAsia="Calibri" w:hAnsi="Times New Roman" w:cs="Times New Roman"/>
          <w:sz w:val="24"/>
          <w:szCs w:val="24"/>
        </w:rPr>
        <w:t>Passed</w:t>
      </w:r>
    </w:p>
    <w:p w14:paraId="2C3F8BE6" w14:textId="77777777" w:rsidR="00C505C5" w:rsidRPr="00656FB0" w:rsidRDefault="00C505C5" w:rsidP="00C505C5">
      <w:pPr>
        <w:spacing w:after="60" w:line="240" w:lineRule="auto"/>
        <w:jc w:val="both"/>
        <w:rPr>
          <w:rFonts w:ascii="Times New Roman" w:eastAsia="Calibri" w:hAnsi="Times New Roman" w:cs="Times New Roman"/>
          <w:sz w:val="24"/>
          <w:szCs w:val="24"/>
        </w:rPr>
      </w:pPr>
      <w:bookmarkStart w:id="0" w:name="_Hlk57810965"/>
      <w:r w:rsidRPr="00656FB0">
        <w:rPr>
          <w:rFonts w:ascii="Times New Roman" w:eastAsia="Calibri" w:hAnsi="Times New Roman" w:cs="Times New Roman"/>
          <w:sz w:val="24"/>
          <w:szCs w:val="24"/>
        </w:rPr>
        <w:t xml:space="preserve">A motion was made by Melinda Tarsi, and seconded to Pass Over the following amendment.  </w:t>
      </w:r>
    </w:p>
    <w:bookmarkEnd w:id="0"/>
    <w:p w14:paraId="1CE6CE39" w14:textId="77777777" w:rsidR="00C505C5" w:rsidRPr="00FC1429" w:rsidRDefault="00C505C5" w:rsidP="00C505C5">
      <w:pPr>
        <w:spacing w:after="120" w:line="240" w:lineRule="auto"/>
        <w:ind w:left="720" w:firstLine="720"/>
        <w:jc w:val="both"/>
        <w:rPr>
          <w:rFonts w:ascii="Times New Roman" w:eastAsia="Calibri" w:hAnsi="Times New Roman" w:cs="Times New Roman"/>
          <w:b/>
          <w:bCs/>
          <w:sz w:val="24"/>
          <w:szCs w:val="24"/>
        </w:rPr>
      </w:pPr>
      <w:r w:rsidRPr="00FC1429">
        <w:rPr>
          <w:rFonts w:ascii="Times New Roman" w:eastAsia="Calibri" w:hAnsi="Times New Roman" w:cs="Times New Roman"/>
          <w:b/>
          <w:bCs/>
          <w:sz w:val="24"/>
          <w:szCs w:val="24"/>
        </w:rPr>
        <w:t>Passed</w:t>
      </w:r>
    </w:p>
    <w:p w14:paraId="5D82281D" w14:textId="77777777" w:rsidR="00C505C5" w:rsidRPr="00656FB0" w:rsidRDefault="00C505C5" w:rsidP="00C505C5">
      <w:pPr>
        <w:spacing w:after="60" w:line="240" w:lineRule="auto"/>
        <w:jc w:val="both"/>
        <w:rPr>
          <w:rFonts w:ascii="Times New Roman" w:eastAsia="Calibri" w:hAnsi="Times New Roman" w:cs="Times New Roman"/>
          <w:b/>
          <w:bCs/>
          <w:sz w:val="24"/>
          <w:szCs w:val="24"/>
        </w:rPr>
      </w:pPr>
      <w:r w:rsidRPr="00656FB0">
        <w:rPr>
          <w:rFonts w:ascii="Times New Roman" w:eastAsia="Calibri" w:hAnsi="Times New Roman" w:cs="Times New Roman"/>
          <w:b/>
          <w:bCs/>
          <w:sz w:val="24"/>
          <w:szCs w:val="24"/>
        </w:rPr>
        <w:t xml:space="preserve">8. </w:t>
      </w:r>
      <w:r w:rsidRPr="00656FB0">
        <w:rPr>
          <w:rFonts w:ascii="Times New Roman" w:eastAsia="Calibri" w:hAnsi="Times New Roman" w:cs="Times New Roman"/>
          <w:sz w:val="24"/>
          <w:szCs w:val="24"/>
        </w:rPr>
        <w:t>To amend the following Sections of the Wage and Personnel By-Law by adding the following:</w:t>
      </w:r>
    </w:p>
    <w:p w14:paraId="6549BE58" w14:textId="77777777" w:rsidR="00C505C5" w:rsidRPr="00BC2990" w:rsidRDefault="00C505C5" w:rsidP="00C505C5">
      <w:pPr>
        <w:spacing w:after="0" w:line="240" w:lineRule="auto"/>
        <w:rPr>
          <w:rFonts w:ascii="Times New Roman" w:hAnsi="Times New Roman" w:cs="Times New Roman"/>
          <w:b/>
          <w:bCs/>
          <w:sz w:val="24"/>
          <w:szCs w:val="24"/>
        </w:rPr>
      </w:pPr>
      <w:r w:rsidRPr="00656FB0">
        <w:rPr>
          <w:rFonts w:ascii="Times New Roman" w:eastAsia="Calibri" w:hAnsi="Times New Roman" w:cs="Times New Roman"/>
          <w:b/>
          <w:bCs/>
          <w:sz w:val="24"/>
          <w:szCs w:val="24"/>
        </w:rPr>
        <w:t>§</w:t>
      </w:r>
      <w:r w:rsidRPr="00656FB0">
        <w:rPr>
          <w:rFonts w:ascii="Times New Roman" w:hAnsi="Times New Roman" w:cs="Times New Roman"/>
          <w:b/>
          <w:bCs/>
          <w:sz w:val="24"/>
          <w:szCs w:val="24"/>
        </w:rPr>
        <w:t xml:space="preserve">35-17.  Increases. </w:t>
      </w:r>
      <w:r w:rsidRPr="00656FB0">
        <w:rPr>
          <w:rFonts w:ascii="Times New Roman" w:hAnsi="Times New Roman" w:cs="Times New Roman"/>
          <w:sz w:val="24"/>
          <w:szCs w:val="24"/>
        </w:rPr>
        <w:br/>
        <w:t>E. Notwithstanding any portion of this by-law to the contrary, no employee shall receive a step increase during the period from July 1, 2020 to June 30, 2021.</w:t>
      </w:r>
    </w:p>
    <w:p w14:paraId="59181FB1" w14:textId="77777777" w:rsidR="00C505C5" w:rsidRPr="00A44AED" w:rsidRDefault="00C505C5" w:rsidP="00C505C5">
      <w:pPr>
        <w:spacing w:after="120" w:line="240" w:lineRule="auto"/>
        <w:jc w:val="both"/>
        <w:rPr>
          <w:rFonts w:ascii="Times New Roman" w:hAnsi="Times New Roman" w:cs="Times New Roman"/>
          <w:sz w:val="24"/>
          <w:szCs w:val="24"/>
        </w:rPr>
      </w:pPr>
      <w:r w:rsidRPr="00656FB0">
        <w:rPr>
          <w:rFonts w:ascii="Times New Roman" w:hAnsi="Times New Roman" w:cs="Times New Roman"/>
          <w:sz w:val="24"/>
          <w:szCs w:val="24"/>
        </w:rPr>
        <w:t>Passed Over</w:t>
      </w:r>
    </w:p>
    <w:p w14:paraId="0D84AE75" w14:textId="77777777" w:rsidR="00C505C5" w:rsidRPr="00656FB0" w:rsidRDefault="00C505C5" w:rsidP="00C505C5">
      <w:pPr>
        <w:spacing w:after="60" w:line="240" w:lineRule="auto"/>
        <w:jc w:val="both"/>
        <w:rPr>
          <w:rFonts w:ascii="Times New Roman" w:eastAsia="Calibri" w:hAnsi="Times New Roman" w:cs="Times New Roman"/>
          <w:sz w:val="24"/>
          <w:szCs w:val="24"/>
        </w:rPr>
      </w:pPr>
      <w:bookmarkStart w:id="1" w:name="_Hlk57811134"/>
      <w:r w:rsidRPr="00656FB0">
        <w:rPr>
          <w:rFonts w:ascii="Times New Roman" w:eastAsia="Calibri" w:hAnsi="Times New Roman" w:cs="Times New Roman"/>
          <w:sz w:val="24"/>
          <w:szCs w:val="24"/>
        </w:rPr>
        <w:t xml:space="preserve">A motion was made by Melinda Tarsi, and seconded to Pass Over the following amendment. </w:t>
      </w:r>
      <w:bookmarkEnd w:id="1"/>
      <w:r w:rsidRPr="00656FB0">
        <w:rPr>
          <w:rFonts w:ascii="Times New Roman" w:eastAsia="Calibri" w:hAnsi="Times New Roman" w:cs="Times New Roman"/>
          <w:sz w:val="24"/>
          <w:szCs w:val="24"/>
        </w:rPr>
        <w:t xml:space="preserve"> </w:t>
      </w:r>
    </w:p>
    <w:p w14:paraId="36257A39" w14:textId="77777777" w:rsidR="00C505C5" w:rsidRPr="00FC1429" w:rsidRDefault="00C505C5" w:rsidP="00C505C5">
      <w:pPr>
        <w:spacing w:after="120" w:line="240" w:lineRule="auto"/>
        <w:ind w:left="720" w:firstLine="720"/>
        <w:jc w:val="both"/>
        <w:rPr>
          <w:rFonts w:ascii="Times New Roman" w:eastAsia="Calibri" w:hAnsi="Times New Roman" w:cs="Times New Roman"/>
          <w:b/>
          <w:bCs/>
          <w:sz w:val="24"/>
          <w:szCs w:val="24"/>
        </w:rPr>
      </w:pPr>
      <w:r w:rsidRPr="00FC1429">
        <w:rPr>
          <w:rFonts w:ascii="Times New Roman" w:eastAsia="Calibri" w:hAnsi="Times New Roman" w:cs="Times New Roman"/>
          <w:b/>
          <w:bCs/>
          <w:sz w:val="24"/>
          <w:szCs w:val="24"/>
        </w:rPr>
        <w:t>Passed</w:t>
      </w:r>
    </w:p>
    <w:p w14:paraId="56CEADA1" w14:textId="77777777" w:rsidR="00C505C5" w:rsidRPr="00656FB0" w:rsidRDefault="00C505C5" w:rsidP="00C505C5">
      <w:pPr>
        <w:spacing w:after="60" w:line="240" w:lineRule="auto"/>
        <w:jc w:val="both"/>
        <w:rPr>
          <w:rFonts w:ascii="Times New Roman" w:eastAsia="Calibri" w:hAnsi="Times New Roman" w:cs="Times New Roman"/>
          <w:b/>
          <w:bCs/>
          <w:sz w:val="24"/>
          <w:szCs w:val="24"/>
        </w:rPr>
      </w:pPr>
      <w:r w:rsidRPr="00656FB0">
        <w:rPr>
          <w:rFonts w:ascii="Times New Roman" w:eastAsia="Calibri" w:hAnsi="Times New Roman" w:cs="Times New Roman"/>
          <w:b/>
          <w:bCs/>
          <w:sz w:val="24"/>
          <w:szCs w:val="24"/>
        </w:rPr>
        <w:t>9.</w:t>
      </w:r>
      <w:r w:rsidRPr="00656FB0">
        <w:rPr>
          <w:rFonts w:ascii="Times New Roman" w:eastAsia="Calibri" w:hAnsi="Times New Roman" w:cs="Times New Roman"/>
          <w:sz w:val="24"/>
          <w:szCs w:val="24"/>
        </w:rPr>
        <w:t xml:space="preserve"> To amend the following Sections of the Wage and Personnel By-Law by adding the following:</w:t>
      </w:r>
    </w:p>
    <w:p w14:paraId="51E7D9EC" w14:textId="77777777" w:rsidR="00C505C5" w:rsidRPr="00656FB0" w:rsidRDefault="00C505C5" w:rsidP="00C505C5">
      <w:pPr>
        <w:spacing w:after="0" w:line="240" w:lineRule="auto"/>
        <w:jc w:val="both"/>
        <w:rPr>
          <w:rFonts w:ascii="Times New Roman" w:eastAsia="Calibri" w:hAnsi="Times New Roman" w:cs="Times New Roman"/>
          <w:sz w:val="24"/>
          <w:szCs w:val="24"/>
        </w:rPr>
      </w:pPr>
      <w:r w:rsidRPr="00656FB0">
        <w:rPr>
          <w:rFonts w:ascii="Times New Roman" w:eastAsia="Calibri" w:hAnsi="Times New Roman" w:cs="Times New Roman"/>
          <w:b/>
          <w:bCs/>
          <w:sz w:val="24"/>
          <w:szCs w:val="24"/>
        </w:rPr>
        <w:t>§ 35-21.  Longevity.</w:t>
      </w:r>
    </w:p>
    <w:p w14:paraId="46A003CF" w14:textId="77777777" w:rsidR="00C505C5" w:rsidRPr="00656FB0" w:rsidRDefault="00C505C5" w:rsidP="00C505C5">
      <w:pPr>
        <w:spacing w:after="60" w:line="240" w:lineRule="auto"/>
        <w:jc w:val="both"/>
        <w:rPr>
          <w:rFonts w:ascii="Times New Roman" w:hAnsi="Times New Roman" w:cs="Times New Roman"/>
          <w:sz w:val="24"/>
          <w:szCs w:val="24"/>
        </w:rPr>
      </w:pPr>
      <w:r w:rsidRPr="00656FB0">
        <w:rPr>
          <w:rFonts w:ascii="Times New Roman" w:hAnsi="Times New Roman" w:cs="Times New Roman"/>
          <w:sz w:val="24"/>
          <w:szCs w:val="24"/>
        </w:rPr>
        <w:t xml:space="preserve">C. Notwithstanding any portion of this by-law to the contrary, no employee shall receive a change in longevity compensation during the period from June 30, 2020 to June 30, 2021. </w:t>
      </w:r>
    </w:p>
    <w:p w14:paraId="03BEE436" w14:textId="77777777" w:rsidR="00C505C5" w:rsidRPr="00FC1429" w:rsidRDefault="00C505C5" w:rsidP="00C505C5">
      <w:pPr>
        <w:spacing w:after="120" w:line="240" w:lineRule="auto"/>
        <w:jc w:val="both"/>
        <w:rPr>
          <w:rFonts w:ascii="Times New Roman" w:hAnsi="Times New Roman" w:cs="Times New Roman"/>
          <w:b/>
          <w:bCs/>
          <w:sz w:val="24"/>
          <w:szCs w:val="24"/>
        </w:rPr>
      </w:pPr>
      <w:r w:rsidRPr="00FC1429">
        <w:rPr>
          <w:rFonts w:ascii="Times New Roman" w:hAnsi="Times New Roman" w:cs="Times New Roman"/>
          <w:b/>
          <w:bCs/>
          <w:sz w:val="24"/>
          <w:szCs w:val="24"/>
        </w:rPr>
        <w:t>Passed Over</w:t>
      </w:r>
    </w:p>
    <w:p w14:paraId="4D458E15" w14:textId="77777777" w:rsidR="00C505C5" w:rsidRPr="00656FB0" w:rsidRDefault="00C505C5" w:rsidP="00C505C5">
      <w:pPr>
        <w:spacing w:after="60" w:line="240" w:lineRule="auto"/>
        <w:jc w:val="both"/>
        <w:rPr>
          <w:rFonts w:ascii="Times New Roman" w:eastAsia="Calibri" w:hAnsi="Times New Roman" w:cs="Times New Roman"/>
          <w:sz w:val="24"/>
          <w:szCs w:val="24"/>
        </w:rPr>
      </w:pPr>
      <w:r w:rsidRPr="00656FB0">
        <w:rPr>
          <w:rFonts w:ascii="Times New Roman" w:eastAsia="Calibri" w:hAnsi="Times New Roman" w:cs="Times New Roman"/>
          <w:b/>
          <w:bCs/>
          <w:sz w:val="24"/>
          <w:szCs w:val="24"/>
        </w:rPr>
        <w:t>10.</w:t>
      </w:r>
      <w:r w:rsidRPr="00656FB0">
        <w:rPr>
          <w:rFonts w:ascii="Times New Roman" w:eastAsia="Calibri" w:hAnsi="Times New Roman" w:cs="Times New Roman"/>
          <w:sz w:val="24"/>
          <w:szCs w:val="24"/>
        </w:rPr>
        <w:t xml:space="preserve"> Voted to amend the following Sections of the Wage and Personnel By-Law:</w:t>
      </w:r>
    </w:p>
    <w:p w14:paraId="0068AAC0" w14:textId="77777777" w:rsidR="00C505C5" w:rsidRPr="00656FB0" w:rsidRDefault="00C505C5" w:rsidP="00C505C5">
      <w:pPr>
        <w:spacing w:after="0" w:line="240" w:lineRule="auto"/>
        <w:jc w:val="both"/>
        <w:rPr>
          <w:rFonts w:ascii="Times New Roman" w:eastAsia="Calibri" w:hAnsi="Times New Roman" w:cs="Times New Roman"/>
          <w:b/>
          <w:bCs/>
          <w:sz w:val="24"/>
          <w:szCs w:val="24"/>
        </w:rPr>
      </w:pPr>
      <w:r w:rsidRPr="00656FB0">
        <w:rPr>
          <w:rFonts w:ascii="Times New Roman" w:eastAsia="Calibri" w:hAnsi="Times New Roman" w:cs="Times New Roman"/>
          <w:b/>
          <w:bCs/>
          <w:sz w:val="24"/>
          <w:szCs w:val="24"/>
        </w:rPr>
        <w:t>§ 35-2.  Advantages.</w:t>
      </w:r>
    </w:p>
    <w:p w14:paraId="4A6B4989" w14:textId="77777777" w:rsidR="00C505C5" w:rsidRPr="00656FB0" w:rsidRDefault="00C505C5" w:rsidP="00C505C5">
      <w:pPr>
        <w:spacing w:after="0" w:line="240" w:lineRule="auto"/>
        <w:jc w:val="both"/>
        <w:rPr>
          <w:rFonts w:ascii="Times New Roman" w:eastAsia="Calibri" w:hAnsi="Times New Roman" w:cs="Times New Roman"/>
          <w:sz w:val="24"/>
          <w:szCs w:val="24"/>
        </w:rPr>
      </w:pPr>
      <w:r w:rsidRPr="00656FB0">
        <w:rPr>
          <w:rFonts w:ascii="Times New Roman" w:eastAsia="Calibri" w:hAnsi="Times New Roman" w:cs="Times New Roman"/>
          <w:sz w:val="24"/>
          <w:szCs w:val="24"/>
        </w:rPr>
        <w:t>From:</w:t>
      </w:r>
    </w:p>
    <w:p w14:paraId="10F0F90C" w14:textId="77777777" w:rsidR="00C505C5" w:rsidRPr="00656FB0" w:rsidRDefault="00C505C5" w:rsidP="00C505C5">
      <w:pPr>
        <w:spacing w:after="60" w:line="240" w:lineRule="auto"/>
        <w:jc w:val="both"/>
        <w:rPr>
          <w:rFonts w:ascii="Times New Roman" w:eastAsia="Calibri" w:hAnsi="Times New Roman" w:cs="Times New Roman"/>
          <w:sz w:val="24"/>
          <w:szCs w:val="24"/>
        </w:rPr>
      </w:pPr>
      <w:r w:rsidRPr="00656FB0">
        <w:rPr>
          <w:rFonts w:ascii="Times New Roman" w:eastAsia="Calibri" w:hAnsi="Times New Roman" w:cs="Times New Roman"/>
          <w:sz w:val="24"/>
          <w:szCs w:val="24"/>
        </w:rPr>
        <w:t>(B)(3) It facilitates communication among department heads, Town officials and the Wage and Personnel Board.</w:t>
      </w:r>
    </w:p>
    <w:p w14:paraId="078EEEEB" w14:textId="77777777" w:rsidR="00C505C5" w:rsidRPr="00656FB0" w:rsidRDefault="00C505C5" w:rsidP="00C505C5">
      <w:pPr>
        <w:spacing w:after="0" w:line="240" w:lineRule="auto"/>
        <w:jc w:val="both"/>
        <w:rPr>
          <w:rFonts w:ascii="Times New Roman" w:eastAsia="Calibri" w:hAnsi="Times New Roman" w:cs="Times New Roman"/>
          <w:sz w:val="24"/>
          <w:szCs w:val="24"/>
        </w:rPr>
      </w:pPr>
      <w:r w:rsidRPr="00656FB0">
        <w:rPr>
          <w:rFonts w:ascii="Times New Roman" w:eastAsia="Calibri" w:hAnsi="Times New Roman" w:cs="Times New Roman"/>
          <w:sz w:val="24"/>
          <w:szCs w:val="24"/>
        </w:rPr>
        <w:t>To:</w:t>
      </w:r>
    </w:p>
    <w:p w14:paraId="117071A2" w14:textId="77777777" w:rsidR="00C505C5" w:rsidRPr="00656FB0" w:rsidRDefault="00C505C5" w:rsidP="00C505C5">
      <w:pPr>
        <w:spacing w:after="120" w:line="240" w:lineRule="auto"/>
        <w:jc w:val="both"/>
        <w:rPr>
          <w:rFonts w:ascii="Times New Roman" w:eastAsia="Calibri" w:hAnsi="Times New Roman" w:cs="Times New Roman"/>
          <w:sz w:val="24"/>
          <w:szCs w:val="24"/>
        </w:rPr>
      </w:pPr>
      <w:r w:rsidRPr="00656FB0">
        <w:rPr>
          <w:rFonts w:ascii="Times New Roman" w:eastAsia="Calibri" w:hAnsi="Times New Roman" w:cs="Times New Roman"/>
          <w:sz w:val="24"/>
          <w:szCs w:val="24"/>
        </w:rPr>
        <w:t xml:space="preserve">(B)(3) It facilitates communication among department heads and Town officials. </w:t>
      </w:r>
    </w:p>
    <w:p w14:paraId="21C41989" w14:textId="77777777" w:rsidR="00C505C5" w:rsidRPr="00656FB0" w:rsidRDefault="00C505C5" w:rsidP="00C505C5">
      <w:pPr>
        <w:spacing w:after="0" w:line="240" w:lineRule="auto"/>
        <w:jc w:val="both"/>
        <w:rPr>
          <w:rFonts w:ascii="Times New Roman" w:eastAsia="Calibri" w:hAnsi="Times New Roman" w:cs="Times New Roman"/>
          <w:b/>
          <w:bCs/>
          <w:sz w:val="24"/>
          <w:szCs w:val="24"/>
        </w:rPr>
      </w:pPr>
      <w:r w:rsidRPr="00656FB0">
        <w:rPr>
          <w:rFonts w:ascii="Times New Roman" w:eastAsia="Calibri" w:hAnsi="Times New Roman" w:cs="Times New Roman"/>
          <w:b/>
          <w:bCs/>
          <w:sz w:val="24"/>
          <w:szCs w:val="24"/>
        </w:rPr>
        <w:t>§ 35-7.  Amendment of plan.</w:t>
      </w:r>
    </w:p>
    <w:p w14:paraId="7B1473C2" w14:textId="77777777" w:rsidR="00C505C5" w:rsidRPr="00656FB0" w:rsidRDefault="00C505C5" w:rsidP="00C505C5">
      <w:pPr>
        <w:spacing w:after="0" w:line="240" w:lineRule="auto"/>
        <w:jc w:val="both"/>
        <w:rPr>
          <w:rFonts w:ascii="Times New Roman" w:eastAsia="Calibri" w:hAnsi="Times New Roman" w:cs="Times New Roman"/>
          <w:sz w:val="24"/>
          <w:szCs w:val="24"/>
        </w:rPr>
      </w:pPr>
      <w:r w:rsidRPr="00656FB0">
        <w:rPr>
          <w:rFonts w:ascii="Times New Roman" w:eastAsia="Calibri" w:hAnsi="Times New Roman" w:cs="Times New Roman"/>
          <w:sz w:val="24"/>
          <w:szCs w:val="24"/>
        </w:rPr>
        <w:t>From:</w:t>
      </w:r>
    </w:p>
    <w:p w14:paraId="5AA9D542" w14:textId="77777777" w:rsidR="00C505C5" w:rsidRPr="00656FB0" w:rsidRDefault="00C505C5" w:rsidP="00C505C5">
      <w:pPr>
        <w:spacing w:after="0" w:line="240" w:lineRule="auto"/>
        <w:jc w:val="both"/>
        <w:rPr>
          <w:rFonts w:ascii="Times New Roman" w:eastAsia="Calibri" w:hAnsi="Times New Roman" w:cs="Times New Roman"/>
          <w:sz w:val="24"/>
          <w:szCs w:val="24"/>
        </w:rPr>
      </w:pPr>
      <w:r w:rsidRPr="00656FB0">
        <w:rPr>
          <w:rFonts w:ascii="Times New Roman" w:eastAsia="Calibri" w:hAnsi="Times New Roman" w:cs="Times New Roman"/>
          <w:sz w:val="24"/>
          <w:szCs w:val="24"/>
        </w:rPr>
        <w:t>B. No amendment shall be considered unless a written and signed request by petitioner or petitioners is addressed and submitted to the Personnel Board and a copy thereof filed with the Town Clerk.</w:t>
      </w:r>
    </w:p>
    <w:p w14:paraId="40672183" w14:textId="77777777" w:rsidR="00C505C5" w:rsidRPr="00656FB0" w:rsidRDefault="00C505C5" w:rsidP="00C505C5">
      <w:pPr>
        <w:spacing w:after="0" w:line="240" w:lineRule="auto"/>
        <w:jc w:val="both"/>
        <w:rPr>
          <w:rFonts w:ascii="Times New Roman" w:eastAsia="Calibri" w:hAnsi="Times New Roman" w:cs="Times New Roman"/>
          <w:sz w:val="24"/>
          <w:szCs w:val="24"/>
        </w:rPr>
      </w:pPr>
      <w:r w:rsidRPr="00656FB0">
        <w:rPr>
          <w:rFonts w:ascii="Times New Roman" w:eastAsia="Calibri" w:hAnsi="Times New Roman" w:cs="Times New Roman"/>
          <w:sz w:val="24"/>
          <w:szCs w:val="24"/>
        </w:rPr>
        <w:t xml:space="preserve">C. The Board shall hold a Public Hearing no later than the last business day in January, at which all persons interested shall be entitled to be present and be heard.  Written notice of such hearing shall be given, not less than two weeks preceding the date thereof, to all employees whose compensation and benefits are governed by the Wage and Personnel By-Law and to all department heads for departments which include these employees.  All proposed amendments to the Wage and personnel By-Law and/or requests on a related matter must be submitted two weeks prior to the Public Hearing in order to be considered at the following Annual Town Meeting.  Any proposed </w:t>
      </w:r>
      <w:r w:rsidRPr="00656FB0">
        <w:rPr>
          <w:rFonts w:ascii="Times New Roman" w:eastAsia="Calibri" w:hAnsi="Times New Roman" w:cs="Times New Roman"/>
          <w:sz w:val="24"/>
          <w:szCs w:val="24"/>
        </w:rPr>
        <w:lastRenderedPageBreak/>
        <w:t>amendment to the Wage and Personnel By-Law or a request on a related matter submitted after said deadline shall be considered at the Public Hearing the following year.</w:t>
      </w:r>
    </w:p>
    <w:p w14:paraId="4F7D84F1" w14:textId="77777777" w:rsidR="00C505C5" w:rsidRPr="00656FB0" w:rsidRDefault="00C505C5" w:rsidP="00C505C5">
      <w:pPr>
        <w:spacing w:after="0" w:line="240" w:lineRule="auto"/>
        <w:jc w:val="both"/>
        <w:rPr>
          <w:rFonts w:ascii="Times New Roman" w:eastAsia="Calibri" w:hAnsi="Times New Roman" w:cs="Times New Roman"/>
          <w:sz w:val="24"/>
          <w:szCs w:val="24"/>
        </w:rPr>
      </w:pPr>
      <w:r w:rsidRPr="00656FB0">
        <w:rPr>
          <w:rFonts w:ascii="Times New Roman" w:eastAsia="Calibri" w:hAnsi="Times New Roman" w:cs="Times New Roman"/>
          <w:sz w:val="24"/>
          <w:szCs w:val="24"/>
        </w:rPr>
        <w:t>D. The Board shall, after such hearing, submit a report with recommendations to the Town Meeting at which such amendments are to be considered.</w:t>
      </w:r>
    </w:p>
    <w:p w14:paraId="1D61F00A" w14:textId="77777777" w:rsidR="00C505C5" w:rsidRPr="00656FB0" w:rsidRDefault="00C505C5" w:rsidP="00C505C5">
      <w:pPr>
        <w:spacing w:after="60" w:line="240" w:lineRule="auto"/>
        <w:jc w:val="both"/>
        <w:rPr>
          <w:rFonts w:ascii="Times New Roman" w:eastAsia="Calibri" w:hAnsi="Times New Roman" w:cs="Times New Roman"/>
          <w:sz w:val="24"/>
          <w:szCs w:val="24"/>
        </w:rPr>
      </w:pPr>
      <w:r w:rsidRPr="00656FB0">
        <w:rPr>
          <w:rFonts w:ascii="Times New Roman" w:eastAsia="Calibri" w:hAnsi="Times New Roman" w:cs="Times New Roman"/>
          <w:sz w:val="24"/>
          <w:szCs w:val="24"/>
        </w:rPr>
        <w:t>E. The Board may, after like notice to all interested persons and after like hearing, submit to a Town Meeting its own proposals for amending the plan.</w:t>
      </w:r>
    </w:p>
    <w:p w14:paraId="514264FB" w14:textId="77777777" w:rsidR="00C505C5" w:rsidRPr="00656FB0" w:rsidRDefault="00C505C5" w:rsidP="00C505C5">
      <w:pPr>
        <w:spacing w:after="0" w:line="240" w:lineRule="auto"/>
        <w:jc w:val="both"/>
        <w:rPr>
          <w:rFonts w:ascii="Times New Roman" w:eastAsia="Calibri" w:hAnsi="Times New Roman" w:cs="Times New Roman"/>
          <w:sz w:val="24"/>
          <w:szCs w:val="24"/>
        </w:rPr>
      </w:pPr>
      <w:r w:rsidRPr="00656FB0">
        <w:rPr>
          <w:rFonts w:ascii="Times New Roman" w:eastAsia="Calibri" w:hAnsi="Times New Roman" w:cs="Times New Roman"/>
          <w:sz w:val="24"/>
          <w:szCs w:val="24"/>
        </w:rPr>
        <w:t>To:</w:t>
      </w:r>
    </w:p>
    <w:p w14:paraId="7B28D79B" w14:textId="77777777" w:rsidR="00C505C5" w:rsidRPr="00656FB0" w:rsidRDefault="00C505C5" w:rsidP="00C505C5">
      <w:pPr>
        <w:spacing w:after="0" w:line="240" w:lineRule="auto"/>
        <w:jc w:val="both"/>
        <w:rPr>
          <w:rFonts w:ascii="Times New Roman" w:eastAsia="Calibri" w:hAnsi="Times New Roman" w:cs="Times New Roman"/>
          <w:sz w:val="24"/>
          <w:szCs w:val="24"/>
        </w:rPr>
      </w:pPr>
      <w:r w:rsidRPr="00656FB0">
        <w:rPr>
          <w:rFonts w:ascii="Times New Roman" w:eastAsia="Calibri" w:hAnsi="Times New Roman" w:cs="Times New Roman"/>
          <w:sz w:val="24"/>
          <w:szCs w:val="24"/>
        </w:rPr>
        <w:t>B. No amendment shall be considered unless a written and signed request by petitioner or petitioners is addressed and submitted to the Board of Selectmen and Finance Committee and a copy thereof filed with the Town Clerk.</w:t>
      </w:r>
    </w:p>
    <w:p w14:paraId="68E4611F" w14:textId="77777777" w:rsidR="00C505C5" w:rsidRPr="00656FB0" w:rsidRDefault="00C505C5" w:rsidP="00C505C5">
      <w:pPr>
        <w:spacing w:after="0" w:line="240" w:lineRule="auto"/>
        <w:jc w:val="both"/>
        <w:rPr>
          <w:rFonts w:ascii="Times New Roman" w:eastAsia="Calibri" w:hAnsi="Times New Roman" w:cs="Times New Roman"/>
          <w:sz w:val="24"/>
          <w:szCs w:val="24"/>
        </w:rPr>
      </w:pPr>
      <w:r w:rsidRPr="00656FB0">
        <w:rPr>
          <w:rFonts w:ascii="Times New Roman" w:eastAsia="Calibri" w:hAnsi="Times New Roman" w:cs="Times New Roman"/>
          <w:sz w:val="24"/>
          <w:szCs w:val="24"/>
        </w:rPr>
        <w:t xml:space="preserve">C. The Board of Selectmen and the Finance Committee or the Board and Committee’s designee(s) shall hold a Public Hearing no later than the last business day in January, at which all persons interested shall be entitled to be present and be heard.  Written notice of such hearing shall be given, not less than two weeks preceding the date thereof, to all employees whose compensation and benefits are governed by the Wage and Personnel By-Law and to all department heads for departments which include these employees.  All proposed amendments to the Wage and Personnel By-Law and/or requests on a related matter must be submitted two weeks prior to the Public Hearing in order to be considered at the following Annual Town Meeting.  Any proposed amendment to the Wage and Personnel By-Law or a request on a related matter submitted after said deadline shall be considered at the Public Hearing the following year.  </w:t>
      </w:r>
    </w:p>
    <w:p w14:paraId="1C6EE05E" w14:textId="77777777" w:rsidR="00C505C5" w:rsidRPr="00656FB0" w:rsidRDefault="00C505C5" w:rsidP="00C505C5">
      <w:pPr>
        <w:spacing w:after="0" w:line="240" w:lineRule="auto"/>
        <w:jc w:val="both"/>
        <w:rPr>
          <w:rFonts w:ascii="Times New Roman" w:eastAsia="Calibri" w:hAnsi="Times New Roman" w:cs="Times New Roman"/>
          <w:sz w:val="24"/>
          <w:szCs w:val="24"/>
        </w:rPr>
      </w:pPr>
      <w:r w:rsidRPr="00656FB0">
        <w:rPr>
          <w:rFonts w:ascii="Times New Roman" w:eastAsia="Calibri" w:hAnsi="Times New Roman" w:cs="Times New Roman"/>
          <w:sz w:val="24"/>
          <w:szCs w:val="24"/>
        </w:rPr>
        <w:t>D. The Board of Selectman and Finance Committee shall, after such hearing, submit a report with recommendations to the Town Meeting at which such amendments are to be considered. All proposed amendments, whether recommended by the Board of Selectmen and Finance Committee or not, shall be included in the list of proposed amendments presented at the Town Meeting.</w:t>
      </w:r>
    </w:p>
    <w:p w14:paraId="64A24486" w14:textId="77777777" w:rsidR="00C505C5" w:rsidRPr="00656FB0" w:rsidRDefault="00C505C5" w:rsidP="00C505C5">
      <w:pPr>
        <w:spacing w:after="120" w:line="240" w:lineRule="auto"/>
        <w:jc w:val="both"/>
        <w:rPr>
          <w:rFonts w:ascii="Times New Roman" w:eastAsia="Calibri" w:hAnsi="Times New Roman" w:cs="Times New Roman"/>
          <w:sz w:val="24"/>
          <w:szCs w:val="24"/>
        </w:rPr>
      </w:pPr>
      <w:r w:rsidRPr="00656FB0">
        <w:rPr>
          <w:rFonts w:ascii="Times New Roman" w:eastAsia="Calibri" w:hAnsi="Times New Roman" w:cs="Times New Roman"/>
          <w:sz w:val="24"/>
          <w:szCs w:val="24"/>
        </w:rPr>
        <w:t>E. The Board of Selectmen and Finance Committee may, after like notice to all interested persons and after like hearing, submit to a Town Meeting its own proposals for amending the plan.</w:t>
      </w:r>
    </w:p>
    <w:p w14:paraId="402BA25F" w14:textId="77777777" w:rsidR="00C505C5" w:rsidRPr="00656FB0" w:rsidRDefault="00C505C5" w:rsidP="00C505C5">
      <w:pPr>
        <w:spacing w:after="0" w:line="240" w:lineRule="auto"/>
        <w:jc w:val="both"/>
        <w:rPr>
          <w:rFonts w:ascii="Times New Roman" w:eastAsia="Calibri" w:hAnsi="Times New Roman" w:cs="Times New Roman"/>
          <w:b/>
          <w:bCs/>
          <w:sz w:val="24"/>
          <w:szCs w:val="24"/>
        </w:rPr>
      </w:pPr>
      <w:r w:rsidRPr="00656FB0">
        <w:rPr>
          <w:rFonts w:ascii="Times New Roman" w:eastAsia="Calibri" w:hAnsi="Times New Roman" w:cs="Times New Roman"/>
          <w:b/>
          <w:bCs/>
          <w:sz w:val="24"/>
          <w:szCs w:val="24"/>
        </w:rPr>
        <w:t>§ 35-11.  Grievance procedure.</w:t>
      </w:r>
    </w:p>
    <w:p w14:paraId="6500DA3F" w14:textId="77777777" w:rsidR="00C505C5" w:rsidRPr="00656FB0" w:rsidRDefault="00C505C5" w:rsidP="00C505C5">
      <w:pPr>
        <w:spacing w:after="0" w:line="240" w:lineRule="auto"/>
        <w:jc w:val="both"/>
        <w:rPr>
          <w:rFonts w:ascii="Times New Roman" w:eastAsia="Calibri" w:hAnsi="Times New Roman" w:cs="Times New Roman"/>
          <w:sz w:val="24"/>
          <w:szCs w:val="24"/>
        </w:rPr>
      </w:pPr>
      <w:r w:rsidRPr="00656FB0">
        <w:rPr>
          <w:rFonts w:ascii="Times New Roman" w:eastAsia="Calibri" w:hAnsi="Times New Roman" w:cs="Times New Roman"/>
          <w:sz w:val="24"/>
          <w:szCs w:val="24"/>
        </w:rPr>
        <w:t>(A)(2)(b)</w:t>
      </w:r>
    </w:p>
    <w:p w14:paraId="6CC18484" w14:textId="77777777" w:rsidR="00C505C5" w:rsidRPr="00656FB0" w:rsidRDefault="00C505C5" w:rsidP="00C505C5">
      <w:pPr>
        <w:spacing w:after="0" w:line="240" w:lineRule="auto"/>
        <w:jc w:val="both"/>
        <w:rPr>
          <w:rFonts w:ascii="Times New Roman" w:eastAsia="Calibri" w:hAnsi="Times New Roman" w:cs="Times New Roman"/>
          <w:sz w:val="24"/>
          <w:szCs w:val="24"/>
        </w:rPr>
      </w:pPr>
      <w:r w:rsidRPr="00656FB0">
        <w:rPr>
          <w:rFonts w:ascii="Times New Roman" w:eastAsia="Calibri" w:hAnsi="Times New Roman" w:cs="Times New Roman"/>
          <w:sz w:val="24"/>
          <w:szCs w:val="24"/>
        </w:rPr>
        <w:t>From:</w:t>
      </w:r>
    </w:p>
    <w:p w14:paraId="5705AFCB" w14:textId="77777777" w:rsidR="00C505C5" w:rsidRPr="00656FB0" w:rsidRDefault="00C505C5" w:rsidP="00C505C5">
      <w:pPr>
        <w:spacing w:after="0" w:line="240" w:lineRule="auto"/>
        <w:jc w:val="both"/>
        <w:rPr>
          <w:rFonts w:ascii="Times New Roman" w:eastAsia="Calibri" w:hAnsi="Times New Roman" w:cs="Times New Roman"/>
          <w:sz w:val="24"/>
          <w:szCs w:val="24"/>
        </w:rPr>
      </w:pPr>
      <w:r w:rsidRPr="00656FB0">
        <w:rPr>
          <w:rFonts w:ascii="Times New Roman" w:eastAsia="Calibri" w:hAnsi="Times New Roman" w:cs="Times New Roman"/>
          <w:sz w:val="24"/>
          <w:szCs w:val="24"/>
        </w:rPr>
        <w:t>(1) If the department head has not responded within the given time limit or if the grievance has not been settled to the employee's satisfaction, the employee may submit the grievance, in writing, to the Wage and Personnel Board within 10 working days of the department head's response (or if there has been no response, within ten (10) working days of the date the response was due).</w:t>
      </w:r>
    </w:p>
    <w:p w14:paraId="1035D1B2" w14:textId="77777777" w:rsidR="00C505C5" w:rsidRPr="00656FB0" w:rsidRDefault="00C505C5" w:rsidP="00C505C5">
      <w:pPr>
        <w:spacing w:after="0" w:line="240" w:lineRule="auto"/>
        <w:jc w:val="both"/>
        <w:rPr>
          <w:rFonts w:ascii="Times New Roman" w:eastAsia="Calibri" w:hAnsi="Times New Roman" w:cs="Times New Roman"/>
          <w:sz w:val="24"/>
          <w:szCs w:val="24"/>
        </w:rPr>
      </w:pPr>
      <w:r w:rsidRPr="00656FB0">
        <w:rPr>
          <w:rFonts w:ascii="Times New Roman" w:eastAsia="Calibri" w:hAnsi="Times New Roman" w:cs="Times New Roman"/>
          <w:sz w:val="24"/>
          <w:szCs w:val="24"/>
        </w:rPr>
        <w:t>(3) The Wage Board will consider the grievance at its next regularly scheduled meeting and, if the employee so requests, will hold a hearing either at or within two calendar weeks of this first meeting.</w:t>
      </w:r>
    </w:p>
    <w:p w14:paraId="7BBA500F" w14:textId="77777777" w:rsidR="00C505C5" w:rsidRDefault="00C505C5" w:rsidP="00C505C5">
      <w:pPr>
        <w:spacing w:after="60" w:line="240" w:lineRule="auto"/>
        <w:jc w:val="both"/>
        <w:rPr>
          <w:rFonts w:ascii="Times New Roman" w:eastAsia="Calibri" w:hAnsi="Times New Roman" w:cs="Times New Roman"/>
          <w:sz w:val="24"/>
          <w:szCs w:val="24"/>
        </w:rPr>
      </w:pPr>
      <w:r w:rsidRPr="00656FB0">
        <w:rPr>
          <w:rFonts w:ascii="Times New Roman" w:eastAsia="Calibri" w:hAnsi="Times New Roman" w:cs="Times New Roman"/>
          <w:sz w:val="24"/>
          <w:szCs w:val="24"/>
        </w:rPr>
        <w:t>(4) The Wage Board will respond, in writing, to the employee within three calendar weeks of this meeting or hearing, whichever occurs later, sending a copy of the decision to the department head.</w:t>
      </w:r>
    </w:p>
    <w:p w14:paraId="359E4AB5" w14:textId="77777777" w:rsidR="00C505C5" w:rsidRPr="00656FB0" w:rsidRDefault="00C505C5" w:rsidP="00C505C5">
      <w:pPr>
        <w:spacing w:after="60" w:line="240" w:lineRule="auto"/>
        <w:jc w:val="both"/>
        <w:rPr>
          <w:rFonts w:ascii="Times New Roman" w:eastAsia="Calibri" w:hAnsi="Times New Roman" w:cs="Times New Roman"/>
          <w:sz w:val="24"/>
          <w:szCs w:val="24"/>
        </w:rPr>
      </w:pPr>
    </w:p>
    <w:p w14:paraId="14A4D3F4" w14:textId="77777777" w:rsidR="00C505C5" w:rsidRPr="00656FB0" w:rsidRDefault="00C505C5" w:rsidP="00C505C5">
      <w:pPr>
        <w:spacing w:after="0" w:line="240" w:lineRule="auto"/>
        <w:jc w:val="both"/>
        <w:rPr>
          <w:rFonts w:ascii="Times New Roman" w:eastAsia="Calibri" w:hAnsi="Times New Roman" w:cs="Times New Roman"/>
          <w:sz w:val="24"/>
          <w:szCs w:val="24"/>
        </w:rPr>
      </w:pPr>
      <w:r w:rsidRPr="00656FB0">
        <w:rPr>
          <w:rFonts w:ascii="Times New Roman" w:eastAsia="Calibri" w:hAnsi="Times New Roman" w:cs="Times New Roman"/>
          <w:sz w:val="24"/>
          <w:szCs w:val="24"/>
        </w:rPr>
        <w:t>To:</w:t>
      </w:r>
    </w:p>
    <w:p w14:paraId="1263F516" w14:textId="77777777" w:rsidR="00C505C5" w:rsidRPr="00656FB0" w:rsidRDefault="00C505C5" w:rsidP="00C505C5">
      <w:pPr>
        <w:spacing w:after="120" w:line="240" w:lineRule="auto"/>
        <w:jc w:val="both"/>
        <w:rPr>
          <w:rFonts w:ascii="Times New Roman" w:eastAsia="Calibri" w:hAnsi="Times New Roman" w:cs="Times New Roman"/>
          <w:sz w:val="24"/>
          <w:szCs w:val="24"/>
        </w:rPr>
      </w:pPr>
      <w:r w:rsidRPr="00656FB0">
        <w:rPr>
          <w:rFonts w:ascii="Times New Roman" w:eastAsia="Calibri" w:hAnsi="Times New Roman" w:cs="Times New Roman"/>
          <w:sz w:val="24"/>
          <w:szCs w:val="24"/>
        </w:rPr>
        <w:t>(1) If the department head has not responded within the given time limit or if the grievance has not been settled to the employee's satisfaction, the employee may submit the grievance, in writing, to the Board of Selectmen within 10 working days of the department head's response (or if there has been no response, within ten (10) working days of the date the response was due).</w:t>
      </w:r>
    </w:p>
    <w:p w14:paraId="1FBDFE5F" w14:textId="77777777" w:rsidR="00C505C5" w:rsidRPr="00656FB0" w:rsidRDefault="00C505C5" w:rsidP="00C505C5">
      <w:pPr>
        <w:spacing w:after="0" w:line="240" w:lineRule="auto"/>
        <w:jc w:val="both"/>
        <w:rPr>
          <w:rFonts w:ascii="Times New Roman" w:eastAsia="Calibri" w:hAnsi="Times New Roman" w:cs="Times New Roman"/>
          <w:sz w:val="24"/>
          <w:szCs w:val="24"/>
        </w:rPr>
      </w:pPr>
      <w:r w:rsidRPr="00656FB0">
        <w:rPr>
          <w:rFonts w:ascii="Times New Roman" w:eastAsia="Calibri" w:hAnsi="Times New Roman" w:cs="Times New Roman"/>
          <w:sz w:val="24"/>
          <w:szCs w:val="24"/>
        </w:rPr>
        <w:t>(A)(2)(b) (3) and (4):</w:t>
      </w:r>
    </w:p>
    <w:p w14:paraId="56D450E3" w14:textId="77777777" w:rsidR="00C505C5" w:rsidRPr="00656FB0" w:rsidRDefault="00C505C5" w:rsidP="00C505C5">
      <w:pPr>
        <w:spacing w:after="0" w:line="240" w:lineRule="auto"/>
        <w:jc w:val="both"/>
        <w:rPr>
          <w:rFonts w:ascii="Times New Roman" w:eastAsia="Calibri" w:hAnsi="Times New Roman" w:cs="Times New Roman"/>
          <w:sz w:val="24"/>
          <w:szCs w:val="24"/>
        </w:rPr>
      </w:pPr>
      <w:r w:rsidRPr="00656FB0">
        <w:rPr>
          <w:rFonts w:ascii="Times New Roman" w:eastAsia="Calibri" w:hAnsi="Times New Roman" w:cs="Times New Roman"/>
          <w:sz w:val="24"/>
          <w:szCs w:val="24"/>
        </w:rPr>
        <w:t>From:</w:t>
      </w:r>
    </w:p>
    <w:p w14:paraId="2A2FEE28" w14:textId="77777777" w:rsidR="00C505C5" w:rsidRPr="00656FB0" w:rsidRDefault="00C505C5" w:rsidP="00C505C5">
      <w:pPr>
        <w:spacing w:after="0" w:line="240" w:lineRule="auto"/>
        <w:jc w:val="both"/>
        <w:rPr>
          <w:rFonts w:ascii="Times New Roman" w:eastAsia="Calibri" w:hAnsi="Times New Roman" w:cs="Times New Roman"/>
          <w:sz w:val="24"/>
          <w:szCs w:val="24"/>
        </w:rPr>
      </w:pPr>
      <w:r w:rsidRPr="00656FB0">
        <w:rPr>
          <w:rFonts w:ascii="Times New Roman" w:eastAsia="Calibri" w:hAnsi="Times New Roman" w:cs="Times New Roman"/>
          <w:sz w:val="24"/>
          <w:szCs w:val="24"/>
        </w:rPr>
        <w:t>(3) The Wage Board will consider the grievance at its next regularly scheduled meeting and, if the employee so requests, will hold a hearing either at or within two calendar weeks of this first meeting.</w:t>
      </w:r>
    </w:p>
    <w:p w14:paraId="0BD03845" w14:textId="77777777" w:rsidR="00C505C5" w:rsidRPr="00656FB0" w:rsidRDefault="00C505C5" w:rsidP="00C505C5">
      <w:pPr>
        <w:spacing w:after="60" w:line="240" w:lineRule="auto"/>
        <w:jc w:val="both"/>
        <w:rPr>
          <w:rFonts w:ascii="Times New Roman" w:eastAsia="Calibri" w:hAnsi="Times New Roman" w:cs="Times New Roman"/>
          <w:sz w:val="24"/>
          <w:szCs w:val="24"/>
        </w:rPr>
      </w:pPr>
      <w:r w:rsidRPr="00656FB0">
        <w:rPr>
          <w:rFonts w:ascii="Times New Roman" w:eastAsia="Calibri" w:hAnsi="Times New Roman" w:cs="Times New Roman"/>
          <w:sz w:val="24"/>
          <w:szCs w:val="24"/>
        </w:rPr>
        <w:lastRenderedPageBreak/>
        <w:t>(4) The Wage Board will respond, in writing, to the employee within three calendar weeks of this meeting or hearing, whichever occurs later, sending a copy of the decision to the department head.</w:t>
      </w:r>
    </w:p>
    <w:p w14:paraId="4E0B6A56" w14:textId="77777777" w:rsidR="00C505C5" w:rsidRPr="00656FB0" w:rsidRDefault="00C505C5" w:rsidP="00C505C5">
      <w:pPr>
        <w:spacing w:after="0" w:line="240" w:lineRule="auto"/>
        <w:jc w:val="both"/>
        <w:rPr>
          <w:rFonts w:ascii="Times New Roman" w:eastAsia="Calibri" w:hAnsi="Times New Roman" w:cs="Times New Roman"/>
          <w:sz w:val="24"/>
          <w:szCs w:val="24"/>
        </w:rPr>
      </w:pPr>
      <w:r w:rsidRPr="00656FB0">
        <w:rPr>
          <w:rFonts w:ascii="Times New Roman" w:eastAsia="Calibri" w:hAnsi="Times New Roman" w:cs="Times New Roman"/>
          <w:sz w:val="24"/>
          <w:szCs w:val="24"/>
        </w:rPr>
        <w:t>To:</w:t>
      </w:r>
    </w:p>
    <w:p w14:paraId="26FB32B8" w14:textId="77777777" w:rsidR="00C505C5" w:rsidRPr="00656FB0" w:rsidRDefault="00C505C5" w:rsidP="00C505C5">
      <w:pPr>
        <w:spacing w:after="0" w:line="240" w:lineRule="auto"/>
        <w:jc w:val="both"/>
        <w:rPr>
          <w:rFonts w:ascii="Times New Roman" w:eastAsia="Calibri" w:hAnsi="Times New Roman" w:cs="Times New Roman"/>
          <w:sz w:val="24"/>
          <w:szCs w:val="24"/>
        </w:rPr>
      </w:pPr>
      <w:r w:rsidRPr="00656FB0">
        <w:rPr>
          <w:rFonts w:ascii="Times New Roman" w:eastAsia="Calibri" w:hAnsi="Times New Roman" w:cs="Times New Roman"/>
          <w:sz w:val="24"/>
          <w:szCs w:val="24"/>
        </w:rPr>
        <w:t>(3) The Board of Selectmen will consider the grievance at its next regularly scheduled meeting and, if the employee so requests, will hold a hearing either at or within two calendar weeks of this first meeting.</w:t>
      </w:r>
    </w:p>
    <w:p w14:paraId="0DD58FA5" w14:textId="77777777" w:rsidR="00C505C5" w:rsidRPr="00656FB0" w:rsidRDefault="00C505C5" w:rsidP="00C505C5">
      <w:pPr>
        <w:spacing w:after="0" w:line="240" w:lineRule="auto"/>
        <w:jc w:val="both"/>
        <w:rPr>
          <w:rFonts w:ascii="Times New Roman" w:eastAsia="Calibri" w:hAnsi="Times New Roman" w:cs="Times New Roman"/>
          <w:sz w:val="24"/>
          <w:szCs w:val="24"/>
        </w:rPr>
      </w:pPr>
      <w:r w:rsidRPr="00656FB0">
        <w:rPr>
          <w:rFonts w:ascii="Times New Roman" w:eastAsia="Calibri" w:hAnsi="Times New Roman" w:cs="Times New Roman"/>
          <w:sz w:val="24"/>
          <w:szCs w:val="24"/>
        </w:rPr>
        <w:t>(4) The Board of Selectmen will respond, in writing, to the employee within three calendar weeks of this meeting or hearing, whichever occurs later, sending a copy of the decision to the department head.</w:t>
      </w:r>
    </w:p>
    <w:p w14:paraId="54F45567" w14:textId="77777777" w:rsidR="00C505C5" w:rsidRPr="00656FB0" w:rsidRDefault="00C505C5" w:rsidP="00C505C5">
      <w:pPr>
        <w:spacing w:after="120" w:line="240" w:lineRule="auto"/>
        <w:jc w:val="both"/>
        <w:rPr>
          <w:rFonts w:ascii="Times New Roman" w:eastAsia="Calibri" w:hAnsi="Times New Roman" w:cs="Times New Roman"/>
          <w:sz w:val="24"/>
          <w:szCs w:val="24"/>
        </w:rPr>
      </w:pPr>
      <w:r w:rsidRPr="00656FB0">
        <w:rPr>
          <w:rFonts w:ascii="Times New Roman" w:eastAsia="Calibri" w:hAnsi="Times New Roman" w:cs="Times New Roman"/>
          <w:sz w:val="24"/>
          <w:szCs w:val="24"/>
        </w:rPr>
        <w:t>(A)(2)(c)</w:t>
      </w:r>
    </w:p>
    <w:p w14:paraId="3C7D2D8E" w14:textId="77777777" w:rsidR="00C505C5" w:rsidRPr="00656FB0" w:rsidRDefault="00C505C5" w:rsidP="00C505C5">
      <w:pPr>
        <w:spacing w:after="0" w:line="240" w:lineRule="auto"/>
        <w:jc w:val="both"/>
        <w:rPr>
          <w:rFonts w:ascii="Times New Roman" w:eastAsia="Calibri" w:hAnsi="Times New Roman" w:cs="Times New Roman"/>
          <w:sz w:val="24"/>
          <w:szCs w:val="24"/>
        </w:rPr>
      </w:pPr>
      <w:r w:rsidRPr="00656FB0">
        <w:rPr>
          <w:rFonts w:ascii="Times New Roman" w:eastAsia="Calibri" w:hAnsi="Times New Roman" w:cs="Times New Roman"/>
          <w:sz w:val="24"/>
          <w:szCs w:val="24"/>
        </w:rPr>
        <w:t>Delete the following:</w:t>
      </w:r>
    </w:p>
    <w:p w14:paraId="294971F6" w14:textId="77777777" w:rsidR="00C505C5" w:rsidRPr="00656FB0" w:rsidRDefault="00C505C5" w:rsidP="00C505C5">
      <w:pPr>
        <w:spacing w:after="0" w:line="240" w:lineRule="auto"/>
        <w:jc w:val="both"/>
        <w:rPr>
          <w:rFonts w:ascii="Times New Roman" w:eastAsia="Calibri" w:hAnsi="Times New Roman" w:cs="Times New Roman"/>
          <w:sz w:val="24"/>
          <w:szCs w:val="24"/>
        </w:rPr>
      </w:pPr>
      <w:r w:rsidRPr="00656FB0">
        <w:rPr>
          <w:rFonts w:ascii="Times New Roman" w:eastAsia="Calibri" w:hAnsi="Times New Roman" w:cs="Times New Roman"/>
          <w:sz w:val="24"/>
          <w:szCs w:val="24"/>
        </w:rPr>
        <w:t>(1) If the decision of the Wage and Personnel Board is not satisfactory to the employee, the department head, or the other interested party, it may be appealed, in writing, to the Board of Selectmen within two calendar weeks of the date of the Wage and Personnel Board’s decision or the date on which said decision is due, whichever occurs first.  [Amended 5-13-2019 ATM, Art. 2]</w:t>
      </w:r>
    </w:p>
    <w:p w14:paraId="01A5A7E3" w14:textId="77777777" w:rsidR="00C505C5" w:rsidRPr="00656FB0" w:rsidRDefault="00C505C5" w:rsidP="00C505C5">
      <w:pPr>
        <w:spacing w:after="0" w:line="240" w:lineRule="auto"/>
        <w:jc w:val="both"/>
        <w:rPr>
          <w:rFonts w:ascii="Times New Roman" w:eastAsia="Calibri" w:hAnsi="Times New Roman" w:cs="Times New Roman"/>
          <w:sz w:val="24"/>
          <w:szCs w:val="24"/>
        </w:rPr>
      </w:pPr>
      <w:r w:rsidRPr="00656FB0">
        <w:rPr>
          <w:rFonts w:ascii="Times New Roman" w:eastAsia="Calibri" w:hAnsi="Times New Roman" w:cs="Times New Roman"/>
          <w:sz w:val="24"/>
          <w:szCs w:val="24"/>
        </w:rPr>
        <w:t>(2) The Selectmen will consider the grievance at their next regularly scheduled meeting and, if the employee or Wage Board so requests, will hold a hearing either at or within two calendar weeks of this first meeting.</w:t>
      </w:r>
    </w:p>
    <w:p w14:paraId="4B2667D0" w14:textId="77777777" w:rsidR="00C505C5" w:rsidRPr="00656FB0" w:rsidRDefault="00C505C5" w:rsidP="00C505C5">
      <w:pPr>
        <w:spacing w:after="120" w:line="240" w:lineRule="auto"/>
        <w:jc w:val="both"/>
        <w:rPr>
          <w:rFonts w:ascii="Times New Roman" w:eastAsia="Calibri" w:hAnsi="Times New Roman" w:cs="Times New Roman"/>
          <w:sz w:val="24"/>
          <w:szCs w:val="24"/>
        </w:rPr>
      </w:pPr>
      <w:r w:rsidRPr="00656FB0">
        <w:rPr>
          <w:rFonts w:ascii="Times New Roman" w:eastAsia="Calibri" w:hAnsi="Times New Roman" w:cs="Times New Roman"/>
          <w:sz w:val="24"/>
          <w:szCs w:val="24"/>
        </w:rPr>
        <w:t>(3) The Selectmen will respond, in writing, to the employee, the department head and/or any other interested party within three calendar weeks of this meeting or hearing, whichever occurs later, and send a copy of the Board’s decision to the Wage and Personnel Board.  [Amended 5-13-2019 ATM, Art. 2]</w:t>
      </w:r>
    </w:p>
    <w:p w14:paraId="1B6960D2" w14:textId="77777777" w:rsidR="00C505C5" w:rsidRPr="00656FB0" w:rsidRDefault="00C505C5" w:rsidP="00C505C5">
      <w:pPr>
        <w:spacing w:after="0" w:line="240" w:lineRule="auto"/>
        <w:jc w:val="both"/>
        <w:rPr>
          <w:rFonts w:ascii="Times New Roman" w:eastAsia="Calibri" w:hAnsi="Times New Roman" w:cs="Times New Roman"/>
          <w:sz w:val="24"/>
          <w:szCs w:val="24"/>
        </w:rPr>
      </w:pPr>
      <w:r w:rsidRPr="00656FB0">
        <w:rPr>
          <w:rFonts w:ascii="Times New Roman" w:eastAsia="Calibri" w:hAnsi="Times New Roman" w:cs="Times New Roman"/>
          <w:sz w:val="24"/>
          <w:szCs w:val="24"/>
        </w:rPr>
        <w:t>Delete the following:</w:t>
      </w:r>
    </w:p>
    <w:p w14:paraId="34B41774" w14:textId="77777777" w:rsidR="00C505C5" w:rsidRPr="00656FB0" w:rsidRDefault="00C505C5" w:rsidP="00C505C5">
      <w:pPr>
        <w:spacing w:after="120" w:line="240" w:lineRule="auto"/>
        <w:jc w:val="both"/>
        <w:rPr>
          <w:rFonts w:ascii="Times New Roman" w:eastAsia="Calibri" w:hAnsi="Times New Roman" w:cs="Times New Roman"/>
          <w:sz w:val="24"/>
          <w:szCs w:val="24"/>
        </w:rPr>
      </w:pPr>
      <w:r w:rsidRPr="00656FB0">
        <w:rPr>
          <w:rFonts w:ascii="Times New Roman" w:eastAsia="Calibri" w:hAnsi="Times New Roman" w:cs="Times New Roman"/>
          <w:sz w:val="24"/>
          <w:szCs w:val="24"/>
        </w:rPr>
        <w:t>C. Failure by the Wage and Personnel Board to process or respond to a grievance in accordance with this procedure shall automatically move the grievance to Step 3 in this procedure.</w:t>
      </w:r>
    </w:p>
    <w:p w14:paraId="7BF49BB2" w14:textId="77777777" w:rsidR="00C505C5" w:rsidRPr="00656FB0" w:rsidRDefault="00C505C5" w:rsidP="00C505C5">
      <w:pPr>
        <w:spacing w:after="0" w:line="240" w:lineRule="auto"/>
        <w:jc w:val="both"/>
        <w:rPr>
          <w:rFonts w:ascii="Times New Roman" w:eastAsia="Calibri" w:hAnsi="Times New Roman" w:cs="Times New Roman"/>
          <w:b/>
          <w:bCs/>
          <w:sz w:val="24"/>
          <w:szCs w:val="24"/>
        </w:rPr>
      </w:pPr>
      <w:r w:rsidRPr="00656FB0">
        <w:rPr>
          <w:rFonts w:ascii="Times New Roman" w:eastAsia="Calibri" w:hAnsi="Times New Roman" w:cs="Times New Roman"/>
          <w:b/>
          <w:bCs/>
          <w:sz w:val="24"/>
          <w:szCs w:val="24"/>
        </w:rPr>
        <w:t>§ 35-12.  Membership.</w:t>
      </w:r>
    </w:p>
    <w:p w14:paraId="720604B5" w14:textId="77777777" w:rsidR="00C505C5" w:rsidRPr="00656FB0" w:rsidRDefault="00C505C5" w:rsidP="00C505C5">
      <w:pPr>
        <w:spacing w:after="0" w:line="240" w:lineRule="auto"/>
        <w:jc w:val="both"/>
        <w:rPr>
          <w:rFonts w:ascii="Times New Roman" w:eastAsia="Calibri" w:hAnsi="Times New Roman" w:cs="Times New Roman"/>
          <w:sz w:val="24"/>
          <w:szCs w:val="24"/>
        </w:rPr>
      </w:pPr>
      <w:r w:rsidRPr="00656FB0">
        <w:rPr>
          <w:rFonts w:ascii="Times New Roman" w:eastAsia="Calibri" w:hAnsi="Times New Roman" w:cs="Times New Roman"/>
          <w:sz w:val="24"/>
          <w:szCs w:val="24"/>
        </w:rPr>
        <w:t>Delete the following:</w:t>
      </w:r>
    </w:p>
    <w:p w14:paraId="6BEF7622" w14:textId="77777777" w:rsidR="00C505C5" w:rsidRPr="00656FB0" w:rsidRDefault="00C505C5" w:rsidP="00C505C5">
      <w:pPr>
        <w:spacing w:after="0" w:line="240" w:lineRule="auto"/>
        <w:jc w:val="both"/>
        <w:rPr>
          <w:rFonts w:ascii="Times New Roman" w:eastAsia="Calibri" w:hAnsi="Times New Roman" w:cs="Times New Roman"/>
          <w:sz w:val="24"/>
          <w:szCs w:val="24"/>
        </w:rPr>
      </w:pPr>
      <w:r w:rsidRPr="00656FB0">
        <w:rPr>
          <w:rFonts w:ascii="Times New Roman" w:eastAsia="Calibri" w:hAnsi="Times New Roman" w:cs="Times New Roman"/>
          <w:sz w:val="24"/>
          <w:szCs w:val="24"/>
        </w:rPr>
        <w:t>A. There shall be a Personnel Board consisting of three unpaid members responsible for the administration and maintenance of the Classification/Compensation Plan.  They shall not be employees or elected officials of the town.</w:t>
      </w:r>
    </w:p>
    <w:p w14:paraId="5C93E339" w14:textId="77777777" w:rsidR="00C505C5" w:rsidRPr="00656FB0" w:rsidRDefault="00C505C5" w:rsidP="00C505C5">
      <w:pPr>
        <w:spacing w:after="0" w:line="240" w:lineRule="auto"/>
        <w:jc w:val="both"/>
        <w:rPr>
          <w:rFonts w:ascii="Times New Roman" w:eastAsia="Calibri" w:hAnsi="Times New Roman" w:cs="Times New Roman"/>
          <w:sz w:val="24"/>
          <w:szCs w:val="24"/>
        </w:rPr>
      </w:pPr>
      <w:r w:rsidRPr="00656FB0">
        <w:rPr>
          <w:rFonts w:ascii="Times New Roman" w:eastAsia="Calibri" w:hAnsi="Times New Roman" w:cs="Times New Roman"/>
          <w:sz w:val="24"/>
          <w:szCs w:val="24"/>
        </w:rPr>
        <w:t>B. The membership of the Board, including the filling of any vacancy or any re-appointment, shall be decided by a committee composed of the Moderator, a member of the Finance Committee and a member of the Board of Selectmen, said members to be designated by their respective Boards.  Each Personnel Board member shall serve for a term of three years or, in the case of an appointment to fill the remainder of the term of a vacancy, for the remainder of the three years of the term.  [Amended 5-13-2019 ATM, Art. 2]</w:t>
      </w:r>
    </w:p>
    <w:p w14:paraId="3080D8B3" w14:textId="77777777" w:rsidR="00C505C5" w:rsidRPr="00656FB0" w:rsidRDefault="00C505C5" w:rsidP="00C505C5">
      <w:pPr>
        <w:spacing w:after="0" w:line="240" w:lineRule="auto"/>
        <w:jc w:val="both"/>
        <w:rPr>
          <w:rFonts w:ascii="Times New Roman" w:eastAsia="Calibri" w:hAnsi="Times New Roman" w:cs="Times New Roman"/>
          <w:sz w:val="24"/>
          <w:szCs w:val="24"/>
        </w:rPr>
      </w:pPr>
      <w:r w:rsidRPr="00656FB0">
        <w:rPr>
          <w:rFonts w:ascii="Times New Roman" w:eastAsia="Calibri" w:hAnsi="Times New Roman" w:cs="Times New Roman"/>
          <w:sz w:val="24"/>
          <w:szCs w:val="24"/>
        </w:rPr>
        <w:t>C. All terms shall begin on July 1 and end on June 30.</w:t>
      </w:r>
    </w:p>
    <w:p w14:paraId="5A062072" w14:textId="77777777" w:rsidR="00C505C5" w:rsidRPr="00656FB0" w:rsidRDefault="00C505C5" w:rsidP="00C505C5">
      <w:pPr>
        <w:spacing w:after="0" w:line="240" w:lineRule="auto"/>
        <w:jc w:val="both"/>
        <w:rPr>
          <w:rFonts w:ascii="Times New Roman" w:eastAsia="Calibri" w:hAnsi="Times New Roman" w:cs="Times New Roman"/>
          <w:sz w:val="24"/>
          <w:szCs w:val="24"/>
        </w:rPr>
      </w:pPr>
      <w:r w:rsidRPr="00656FB0">
        <w:rPr>
          <w:rFonts w:ascii="Times New Roman" w:eastAsia="Calibri" w:hAnsi="Times New Roman" w:cs="Times New Roman"/>
          <w:sz w:val="24"/>
          <w:szCs w:val="24"/>
        </w:rPr>
        <w:t>D. Notwithstanding the provisions of Subsection A, in the event that there is only one appointed member on the Wage and Personnel Board, a member of the Board of Selectmen and a member of the Finance Committee shall serve as members of the Wage and Personnel Board, such members to be designated by their respective boards.</w:t>
      </w:r>
    </w:p>
    <w:p w14:paraId="381791F4" w14:textId="77777777" w:rsidR="00C505C5" w:rsidRPr="00656FB0" w:rsidRDefault="00C505C5" w:rsidP="00C505C5">
      <w:pPr>
        <w:spacing w:after="0" w:line="240" w:lineRule="auto"/>
        <w:jc w:val="both"/>
        <w:rPr>
          <w:rFonts w:ascii="Times New Roman" w:eastAsia="Calibri" w:hAnsi="Times New Roman" w:cs="Times New Roman"/>
          <w:sz w:val="24"/>
          <w:szCs w:val="24"/>
        </w:rPr>
      </w:pPr>
      <w:r w:rsidRPr="00656FB0">
        <w:rPr>
          <w:rFonts w:ascii="Times New Roman" w:eastAsia="Calibri" w:hAnsi="Times New Roman" w:cs="Times New Roman"/>
          <w:sz w:val="24"/>
          <w:szCs w:val="24"/>
        </w:rPr>
        <w:t>Notwithstanding the provisions of Subsection A, in the event that there are only two appointed members on the Wage and Personnel Board, a member of the Board of Selectmen or a member of the Finance Committee shall serve as members of the Wage and Personnel Board, such member is to be designated by a majority vote of the Board of Selectmen and Finance Committee.</w:t>
      </w:r>
    </w:p>
    <w:p w14:paraId="7B46FDA0" w14:textId="77777777" w:rsidR="00C505C5" w:rsidRPr="00656FB0" w:rsidRDefault="00C505C5" w:rsidP="00C505C5">
      <w:pPr>
        <w:spacing w:after="120" w:line="240" w:lineRule="auto"/>
        <w:jc w:val="both"/>
        <w:rPr>
          <w:rFonts w:ascii="Times New Roman" w:eastAsia="Calibri" w:hAnsi="Times New Roman" w:cs="Times New Roman"/>
          <w:sz w:val="24"/>
          <w:szCs w:val="24"/>
        </w:rPr>
      </w:pPr>
      <w:r w:rsidRPr="00656FB0">
        <w:rPr>
          <w:rFonts w:ascii="Times New Roman" w:eastAsia="Calibri" w:hAnsi="Times New Roman" w:cs="Times New Roman"/>
          <w:sz w:val="24"/>
          <w:szCs w:val="24"/>
        </w:rPr>
        <w:t xml:space="preserve">E. Notwithstanding the provisions of Subsection A, in the event that there are no appointed members on the Wage and Personnel Board, a member of the Board of Selectmen, and a member of the Finance Committee shall serve as members of the Wage and Personnel Board, such members </w:t>
      </w:r>
      <w:r w:rsidRPr="00656FB0">
        <w:rPr>
          <w:rFonts w:ascii="Times New Roman" w:eastAsia="Calibri" w:hAnsi="Times New Roman" w:cs="Times New Roman"/>
          <w:sz w:val="24"/>
          <w:szCs w:val="24"/>
        </w:rPr>
        <w:lastRenderedPageBreak/>
        <w:t>from the Board of Selectmen and Finance Committee to be designated by their respective boards. [Amended ATM 5-11-1998, Art. 3; Amended 5-13-2019 ATM, Art. 2]</w:t>
      </w:r>
    </w:p>
    <w:p w14:paraId="6D7CE7F8" w14:textId="77777777" w:rsidR="00C505C5" w:rsidRPr="00656FB0" w:rsidRDefault="00C505C5" w:rsidP="00C505C5">
      <w:pPr>
        <w:spacing w:after="0" w:line="240" w:lineRule="auto"/>
        <w:jc w:val="both"/>
        <w:rPr>
          <w:rFonts w:ascii="Times New Roman" w:eastAsia="Calibri" w:hAnsi="Times New Roman" w:cs="Times New Roman"/>
          <w:sz w:val="24"/>
          <w:szCs w:val="24"/>
        </w:rPr>
      </w:pPr>
      <w:r w:rsidRPr="00656FB0">
        <w:rPr>
          <w:rFonts w:ascii="Times New Roman" w:eastAsia="Calibri" w:hAnsi="Times New Roman" w:cs="Times New Roman"/>
          <w:sz w:val="24"/>
          <w:szCs w:val="24"/>
        </w:rPr>
        <w:t>Delete the following:</w:t>
      </w:r>
    </w:p>
    <w:p w14:paraId="6BDC173E" w14:textId="77777777" w:rsidR="00C505C5" w:rsidRPr="00656FB0" w:rsidRDefault="00C505C5" w:rsidP="00C505C5">
      <w:pPr>
        <w:spacing w:after="0" w:line="240" w:lineRule="auto"/>
        <w:jc w:val="both"/>
        <w:rPr>
          <w:rFonts w:ascii="Times New Roman" w:eastAsia="Calibri" w:hAnsi="Times New Roman" w:cs="Times New Roman"/>
          <w:b/>
          <w:bCs/>
          <w:sz w:val="24"/>
          <w:szCs w:val="24"/>
        </w:rPr>
      </w:pPr>
      <w:r w:rsidRPr="00656FB0">
        <w:rPr>
          <w:rFonts w:ascii="Times New Roman" w:eastAsia="Calibri" w:hAnsi="Times New Roman" w:cs="Times New Roman"/>
          <w:b/>
          <w:bCs/>
          <w:sz w:val="24"/>
          <w:szCs w:val="24"/>
        </w:rPr>
        <w:t>§ 35-13.  Vacancies.</w:t>
      </w:r>
    </w:p>
    <w:p w14:paraId="757492FE" w14:textId="77777777" w:rsidR="00C505C5" w:rsidRPr="00656FB0" w:rsidRDefault="00C505C5" w:rsidP="00C505C5">
      <w:pPr>
        <w:spacing w:after="120" w:line="240" w:lineRule="auto"/>
        <w:jc w:val="both"/>
        <w:rPr>
          <w:rFonts w:ascii="Times New Roman" w:eastAsia="Calibri" w:hAnsi="Times New Roman" w:cs="Times New Roman"/>
          <w:sz w:val="24"/>
          <w:szCs w:val="24"/>
        </w:rPr>
      </w:pPr>
      <w:r w:rsidRPr="00656FB0">
        <w:rPr>
          <w:rFonts w:ascii="Times New Roman" w:eastAsia="Calibri" w:hAnsi="Times New Roman" w:cs="Times New Roman"/>
          <w:sz w:val="24"/>
          <w:szCs w:val="24"/>
        </w:rPr>
        <w:t>If any member of the Personnel Board shall resign or otherwise vacate his/her office before the expiration of his/her term, his/her successor shall be appointed by the remaining members and the Board of Selectmen in conformance with MGL c. 41, § 11, to serve for the balance of the unexpired term.  Every member of the Board shall serve until his/her successor has been sworn in by the Town Clerk.</w:t>
      </w:r>
    </w:p>
    <w:p w14:paraId="143802A7" w14:textId="77777777" w:rsidR="00C505C5" w:rsidRPr="00656FB0" w:rsidRDefault="00C505C5" w:rsidP="00C505C5">
      <w:pPr>
        <w:spacing w:after="0" w:line="240" w:lineRule="auto"/>
        <w:jc w:val="both"/>
        <w:rPr>
          <w:rFonts w:ascii="Times New Roman" w:eastAsia="Calibri" w:hAnsi="Times New Roman" w:cs="Times New Roman"/>
          <w:sz w:val="24"/>
          <w:szCs w:val="24"/>
        </w:rPr>
      </w:pPr>
      <w:r w:rsidRPr="00656FB0">
        <w:rPr>
          <w:rFonts w:ascii="Times New Roman" w:eastAsia="Calibri" w:hAnsi="Times New Roman" w:cs="Times New Roman"/>
          <w:sz w:val="24"/>
          <w:szCs w:val="24"/>
        </w:rPr>
        <w:t>From:</w:t>
      </w:r>
    </w:p>
    <w:p w14:paraId="43CA7531" w14:textId="77777777" w:rsidR="00C505C5" w:rsidRPr="00656FB0" w:rsidRDefault="00C505C5" w:rsidP="00C505C5">
      <w:pPr>
        <w:spacing w:after="0" w:line="240" w:lineRule="auto"/>
        <w:jc w:val="both"/>
        <w:rPr>
          <w:rFonts w:ascii="Times New Roman" w:eastAsia="Calibri" w:hAnsi="Times New Roman" w:cs="Times New Roman"/>
          <w:b/>
          <w:bCs/>
          <w:sz w:val="24"/>
          <w:szCs w:val="24"/>
        </w:rPr>
      </w:pPr>
      <w:r w:rsidRPr="00656FB0">
        <w:rPr>
          <w:rFonts w:ascii="Times New Roman" w:eastAsia="Calibri" w:hAnsi="Times New Roman" w:cs="Times New Roman"/>
          <w:b/>
          <w:bCs/>
          <w:sz w:val="24"/>
          <w:szCs w:val="24"/>
        </w:rPr>
        <w:t>§ 35-14.  Responsibility and duties.</w:t>
      </w:r>
    </w:p>
    <w:p w14:paraId="48FEBF4D" w14:textId="77777777" w:rsidR="00C505C5" w:rsidRPr="00656FB0" w:rsidRDefault="00C505C5" w:rsidP="00C505C5">
      <w:pPr>
        <w:spacing w:after="0" w:line="240" w:lineRule="auto"/>
        <w:jc w:val="both"/>
        <w:rPr>
          <w:rFonts w:ascii="Times New Roman" w:eastAsia="Calibri" w:hAnsi="Times New Roman" w:cs="Times New Roman"/>
          <w:sz w:val="24"/>
          <w:szCs w:val="24"/>
        </w:rPr>
      </w:pPr>
      <w:r w:rsidRPr="00656FB0">
        <w:rPr>
          <w:rFonts w:ascii="Times New Roman" w:eastAsia="Calibri" w:hAnsi="Times New Roman" w:cs="Times New Roman"/>
          <w:sz w:val="24"/>
          <w:szCs w:val="24"/>
        </w:rPr>
        <w:t>A. The Board shall administer the plan and ensure that there is uniform interpretation and application.</w:t>
      </w:r>
    </w:p>
    <w:p w14:paraId="6FFDD964" w14:textId="77777777" w:rsidR="00C505C5" w:rsidRPr="00656FB0" w:rsidRDefault="00C505C5" w:rsidP="00C505C5">
      <w:pPr>
        <w:spacing w:after="0" w:line="240" w:lineRule="auto"/>
        <w:jc w:val="both"/>
        <w:rPr>
          <w:rFonts w:ascii="Times New Roman" w:eastAsia="Calibri" w:hAnsi="Times New Roman" w:cs="Times New Roman"/>
          <w:sz w:val="24"/>
          <w:szCs w:val="24"/>
        </w:rPr>
      </w:pPr>
      <w:r w:rsidRPr="00656FB0">
        <w:rPr>
          <w:rFonts w:ascii="Times New Roman" w:eastAsia="Calibri" w:hAnsi="Times New Roman" w:cs="Times New Roman"/>
          <w:sz w:val="24"/>
          <w:szCs w:val="24"/>
        </w:rPr>
        <w:t>B. The Board shall establish such policies, procedures and regulations as it deems necessary for the administration of the plan and may employ assistance and incur expense as it deems necessary, subject to appropriation of funds therefor.</w:t>
      </w:r>
    </w:p>
    <w:p w14:paraId="7889CB29" w14:textId="77777777" w:rsidR="00C505C5" w:rsidRPr="00656FB0" w:rsidRDefault="00C505C5" w:rsidP="00C505C5">
      <w:pPr>
        <w:spacing w:after="0" w:line="240" w:lineRule="auto"/>
        <w:jc w:val="both"/>
        <w:rPr>
          <w:rFonts w:ascii="Times New Roman" w:eastAsia="Calibri" w:hAnsi="Times New Roman" w:cs="Times New Roman"/>
          <w:sz w:val="24"/>
          <w:szCs w:val="24"/>
        </w:rPr>
      </w:pPr>
      <w:r w:rsidRPr="00656FB0">
        <w:rPr>
          <w:rFonts w:ascii="Times New Roman" w:eastAsia="Calibri" w:hAnsi="Times New Roman" w:cs="Times New Roman"/>
          <w:sz w:val="24"/>
          <w:szCs w:val="24"/>
        </w:rPr>
        <w:t>C. The Board shall, immediately following the annual appointment of a new member or members, meet and organize by electing a Chairman.  A majority of the Board shall constitute a quorum for the transaction of business.  The votes of a majority of all members of the Board shall be necessary on any matter upon which it is authorized or required to act.</w:t>
      </w:r>
    </w:p>
    <w:p w14:paraId="5943CB38" w14:textId="77777777" w:rsidR="00C505C5" w:rsidRPr="00656FB0" w:rsidRDefault="00C505C5" w:rsidP="00C505C5">
      <w:pPr>
        <w:spacing w:after="0" w:line="240" w:lineRule="auto"/>
        <w:jc w:val="both"/>
        <w:rPr>
          <w:rFonts w:ascii="Times New Roman" w:eastAsia="Calibri" w:hAnsi="Times New Roman" w:cs="Times New Roman"/>
          <w:sz w:val="24"/>
          <w:szCs w:val="24"/>
        </w:rPr>
      </w:pPr>
      <w:r w:rsidRPr="00656FB0">
        <w:rPr>
          <w:rFonts w:ascii="Times New Roman" w:eastAsia="Calibri" w:hAnsi="Times New Roman" w:cs="Times New Roman"/>
          <w:sz w:val="24"/>
          <w:szCs w:val="24"/>
        </w:rPr>
        <w:t>D. The Board shall maintain written descriptions of the jobs or positions in the plan, describing the essential characteristics, requirements and general duties.  The descriptions shall not be interpreted as complete or limiting definitions, and employees shall continue to perform any duties assigned by their superiors.</w:t>
      </w:r>
    </w:p>
    <w:p w14:paraId="18D80FC5" w14:textId="77777777" w:rsidR="00C505C5" w:rsidRPr="00656FB0" w:rsidRDefault="00C505C5" w:rsidP="00C505C5">
      <w:pPr>
        <w:spacing w:after="0" w:line="240" w:lineRule="auto"/>
        <w:jc w:val="both"/>
        <w:rPr>
          <w:rFonts w:ascii="Times New Roman" w:eastAsia="Calibri" w:hAnsi="Times New Roman" w:cs="Times New Roman"/>
          <w:sz w:val="24"/>
          <w:szCs w:val="24"/>
        </w:rPr>
      </w:pPr>
      <w:r w:rsidRPr="00656FB0">
        <w:rPr>
          <w:rFonts w:ascii="Times New Roman" w:eastAsia="Calibri" w:hAnsi="Times New Roman" w:cs="Times New Roman"/>
          <w:sz w:val="24"/>
          <w:szCs w:val="24"/>
        </w:rPr>
        <w:t>E. The Board shall make an annual report, in writing, to the Board of Selectmen on or before January 15 of each year.</w:t>
      </w:r>
    </w:p>
    <w:p w14:paraId="33E1A5AD" w14:textId="77777777" w:rsidR="00C505C5" w:rsidRPr="00656FB0" w:rsidRDefault="00C505C5" w:rsidP="00C505C5">
      <w:pPr>
        <w:spacing w:after="0" w:line="240" w:lineRule="auto"/>
        <w:jc w:val="both"/>
        <w:rPr>
          <w:rFonts w:ascii="Times New Roman" w:eastAsia="Calibri" w:hAnsi="Times New Roman" w:cs="Times New Roman"/>
          <w:sz w:val="24"/>
          <w:szCs w:val="24"/>
        </w:rPr>
      </w:pPr>
      <w:r w:rsidRPr="00656FB0">
        <w:rPr>
          <w:rFonts w:ascii="Times New Roman" w:eastAsia="Calibri" w:hAnsi="Times New Roman" w:cs="Times New Roman"/>
          <w:sz w:val="24"/>
          <w:szCs w:val="24"/>
        </w:rPr>
        <w:t>F. The Board by its own authority may reclassify an existing position, and no position may be reclassified until the Board has determined that such reclassification is consistent with the purpose and provisions of the plan.  Reclassification shall be subject to the appropriation of the funds necessary to adjust the compensation of the reclassified employee(s).</w:t>
      </w:r>
    </w:p>
    <w:p w14:paraId="729D9EA8" w14:textId="77777777" w:rsidR="00C505C5" w:rsidRPr="00656FB0" w:rsidRDefault="00C505C5" w:rsidP="00C505C5">
      <w:pPr>
        <w:spacing w:after="0" w:line="240" w:lineRule="auto"/>
        <w:jc w:val="both"/>
        <w:rPr>
          <w:rFonts w:ascii="Times New Roman" w:eastAsia="Calibri" w:hAnsi="Times New Roman" w:cs="Times New Roman"/>
          <w:sz w:val="24"/>
          <w:szCs w:val="24"/>
        </w:rPr>
      </w:pPr>
      <w:r w:rsidRPr="00656FB0">
        <w:rPr>
          <w:rFonts w:ascii="Times New Roman" w:eastAsia="Calibri" w:hAnsi="Times New Roman" w:cs="Times New Roman"/>
          <w:sz w:val="24"/>
          <w:szCs w:val="24"/>
        </w:rPr>
        <w:t>G. The Board shall review the work of all positions covered by the plan; such reviews to be scheduled so that all positions will be reviewed at intervals of not more than three years.</w:t>
      </w:r>
    </w:p>
    <w:p w14:paraId="23DC97CE" w14:textId="77777777" w:rsidR="00C505C5" w:rsidRDefault="00C505C5" w:rsidP="00C505C5">
      <w:pPr>
        <w:spacing w:after="0" w:line="240" w:lineRule="auto"/>
        <w:jc w:val="both"/>
        <w:rPr>
          <w:rFonts w:ascii="Times New Roman" w:eastAsia="Calibri" w:hAnsi="Times New Roman" w:cs="Times New Roman"/>
          <w:sz w:val="24"/>
          <w:szCs w:val="24"/>
        </w:rPr>
      </w:pPr>
      <w:r w:rsidRPr="00656FB0">
        <w:rPr>
          <w:rFonts w:ascii="Times New Roman" w:eastAsia="Calibri" w:hAnsi="Times New Roman" w:cs="Times New Roman"/>
          <w:sz w:val="24"/>
          <w:szCs w:val="24"/>
        </w:rPr>
        <w:t>H. The Board shall from time to time review the salary schedules.  It shall keep informed as to pay rates and policies in effect in other towns and in similar positions outside the service of the Town and shall make recommendations to the Town so as to maintain fair and equitable pay levels.</w:t>
      </w:r>
    </w:p>
    <w:p w14:paraId="60B88E94" w14:textId="77777777" w:rsidR="00C505C5" w:rsidRDefault="00C505C5" w:rsidP="00C505C5">
      <w:pPr>
        <w:spacing w:after="0" w:line="240" w:lineRule="auto"/>
        <w:jc w:val="both"/>
        <w:rPr>
          <w:rFonts w:ascii="Times New Roman" w:eastAsia="Calibri" w:hAnsi="Times New Roman" w:cs="Times New Roman"/>
          <w:sz w:val="24"/>
          <w:szCs w:val="24"/>
        </w:rPr>
      </w:pPr>
    </w:p>
    <w:p w14:paraId="2342AE51" w14:textId="77777777" w:rsidR="00C505C5" w:rsidRPr="00656FB0" w:rsidRDefault="00C505C5" w:rsidP="00C505C5">
      <w:pPr>
        <w:spacing w:after="0" w:line="240" w:lineRule="auto"/>
        <w:jc w:val="both"/>
        <w:rPr>
          <w:rFonts w:ascii="Times New Roman" w:eastAsia="Calibri" w:hAnsi="Times New Roman" w:cs="Times New Roman"/>
          <w:sz w:val="24"/>
          <w:szCs w:val="24"/>
        </w:rPr>
      </w:pPr>
    </w:p>
    <w:p w14:paraId="50261824" w14:textId="77777777" w:rsidR="00C505C5" w:rsidRPr="00656FB0" w:rsidRDefault="00C505C5" w:rsidP="00C505C5">
      <w:pPr>
        <w:spacing w:after="0" w:line="240" w:lineRule="auto"/>
        <w:jc w:val="both"/>
        <w:rPr>
          <w:rFonts w:ascii="Times New Roman" w:eastAsia="Calibri" w:hAnsi="Times New Roman" w:cs="Times New Roman"/>
          <w:sz w:val="24"/>
          <w:szCs w:val="24"/>
        </w:rPr>
      </w:pPr>
      <w:r w:rsidRPr="00656FB0">
        <w:rPr>
          <w:rFonts w:ascii="Times New Roman" w:eastAsia="Calibri" w:hAnsi="Times New Roman" w:cs="Times New Roman"/>
          <w:sz w:val="24"/>
          <w:szCs w:val="24"/>
        </w:rPr>
        <w:t>I. After recommendation of a department head, supported by written evidence of special reasons and/or exceptional circumstances, the Board may authorize an entrance rate higher than the minimum rate for a particular position and may authorize any such other variance to the plan it may deem necessary for the proper functioning of the Town.  No variance shall become effective until the necessary funds have been appropriated therefor, and all variances to the plan must be approved by the next Annual Town Meeting.</w:t>
      </w:r>
    </w:p>
    <w:p w14:paraId="6078F830" w14:textId="77777777" w:rsidR="00C505C5" w:rsidRPr="00656FB0" w:rsidRDefault="00C505C5" w:rsidP="00C505C5">
      <w:pPr>
        <w:spacing w:after="0" w:line="240" w:lineRule="auto"/>
        <w:jc w:val="both"/>
        <w:rPr>
          <w:rFonts w:ascii="Times New Roman" w:eastAsia="Calibri" w:hAnsi="Times New Roman" w:cs="Times New Roman"/>
          <w:sz w:val="24"/>
          <w:szCs w:val="24"/>
        </w:rPr>
      </w:pPr>
      <w:r w:rsidRPr="00656FB0">
        <w:rPr>
          <w:rFonts w:ascii="Times New Roman" w:eastAsia="Calibri" w:hAnsi="Times New Roman" w:cs="Times New Roman"/>
          <w:sz w:val="24"/>
          <w:szCs w:val="24"/>
        </w:rPr>
        <w:t>J. The Board shall clearly define how part-time service contributes to eligibility for certain benefits such as sick/vacation credit, additional vacation weeks and longevity pay.</w:t>
      </w:r>
    </w:p>
    <w:p w14:paraId="1BD644D9" w14:textId="77777777" w:rsidR="00C505C5" w:rsidRPr="00656FB0" w:rsidRDefault="00C505C5" w:rsidP="00C505C5">
      <w:pPr>
        <w:spacing w:after="60" w:line="240" w:lineRule="auto"/>
        <w:jc w:val="both"/>
        <w:rPr>
          <w:rFonts w:ascii="Times New Roman" w:eastAsia="Calibri" w:hAnsi="Times New Roman" w:cs="Times New Roman"/>
          <w:sz w:val="24"/>
          <w:szCs w:val="24"/>
        </w:rPr>
      </w:pPr>
      <w:r w:rsidRPr="00656FB0">
        <w:rPr>
          <w:rFonts w:ascii="Times New Roman" w:eastAsia="Calibri" w:hAnsi="Times New Roman" w:cs="Times New Roman"/>
          <w:sz w:val="24"/>
          <w:szCs w:val="24"/>
        </w:rPr>
        <w:t>K. The Wage and Personnel Board by its own authority will consider all employees, part-time and full-time, covered under Wage and Personnel to be considered in any across-the board or C.O.L.A. increase recommended by the Board and voted at the Town Meeting.  Any other change must be specifically requested and subject to a hearing.</w:t>
      </w:r>
    </w:p>
    <w:p w14:paraId="061BF288" w14:textId="77777777" w:rsidR="00C505C5" w:rsidRPr="00656FB0" w:rsidRDefault="00C505C5" w:rsidP="00C505C5">
      <w:pPr>
        <w:spacing w:after="0" w:line="240" w:lineRule="auto"/>
        <w:jc w:val="both"/>
        <w:rPr>
          <w:rFonts w:ascii="Times New Roman" w:eastAsia="Calibri" w:hAnsi="Times New Roman" w:cs="Times New Roman"/>
          <w:sz w:val="24"/>
          <w:szCs w:val="24"/>
        </w:rPr>
      </w:pPr>
      <w:r w:rsidRPr="00656FB0">
        <w:rPr>
          <w:rFonts w:ascii="Times New Roman" w:eastAsia="Calibri" w:hAnsi="Times New Roman" w:cs="Times New Roman"/>
          <w:sz w:val="24"/>
          <w:szCs w:val="24"/>
        </w:rPr>
        <w:t>To:</w:t>
      </w:r>
    </w:p>
    <w:p w14:paraId="7933F9A2" w14:textId="77777777" w:rsidR="00C505C5" w:rsidRPr="00656FB0" w:rsidRDefault="00C505C5" w:rsidP="00C505C5">
      <w:pPr>
        <w:tabs>
          <w:tab w:val="left" w:pos="720"/>
          <w:tab w:val="left" w:pos="1080"/>
          <w:tab w:val="decimal" w:pos="5940"/>
          <w:tab w:val="left" w:pos="6480"/>
          <w:tab w:val="left" w:pos="7200"/>
          <w:tab w:val="left" w:pos="7920"/>
          <w:tab w:val="left" w:pos="8640"/>
        </w:tabs>
        <w:spacing w:after="0" w:line="240" w:lineRule="auto"/>
        <w:jc w:val="both"/>
        <w:rPr>
          <w:rFonts w:ascii="Times New Roman" w:hAnsi="Times New Roman" w:cs="Times New Roman"/>
          <w:b/>
          <w:bCs/>
          <w:sz w:val="24"/>
          <w:szCs w:val="24"/>
          <w:lang w:val="en-GB"/>
        </w:rPr>
      </w:pPr>
      <w:r w:rsidRPr="00656FB0">
        <w:rPr>
          <w:rFonts w:ascii="Times New Roman" w:hAnsi="Times New Roman" w:cs="Times New Roman"/>
          <w:b/>
          <w:bCs/>
          <w:sz w:val="24"/>
          <w:szCs w:val="24"/>
          <w:lang w:val="en-GB"/>
        </w:rPr>
        <w:t xml:space="preserve">§ 35-14.  Responsibility and duties.  </w:t>
      </w:r>
    </w:p>
    <w:p w14:paraId="59FCBED3" w14:textId="77777777" w:rsidR="00C505C5" w:rsidRPr="00656FB0" w:rsidRDefault="00C505C5" w:rsidP="00C505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cs="Times New Roman"/>
          <w:sz w:val="24"/>
          <w:szCs w:val="24"/>
          <w:lang w:val="en-GB"/>
        </w:rPr>
      </w:pPr>
      <w:r w:rsidRPr="00656FB0">
        <w:rPr>
          <w:rFonts w:ascii="Times New Roman" w:hAnsi="Times New Roman" w:cs="Times New Roman"/>
          <w:sz w:val="24"/>
          <w:szCs w:val="24"/>
          <w:lang w:val="en-GB"/>
        </w:rPr>
        <w:lastRenderedPageBreak/>
        <w:t>A. The Board of Selectmen and the Finance Committee shall administer the</w:t>
      </w:r>
      <w:r>
        <w:rPr>
          <w:rFonts w:ascii="Times New Roman" w:hAnsi="Times New Roman" w:cs="Times New Roman"/>
          <w:sz w:val="24"/>
          <w:szCs w:val="24"/>
          <w:lang w:val="en-GB"/>
        </w:rPr>
        <w:t xml:space="preserve"> </w:t>
      </w:r>
      <w:r w:rsidRPr="00656FB0">
        <w:rPr>
          <w:rFonts w:ascii="Times New Roman" w:hAnsi="Times New Roman" w:cs="Times New Roman"/>
          <w:sz w:val="24"/>
          <w:szCs w:val="24"/>
          <w:lang w:val="en-GB"/>
        </w:rPr>
        <w:t>plan and ensure that there is uniform interpretation and application.</w:t>
      </w:r>
    </w:p>
    <w:p w14:paraId="503191F9" w14:textId="77777777" w:rsidR="00C505C5" w:rsidRPr="00656FB0" w:rsidRDefault="00C505C5" w:rsidP="00C505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cs="Times New Roman"/>
          <w:sz w:val="24"/>
          <w:szCs w:val="24"/>
          <w:lang w:val="en-GB"/>
        </w:rPr>
      </w:pPr>
      <w:r w:rsidRPr="00656FB0">
        <w:rPr>
          <w:rFonts w:ascii="Times New Roman" w:hAnsi="Times New Roman" w:cs="Times New Roman"/>
          <w:sz w:val="24"/>
          <w:szCs w:val="24"/>
          <w:lang w:val="en-GB"/>
        </w:rPr>
        <w:t xml:space="preserve">B. The Board of Selectmen and the Finance Committee shall establish such policies, procedures and regulations as it deems necessary for the administration of the plan and may employ assistance and incur expense as it deems necessary, subject to appropriation of funds therefor. </w:t>
      </w:r>
    </w:p>
    <w:p w14:paraId="18B9D7D3" w14:textId="77777777" w:rsidR="00C505C5" w:rsidRPr="00656FB0" w:rsidRDefault="00C505C5" w:rsidP="00C505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cs="Times New Roman"/>
          <w:sz w:val="24"/>
          <w:szCs w:val="24"/>
          <w:lang w:val="en-GB"/>
        </w:rPr>
      </w:pPr>
      <w:r w:rsidRPr="00656FB0">
        <w:rPr>
          <w:rFonts w:ascii="Times New Roman" w:hAnsi="Times New Roman" w:cs="Times New Roman"/>
          <w:sz w:val="24"/>
          <w:szCs w:val="24"/>
          <w:lang w:val="en-GB"/>
        </w:rPr>
        <w:t>C. The Board of Selectmen and the Finance Committee shall maintain written descriptions of the jobs or positions in the plan, describing the essential characteristics, requirements and general duties.  The descriptions shall not be interpreted as complete or limiting definitions, and employees shall continue to perform any duties assigned by their superiors.</w:t>
      </w:r>
    </w:p>
    <w:p w14:paraId="2C996F61" w14:textId="77777777" w:rsidR="00C505C5" w:rsidRPr="00656FB0" w:rsidRDefault="00C505C5" w:rsidP="00C505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cs="Times New Roman"/>
          <w:sz w:val="24"/>
          <w:szCs w:val="24"/>
          <w:lang w:val="en-GB"/>
        </w:rPr>
      </w:pPr>
      <w:r w:rsidRPr="00656FB0">
        <w:rPr>
          <w:rFonts w:ascii="Times New Roman" w:hAnsi="Times New Roman" w:cs="Times New Roman"/>
          <w:sz w:val="24"/>
          <w:szCs w:val="24"/>
          <w:lang w:val="en-GB"/>
        </w:rPr>
        <w:t>D. The Board of Selectmen and the Finance Committee shall review the work of all positions covered by the plan; such reviews to be scheduled so that all positions will be reviewed at intervals of not more than three years.</w:t>
      </w:r>
    </w:p>
    <w:p w14:paraId="155298C9" w14:textId="77777777" w:rsidR="00C505C5" w:rsidRPr="00656FB0" w:rsidRDefault="00C505C5" w:rsidP="00C505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cs="Times New Roman"/>
          <w:sz w:val="24"/>
          <w:szCs w:val="24"/>
          <w:lang w:val="en-GB"/>
        </w:rPr>
      </w:pPr>
      <w:r w:rsidRPr="00656FB0">
        <w:rPr>
          <w:rFonts w:ascii="Times New Roman" w:hAnsi="Times New Roman" w:cs="Times New Roman"/>
          <w:sz w:val="24"/>
          <w:szCs w:val="24"/>
          <w:lang w:val="en-GB"/>
        </w:rPr>
        <w:t>E. The Board of Selectmen and the Finance Committee shall from time to time review the salary schedules.  It shall keep informed as to pay rates and policies in effect in other towns and in similar positions outside the service of the Town and shall make recommendations to the Town so as to maintain fair and equitable pay levels.</w:t>
      </w:r>
    </w:p>
    <w:p w14:paraId="1CBC0182" w14:textId="77777777" w:rsidR="00C505C5" w:rsidRPr="00656FB0" w:rsidRDefault="00C505C5" w:rsidP="00C505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cs="Times New Roman"/>
          <w:sz w:val="24"/>
          <w:szCs w:val="24"/>
          <w:lang w:val="en-GB"/>
        </w:rPr>
      </w:pPr>
      <w:r w:rsidRPr="00656FB0">
        <w:rPr>
          <w:rFonts w:ascii="Times New Roman" w:hAnsi="Times New Roman" w:cs="Times New Roman"/>
          <w:sz w:val="24"/>
          <w:szCs w:val="24"/>
          <w:lang w:val="en-GB"/>
        </w:rPr>
        <w:t>F. After recommendation of a department head, supported by written evidence of special reasons and/or exceptional circumstances, the Board of Selectmen and the Finance Committee may authorize an entrance rate higher than the minimum rate for a particular position and may authorize any such</w:t>
      </w:r>
      <w:r w:rsidRPr="00656FB0">
        <w:rPr>
          <w:rFonts w:ascii="Times New Roman" w:hAnsi="Times New Roman" w:cs="Times New Roman"/>
          <w:color w:val="FF0000"/>
          <w:sz w:val="24"/>
          <w:szCs w:val="24"/>
          <w:lang w:val="en-GB"/>
        </w:rPr>
        <w:t xml:space="preserve"> </w:t>
      </w:r>
      <w:r w:rsidRPr="00656FB0">
        <w:rPr>
          <w:rFonts w:ascii="Times New Roman" w:hAnsi="Times New Roman" w:cs="Times New Roman"/>
          <w:sz w:val="24"/>
          <w:szCs w:val="24"/>
          <w:lang w:val="en-GB"/>
        </w:rPr>
        <w:t>other variance to the plan it may deem necessary for the proper functioning of the Town.  No variance shall become effective until the necessary funds have been appropriated therefor, and all variances to the plan must be approved by the next Annual Town Meeting.</w:t>
      </w:r>
    </w:p>
    <w:p w14:paraId="73928B53" w14:textId="77777777" w:rsidR="00C505C5" w:rsidRPr="00656FB0" w:rsidRDefault="00C505C5" w:rsidP="00C505C5">
      <w:pPr>
        <w:tabs>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cs="Times New Roman"/>
          <w:sz w:val="24"/>
          <w:szCs w:val="24"/>
          <w:lang w:val="en-GB"/>
        </w:rPr>
      </w:pPr>
      <w:r w:rsidRPr="00656FB0">
        <w:rPr>
          <w:rFonts w:ascii="Times New Roman" w:hAnsi="Times New Roman" w:cs="Times New Roman"/>
          <w:sz w:val="24"/>
          <w:szCs w:val="24"/>
          <w:lang w:val="en-GB"/>
        </w:rPr>
        <w:t>G. The Board shall clearly define how part-time service contributes to eligibility for certain benefits such as sick/vacation credit, additional vacation weeks and longevity pay.</w:t>
      </w:r>
    </w:p>
    <w:p w14:paraId="57F7EAB5" w14:textId="77777777" w:rsidR="00C505C5" w:rsidRPr="00656FB0" w:rsidRDefault="00C505C5" w:rsidP="00C505C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jc w:val="both"/>
        <w:rPr>
          <w:rFonts w:ascii="Times New Roman" w:hAnsi="Times New Roman" w:cs="Times New Roman"/>
          <w:sz w:val="24"/>
          <w:szCs w:val="24"/>
          <w:lang w:val="en-GB"/>
        </w:rPr>
      </w:pPr>
      <w:r w:rsidRPr="00656FB0">
        <w:rPr>
          <w:rFonts w:ascii="Times New Roman" w:hAnsi="Times New Roman" w:cs="Times New Roman"/>
          <w:sz w:val="24"/>
          <w:szCs w:val="24"/>
          <w:lang w:val="en-GB"/>
        </w:rPr>
        <w:t>H. The Board of Selectmen and the Finance Committee by its own authority will consider all employees, part-time and full-time, covered under Wage and Personnel By-Law to be considered in any across-the board or C.O.L.A. increase recommended by the Board of Selectmen and the Finance Committee and voted at the Town Meeting.  Any other change must be specifically requested and subject to a hearing.</w:t>
      </w:r>
    </w:p>
    <w:p w14:paraId="5CF40FD2" w14:textId="77777777" w:rsidR="00C505C5" w:rsidRPr="00656FB0" w:rsidRDefault="00C505C5" w:rsidP="00C505C5">
      <w:pPr>
        <w:tabs>
          <w:tab w:val="left" w:pos="1080"/>
        </w:tabs>
        <w:spacing w:after="0" w:line="240" w:lineRule="auto"/>
        <w:ind w:left="1080" w:hanging="1080"/>
        <w:jc w:val="both"/>
        <w:rPr>
          <w:rFonts w:ascii="Times New Roman" w:hAnsi="Times New Roman" w:cs="Times New Roman"/>
          <w:b/>
          <w:bCs/>
          <w:sz w:val="24"/>
          <w:szCs w:val="24"/>
          <w:lang w:val="en-GB"/>
        </w:rPr>
      </w:pPr>
      <w:r w:rsidRPr="00656FB0">
        <w:rPr>
          <w:rFonts w:ascii="Times New Roman" w:hAnsi="Times New Roman" w:cs="Times New Roman"/>
          <w:b/>
          <w:bCs/>
          <w:sz w:val="24"/>
          <w:szCs w:val="24"/>
          <w:lang w:val="en-GB"/>
        </w:rPr>
        <w:t>§ 35-15.  Human Resource Liaison.</w:t>
      </w:r>
    </w:p>
    <w:p w14:paraId="1A0FE4FA" w14:textId="77777777" w:rsidR="00C505C5" w:rsidRPr="00656FB0" w:rsidRDefault="00C505C5" w:rsidP="00C505C5">
      <w:pPr>
        <w:tabs>
          <w:tab w:val="left" w:pos="1080"/>
        </w:tabs>
        <w:spacing w:after="0" w:line="240" w:lineRule="auto"/>
        <w:ind w:left="1080" w:hanging="1080"/>
        <w:jc w:val="both"/>
        <w:rPr>
          <w:rFonts w:ascii="Times New Roman" w:hAnsi="Times New Roman" w:cs="Times New Roman"/>
          <w:sz w:val="24"/>
          <w:szCs w:val="24"/>
          <w:lang w:val="en-GB"/>
        </w:rPr>
      </w:pPr>
      <w:r w:rsidRPr="00656FB0">
        <w:rPr>
          <w:rFonts w:ascii="Times New Roman" w:hAnsi="Times New Roman" w:cs="Times New Roman"/>
          <w:sz w:val="24"/>
          <w:szCs w:val="24"/>
          <w:lang w:val="en-GB"/>
        </w:rPr>
        <w:t>From:</w:t>
      </w:r>
    </w:p>
    <w:p w14:paraId="6ECFFDB2" w14:textId="77777777" w:rsidR="00C505C5" w:rsidRDefault="00C505C5" w:rsidP="00C505C5">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line="240" w:lineRule="auto"/>
        <w:jc w:val="both"/>
        <w:rPr>
          <w:rFonts w:ascii="Times New Roman" w:hAnsi="Times New Roman" w:cs="Times New Roman"/>
          <w:sz w:val="24"/>
          <w:szCs w:val="24"/>
          <w:lang w:val="en-GB"/>
        </w:rPr>
      </w:pPr>
      <w:r w:rsidRPr="00656FB0">
        <w:rPr>
          <w:rFonts w:ascii="Times New Roman" w:hAnsi="Times New Roman" w:cs="Times New Roman"/>
          <w:sz w:val="24"/>
          <w:szCs w:val="24"/>
          <w:lang w:val="en-GB"/>
        </w:rPr>
        <w:t>The Town Administrator shall act as Human Resource liaison for Wage and Personnel Policy and Procedures, providing information the Board deems necessary in the performance of its duties.</w:t>
      </w:r>
    </w:p>
    <w:p w14:paraId="3C447C51" w14:textId="77777777" w:rsidR="00C505C5" w:rsidRDefault="00C505C5" w:rsidP="00C505C5">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line="240" w:lineRule="auto"/>
        <w:jc w:val="both"/>
        <w:rPr>
          <w:rFonts w:ascii="Times New Roman" w:hAnsi="Times New Roman" w:cs="Times New Roman"/>
          <w:sz w:val="24"/>
          <w:szCs w:val="24"/>
          <w:lang w:val="en-GB"/>
        </w:rPr>
      </w:pPr>
    </w:p>
    <w:p w14:paraId="2A620392" w14:textId="77777777" w:rsidR="00C505C5" w:rsidRPr="00656FB0" w:rsidRDefault="00C505C5" w:rsidP="00C505C5">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line="240" w:lineRule="auto"/>
        <w:jc w:val="both"/>
        <w:rPr>
          <w:rFonts w:ascii="Times New Roman" w:hAnsi="Times New Roman" w:cs="Times New Roman"/>
          <w:sz w:val="24"/>
          <w:szCs w:val="24"/>
          <w:lang w:val="en-GB"/>
        </w:rPr>
      </w:pPr>
    </w:p>
    <w:p w14:paraId="0D2FD135" w14:textId="77777777" w:rsidR="00C505C5" w:rsidRPr="00656FB0" w:rsidRDefault="00C505C5" w:rsidP="00C505C5">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cs="Times New Roman"/>
          <w:sz w:val="24"/>
          <w:szCs w:val="24"/>
          <w:lang w:val="en-GB"/>
        </w:rPr>
      </w:pPr>
      <w:r w:rsidRPr="00656FB0">
        <w:rPr>
          <w:rFonts w:ascii="Times New Roman" w:hAnsi="Times New Roman" w:cs="Times New Roman"/>
          <w:sz w:val="24"/>
          <w:szCs w:val="24"/>
          <w:lang w:val="en-GB"/>
        </w:rPr>
        <w:t>To:</w:t>
      </w:r>
    </w:p>
    <w:p w14:paraId="7E799792" w14:textId="77777777" w:rsidR="00C505C5" w:rsidRPr="00656FB0" w:rsidRDefault="00C505C5" w:rsidP="00C505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jc w:val="both"/>
        <w:rPr>
          <w:rFonts w:ascii="Times New Roman" w:hAnsi="Times New Roman" w:cs="Times New Roman"/>
          <w:sz w:val="24"/>
          <w:szCs w:val="24"/>
          <w:lang w:val="en-GB"/>
        </w:rPr>
      </w:pPr>
      <w:r w:rsidRPr="00656FB0">
        <w:rPr>
          <w:rFonts w:ascii="Times New Roman" w:hAnsi="Times New Roman" w:cs="Times New Roman"/>
          <w:sz w:val="24"/>
          <w:szCs w:val="24"/>
          <w:lang w:val="en-GB"/>
        </w:rPr>
        <w:t>The Town Administrator shall act as Human Resource liaison for Wage and Personnel Policy and Procedures, providing information the Board of Selectmen and the Finance Committee deem necessary in the performance of its duties.</w:t>
      </w:r>
    </w:p>
    <w:p w14:paraId="19B8BA85" w14:textId="77777777" w:rsidR="00C505C5" w:rsidRPr="00656FB0" w:rsidRDefault="00C505C5" w:rsidP="00C505C5">
      <w:pPr>
        <w:tabs>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cs="Times New Roman"/>
          <w:b/>
          <w:bCs/>
          <w:sz w:val="24"/>
          <w:szCs w:val="24"/>
          <w:lang w:val="en-GB"/>
        </w:rPr>
      </w:pPr>
      <w:r w:rsidRPr="00656FB0">
        <w:rPr>
          <w:rFonts w:ascii="Times New Roman" w:hAnsi="Times New Roman" w:cs="Times New Roman"/>
          <w:b/>
          <w:bCs/>
          <w:sz w:val="24"/>
          <w:szCs w:val="24"/>
          <w:lang w:val="en-GB"/>
        </w:rPr>
        <w:t>§ 35-16.  New employees.</w:t>
      </w:r>
    </w:p>
    <w:p w14:paraId="5ED84B2B" w14:textId="77777777" w:rsidR="00C505C5" w:rsidRPr="00656FB0" w:rsidRDefault="00C505C5" w:rsidP="00C505C5">
      <w:pPr>
        <w:tabs>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cs="Times New Roman"/>
          <w:sz w:val="24"/>
          <w:szCs w:val="24"/>
          <w:lang w:val="en-GB"/>
        </w:rPr>
      </w:pPr>
      <w:r w:rsidRPr="00656FB0">
        <w:rPr>
          <w:rFonts w:ascii="Times New Roman" w:hAnsi="Times New Roman" w:cs="Times New Roman"/>
          <w:sz w:val="24"/>
          <w:szCs w:val="24"/>
          <w:lang w:val="en-GB"/>
        </w:rPr>
        <w:t>From:</w:t>
      </w:r>
    </w:p>
    <w:p w14:paraId="2AC89C12" w14:textId="77777777" w:rsidR="00C505C5" w:rsidRPr="00656FB0" w:rsidRDefault="00C505C5" w:rsidP="00C505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cs="Times New Roman"/>
          <w:sz w:val="24"/>
          <w:szCs w:val="24"/>
          <w:lang w:val="en-GB"/>
        </w:rPr>
      </w:pPr>
      <w:r w:rsidRPr="00656FB0">
        <w:rPr>
          <w:rFonts w:ascii="Times New Roman" w:hAnsi="Times New Roman" w:cs="Times New Roman"/>
          <w:sz w:val="24"/>
          <w:szCs w:val="24"/>
          <w:lang w:val="en-GB"/>
        </w:rPr>
        <w:t>A. Prior to any posting and/or advertising of any open position a requisition must be submitted to the Wage and Personnel Board and Town Administrator.  All postings shall list pay grade, summary of duties, hours and minimum qualifications for the position(s).  All positions are required to have a posting date and a closing date.  A complete job description shall be attached to the requisition.</w:t>
      </w:r>
    </w:p>
    <w:p w14:paraId="6D182425" w14:textId="77777777" w:rsidR="00C505C5" w:rsidRPr="00656FB0" w:rsidRDefault="00C505C5" w:rsidP="00C505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cs="Times New Roman"/>
          <w:sz w:val="24"/>
          <w:szCs w:val="24"/>
          <w:lang w:val="en-GB"/>
        </w:rPr>
      </w:pPr>
      <w:r w:rsidRPr="00656FB0">
        <w:rPr>
          <w:rFonts w:ascii="Times New Roman" w:hAnsi="Times New Roman" w:cs="Times New Roman"/>
          <w:sz w:val="24"/>
          <w:szCs w:val="24"/>
          <w:lang w:val="en-GB"/>
        </w:rPr>
        <w:t xml:space="preserve">B. All open positions will be posted for a minimum of five (5) business days; posting will be sent via email to all department heads and is to be distributed to employees.  This position will be advertised through the appropriate media to attract qualified candidates and to ensure compliance with all equal opportunity requirements.  All open positions will be advertised and/or posted for a </w:t>
      </w:r>
      <w:r w:rsidRPr="00656FB0">
        <w:rPr>
          <w:rFonts w:ascii="Times New Roman" w:hAnsi="Times New Roman" w:cs="Times New Roman"/>
          <w:sz w:val="24"/>
          <w:szCs w:val="24"/>
          <w:lang w:val="en-GB"/>
        </w:rPr>
        <w:lastRenderedPageBreak/>
        <w:t>minimum of five (5) business days.  Copies of such job postings and/or advertisement shall be submitted to the Wage and Personnel Board,</w:t>
      </w:r>
      <w:r w:rsidRPr="00656FB0">
        <w:rPr>
          <w:rFonts w:ascii="Times New Roman" w:hAnsi="Times New Roman" w:cs="Times New Roman"/>
          <w:color w:val="FF0000"/>
          <w:sz w:val="24"/>
          <w:szCs w:val="24"/>
          <w:lang w:val="en-GB"/>
        </w:rPr>
        <w:t xml:space="preserve"> </w:t>
      </w:r>
      <w:r w:rsidRPr="00656FB0">
        <w:rPr>
          <w:rFonts w:ascii="Times New Roman" w:hAnsi="Times New Roman" w:cs="Times New Roman"/>
          <w:sz w:val="24"/>
          <w:szCs w:val="24"/>
          <w:lang w:val="en-GB"/>
        </w:rPr>
        <w:t>Town Clerk and the Town Administrator and an email shall be sent to the Town Administrator to be posted on the Town’s web site.</w:t>
      </w:r>
    </w:p>
    <w:p w14:paraId="522F95D4" w14:textId="77777777" w:rsidR="00C505C5" w:rsidRPr="00656FB0" w:rsidRDefault="00C505C5" w:rsidP="00C505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line="240" w:lineRule="auto"/>
        <w:jc w:val="both"/>
        <w:rPr>
          <w:rFonts w:ascii="Times New Roman" w:hAnsi="Times New Roman" w:cs="Times New Roman"/>
          <w:sz w:val="24"/>
          <w:szCs w:val="24"/>
          <w:lang w:val="en-GB"/>
        </w:rPr>
      </w:pPr>
      <w:r w:rsidRPr="00656FB0">
        <w:rPr>
          <w:rFonts w:ascii="Times New Roman" w:hAnsi="Times New Roman" w:cs="Times New Roman"/>
          <w:sz w:val="24"/>
          <w:szCs w:val="24"/>
          <w:lang w:val="en-GB"/>
        </w:rPr>
        <w:t>C. Except for the special authorization given the Board under Article III, § 35-14I, the hiring rate shall be the minimum for the position being filled.</w:t>
      </w:r>
    </w:p>
    <w:p w14:paraId="0693BF8F" w14:textId="77777777" w:rsidR="00C505C5" w:rsidRPr="00656FB0" w:rsidRDefault="00C505C5" w:rsidP="00C505C5">
      <w:p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cs="Times New Roman"/>
          <w:sz w:val="24"/>
          <w:szCs w:val="24"/>
          <w:lang w:val="en-GB"/>
        </w:rPr>
      </w:pPr>
      <w:r w:rsidRPr="00656FB0">
        <w:rPr>
          <w:rFonts w:ascii="Times New Roman" w:hAnsi="Times New Roman" w:cs="Times New Roman"/>
          <w:sz w:val="24"/>
          <w:szCs w:val="24"/>
          <w:lang w:val="en-GB"/>
        </w:rPr>
        <w:t>To:</w:t>
      </w:r>
    </w:p>
    <w:p w14:paraId="6D2886BF" w14:textId="77777777" w:rsidR="00C505C5" w:rsidRPr="00656FB0" w:rsidRDefault="00C505C5" w:rsidP="00C505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cs="Times New Roman"/>
          <w:sz w:val="24"/>
          <w:szCs w:val="24"/>
          <w:lang w:val="en-GB"/>
        </w:rPr>
      </w:pPr>
      <w:r w:rsidRPr="00656FB0">
        <w:rPr>
          <w:rFonts w:ascii="Times New Roman" w:hAnsi="Times New Roman" w:cs="Times New Roman"/>
          <w:sz w:val="24"/>
          <w:szCs w:val="24"/>
          <w:lang w:val="en-GB"/>
        </w:rPr>
        <w:t>A. Prior to any posting and/or advertising of any open position a requisition must be submitted to the Board of Selectmen and the Finance Committee and Town Administrator.  All postings shall list pay grade, summary of duties, hours and minimum qualifications for the position(s).  All positions are required to have a posting date and a closing date.  A complete job description shall be attached to the requisition.</w:t>
      </w:r>
    </w:p>
    <w:p w14:paraId="46C63743" w14:textId="77777777" w:rsidR="00C505C5" w:rsidRPr="00656FB0" w:rsidRDefault="00C505C5" w:rsidP="00C505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cs="Times New Roman"/>
          <w:sz w:val="24"/>
          <w:szCs w:val="24"/>
          <w:lang w:val="en-GB"/>
        </w:rPr>
      </w:pPr>
      <w:r w:rsidRPr="00656FB0">
        <w:rPr>
          <w:rFonts w:ascii="Times New Roman" w:hAnsi="Times New Roman" w:cs="Times New Roman"/>
          <w:sz w:val="24"/>
          <w:szCs w:val="24"/>
          <w:lang w:val="en-GB"/>
        </w:rPr>
        <w:t>B. An open position will be posted via the following methods: distribution via email to all department heads, notice on the Town’s web site, posting at Town Hall, and advertisement in a local newspaper, for a minimum of ten (10) calendar days unless the Wage and Personnel Board approves a different minimum number of days prior to the posting for the position. This position will be advertised through the appropriate media to attract qualified candidates and to ensure compliance with all equal opportunity requirements. Copies of such job postings and/or advertisement shall be submitted to the Board of Selectmen, the Finance Committee, the Town Clerk, and the Town Administrator by the department posting the position. The department posting the position shall e-mail a copy of the posting to the Town Administrator to be posted on the Town’s web site.</w:t>
      </w:r>
    </w:p>
    <w:p w14:paraId="3D42D224" w14:textId="77777777" w:rsidR="00C505C5" w:rsidRPr="00656FB0" w:rsidRDefault="00C505C5" w:rsidP="00C505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jc w:val="both"/>
        <w:rPr>
          <w:rFonts w:ascii="Times New Roman" w:hAnsi="Times New Roman" w:cs="Times New Roman"/>
          <w:sz w:val="24"/>
          <w:szCs w:val="24"/>
          <w:lang w:val="en-GB"/>
        </w:rPr>
      </w:pPr>
      <w:r w:rsidRPr="00656FB0">
        <w:rPr>
          <w:rFonts w:ascii="Times New Roman" w:hAnsi="Times New Roman" w:cs="Times New Roman"/>
          <w:sz w:val="24"/>
          <w:szCs w:val="24"/>
          <w:lang w:val="en-GB"/>
        </w:rPr>
        <w:t>C. Except for the special authorization given the Board of Selectmen and the Finance Committee under Article III, § 35-14I, the hiring rate shall be the minimum for the position being filled.</w:t>
      </w:r>
    </w:p>
    <w:p w14:paraId="47848FE3" w14:textId="77777777" w:rsidR="00C505C5" w:rsidRPr="00656FB0" w:rsidRDefault="00C505C5" w:rsidP="00C505C5">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540" w:hanging="540"/>
        <w:jc w:val="both"/>
        <w:rPr>
          <w:rFonts w:ascii="Times New Roman" w:hAnsi="Times New Roman" w:cs="Times New Roman"/>
          <w:b/>
          <w:bCs/>
          <w:sz w:val="24"/>
          <w:szCs w:val="24"/>
          <w:lang w:val="en-GB"/>
        </w:rPr>
      </w:pPr>
      <w:r w:rsidRPr="00656FB0">
        <w:rPr>
          <w:rFonts w:ascii="Times New Roman" w:hAnsi="Times New Roman" w:cs="Times New Roman"/>
          <w:b/>
          <w:bCs/>
          <w:sz w:val="24"/>
          <w:szCs w:val="24"/>
          <w:lang w:val="en-GB"/>
        </w:rPr>
        <w:t>§ 35-17.  Increases.</w:t>
      </w:r>
    </w:p>
    <w:p w14:paraId="4390C504" w14:textId="77777777" w:rsidR="00C505C5" w:rsidRPr="00656FB0" w:rsidRDefault="00C505C5" w:rsidP="00C505C5">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540" w:hanging="540"/>
        <w:jc w:val="both"/>
        <w:rPr>
          <w:rFonts w:ascii="Times New Roman" w:hAnsi="Times New Roman" w:cs="Times New Roman"/>
          <w:sz w:val="24"/>
          <w:szCs w:val="24"/>
          <w:lang w:val="en-GB"/>
        </w:rPr>
      </w:pPr>
      <w:r w:rsidRPr="00656FB0">
        <w:rPr>
          <w:rFonts w:ascii="Times New Roman" w:hAnsi="Times New Roman" w:cs="Times New Roman"/>
          <w:sz w:val="24"/>
          <w:szCs w:val="24"/>
          <w:lang w:val="en-GB"/>
        </w:rPr>
        <w:t>From:</w:t>
      </w:r>
    </w:p>
    <w:p w14:paraId="23E30438" w14:textId="77777777" w:rsidR="00C505C5" w:rsidRPr="00656FB0" w:rsidRDefault="00C505C5" w:rsidP="00C505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line="240" w:lineRule="auto"/>
        <w:jc w:val="both"/>
        <w:rPr>
          <w:rFonts w:ascii="Times New Roman" w:hAnsi="Times New Roman" w:cs="Times New Roman"/>
          <w:sz w:val="24"/>
          <w:szCs w:val="24"/>
          <w:lang w:val="en-GB"/>
        </w:rPr>
      </w:pPr>
      <w:r w:rsidRPr="00656FB0">
        <w:rPr>
          <w:rFonts w:ascii="Times New Roman" w:hAnsi="Times New Roman" w:cs="Times New Roman"/>
          <w:sz w:val="24"/>
          <w:szCs w:val="24"/>
          <w:lang w:val="en-GB"/>
        </w:rPr>
        <w:t>(B) Performance evaluations for all employees must be conducted annually in writing and a Certificate of Completion must be provided to the Wage and Personnel Board.  All original performance evaluations are to be forwarded to the Treasurer’s Office to be kept in the employee’s Personnel file.</w:t>
      </w:r>
    </w:p>
    <w:p w14:paraId="5725A30C" w14:textId="77777777" w:rsidR="00C505C5" w:rsidRPr="00656FB0" w:rsidRDefault="00C505C5" w:rsidP="00C505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hanging="540"/>
        <w:jc w:val="both"/>
        <w:rPr>
          <w:rFonts w:ascii="Times New Roman" w:hAnsi="Times New Roman" w:cs="Times New Roman"/>
          <w:sz w:val="24"/>
          <w:szCs w:val="24"/>
          <w:lang w:val="en-GB"/>
        </w:rPr>
      </w:pPr>
      <w:r w:rsidRPr="00656FB0">
        <w:rPr>
          <w:rFonts w:ascii="Times New Roman" w:hAnsi="Times New Roman" w:cs="Times New Roman"/>
          <w:sz w:val="24"/>
          <w:szCs w:val="24"/>
          <w:lang w:val="en-GB"/>
        </w:rPr>
        <w:tab/>
        <w:t>To:</w:t>
      </w:r>
    </w:p>
    <w:p w14:paraId="59ECE0DE" w14:textId="77777777" w:rsidR="00C505C5" w:rsidRDefault="00C505C5" w:rsidP="00C505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jc w:val="both"/>
        <w:rPr>
          <w:rFonts w:ascii="Times New Roman" w:hAnsi="Times New Roman" w:cs="Times New Roman"/>
          <w:sz w:val="24"/>
          <w:szCs w:val="24"/>
          <w:lang w:val="en-GB"/>
        </w:rPr>
      </w:pPr>
      <w:r w:rsidRPr="00656FB0">
        <w:rPr>
          <w:rFonts w:ascii="Times New Roman" w:hAnsi="Times New Roman" w:cs="Times New Roman"/>
          <w:sz w:val="24"/>
          <w:szCs w:val="24"/>
          <w:lang w:val="en-GB"/>
        </w:rPr>
        <w:t xml:space="preserve">(B) Performance evaluations for all employees must be conducted annually in writing and a Certificate of Completion must be provided to </w:t>
      </w:r>
      <w:r w:rsidRPr="00656FB0">
        <w:rPr>
          <w:rFonts w:ascii="Times New Roman" w:hAnsi="Times New Roman" w:cs="Times New Roman"/>
          <w:sz w:val="24"/>
          <w:szCs w:val="24"/>
          <w:u w:val="single"/>
          <w:lang w:val="en-GB"/>
        </w:rPr>
        <w:t>t</w:t>
      </w:r>
      <w:r w:rsidRPr="00656FB0">
        <w:rPr>
          <w:rFonts w:ascii="Times New Roman" w:hAnsi="Times New Roman" w:cs="Times New Roman"/>
          <w:sz w:val="24"/>
          <w:szCs w:val="24"/>
          <w:lang w:val="en-GB"/>
        </w:rPr>
        <w:t xml:space="preserve">he Treasurer-Collector’s Office.  </w:t>
      </w:r>
    </w:p>
    <w:p w14:paraId="6F7B98DC" w14:textId="77777777" w:rsidR="00C505C5" w:rsidRPr="00656FB0" w:rsidRDefault="00C505C5" w:rsidP="00C505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jc w:val="both"/>
        <w:rPr>
          <w:rFonts w:ascii="Times New Roman" w:hAnsi="Times New Roman" w:cs="Times New Roman"/>
          <w:sz w:val="24"/>
          <w:szCs w:val="24"/>
          <w:lang w:val="en-GB"/>
        </w:rPr>
      </w:pPr>
      <w:r w:rsidRPr="00656FB0">
        <w:rPr>
          <w:rFonts w:ascii="Times New Roman" w:hAnsi="Times New Roman" w:cs="Times New Roman"/>
          <w:sz w:val="24"/>
          <w:szCs w:val="24"/>
          <w:lang w:val="en-GB"/>
        </w:rPr>
        <w:t xml:space="preserve">All original performance evaluations are to be forwarded to the Treasurer’s Office to be kept in the employee’s Personnel file.  </w:t>
      </w:r>
    </w:p>
    <w:p w14:paraId="73A4258E" w14:textId="77777777" w:rsidR="00C505C5" w:rsidRPr="00656FB0" w:rsidRDefault="00C505C5" w:rsidP="00C505C5">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cs="Times New Roman"/>
          <w:b/>
          <w:bCs/>
          <w:sz w:val="24"/>
          <w:szCs w:val="24"/>
          <w:lang w:val="en-GB"/>
        </w:rPr>
      </w:pPr>
      <w:r w:rsidRPr="00656FB0">
        <w:rPr>
          <w:rFonts w:ascii="Times New Roman" w:hAnsi="Times New Roman" w:cs="Times New Roman"/>
          <w:b/>
          <w:bCs/>
          <w:sz w:val="24"/>
          <w:szCs w:val="24"/>
          <w:lang w:val="en-GB"/>
        </w:rPr>
        <w:t>§ 35-18.  Promotions; Change of Position.</w:t>
      </w:r>
    </w:p>
    <w:p w14:paraId="7B41BFAE" w14:textId="77777777" w:rsidR="00C505C5" w:rsidRPr="00656FB0" w:rsidRDefault="00C505C5" w:rsidP="00C505C5">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cs="Times New Roman"/>
          <w:sz w:val="24"/>
          <w:szCs w:val="24"/>
          <w:lang w:val="en-GB"/>
        </w:rPr>
      </w:pPr>
      <w:r w:rsidRPr="00656FB0">
        <w:rPr>
          <w:rFonts w:ascii="Times New Roman" w:hAnsi="Times New Roman" w:cs="Times New Roman"/>
          <w:sz w:val="24"/>
          <w:szCs w:val="24"/>
          <w:lang w:val="en-GB"/>
        </w:rPr>
        <w:t>From:</w:t>
      </w:r>
    </w:p>
    <w:p w14:paraId="2463633C" w14:textId="77777777" w:rsidR="00C505C5" w:rsidRPr="00656FB0" w:rsidRDefault="00C505C5" w:rsidP="00C505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line="240" w:lineRule="auto"/>
        <w:jc w:val="both"/>
        <w:rPr>
          <w:rFonts w:ascii="Times New Roman" w:hAnsi="Times New Roman" w:cs="Times New Roman"/>
          <w:sz w:val="24"/>
          <w:szCs w:val="24"/>
          <w:lang w:val="en-GB"/>
        </w:rPr>
      </w:pPr>
      <w:r w:rsidRPr="00656FB0">
        <w:rPr>
          <w:rFonts w:ascii="Times New Roman" w:hAnsi="Times New Roman" w:cs="Times New Roman"/>
          <w:sz w:val="24"/>
          <w:szCs w:val="24"/>
          <w:lang w:val="en-GB"/>
        </w:rPr>
        <w:t xml:space="preserve">(B) If an employee applies for a lower-graded position (acting willingly and on one’s own initiative) the employee shall enter it at the grade and step such position was posted.  If warranted, the department head may request the pay rate of such employee be adjusted to the appropriate step for his/her new position within 90 days by such adjustments as the Wage and Personnel Board shall determine. </w:t>
      </w:r>
    </w:p>
    <w:p w14:paraId="13E2B35D" w14:textId="77777777" w:rsidR="00C505C5" w:rsidRPr="00656FB0" w:rsidRDefault="00C505C5" w:rsidP="00C505C5">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540" w:hanging="540"/>
        <w:jc w:val="both"/>
        <w:rPr>
          <w:rFonts w:ascii="Times New Roman" w:hAnsi="Times New Roman" w:cs="Times New Roman"/>
          <w:sz w:val="24"/>
          <w:szCs w:val="24"/>
          <w:lang w:val="en-GB"/>
        </w:rPr>
      </w:pPr>
      <w:r w:rsidRPr="00656FB0">
        <w:rPr>
          <w:rFonts w:ascii="Times New Roman" w:hAnsi="Times New Roman" w:cs="Times New Roman"/>
          <w:sz w:val="24"/>
          <w:szCs w:val="24"/>
          <w:lang w:val="en-GB"/>
        </w:rPr>
        <w:t>To:</w:t>
      </w:r>
    </w:p>
    <w:p w14:paraId="7B07C3F5" w14:textId="77777777" w:rsidR="00C505C5" w:rsidRPr="00656FB0" w:rsidRDefault="00C505C5" w:rsidP="00C505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jc w:val="both"/>
        <w:rPr>
          <w:rFonts w:ascii="Times New Roman" w:hAnsi="Times New Roman" w:cs="Times New Roman"/>
          <w:sz w:val="24"/>
          <w:szCs w:val="24"/>
          <w:lang w:val="en-GB"/>
        </w:rPr>
      </w:pPr>
      <w:r w:rsidRPr="00656FB0">
        <w:rPr>
          <w:rFonts w:ascii="Times New Roman" w:hAnsi="Times New Roman" w:cs="Times New Roman"/>
          <w:sz w:val="24"/>
          <w:szCs w:val="24"/>
          <w:lang w:val="en-GB"/>
        </w:rPr>
        <w:t>(B) If an employee applies for a lower-graded position (acting willingly and on one’s own initiative) the employee shall enter it at the grade and step such position was posted.  If warranted, the department head may request the pay rate of such employee be adjusted to the appropriate step for his/her new position within 90 days by such adjustments as the Board of Selectmen and Finance Committee shall determine.</w:t>
      </w:r>
    </w:p>
    <w:p w14:paraId="73F591A6" w14:textId="77777777" w:rsidR="00C505C5" w:rsidRPr="00656FB0" w:rsidRDefault="00C505C5" w:rsidP="00C505C5">
      <w:pPr>
        <w:tabs>
          <w:tab w:val="left" w:pos="1080"/>
          <w:tab w:val="left" w:pos="5760"/>
        </w:tabs>
        <w:spacing w:after="0" w:line="240" w:lineRule="auto"/>
        <w:jc w:val="both"/>
        <w:rPr>
          <w:rFonts w:ascii="Times New Roman" w:hAnsi="Times New Roman" w:cs="Times New Roman"/>
          <w:b/>
          <w:bCs/>
          <w:sz w:val="24"/>
          <w:szCs w:val="24"/>
          <w:lang w:val="en-GB"/>
        </w:rPr>
      </w:pPr>
      <w:r w:rsidRPr="00656FB0">
        <w:rPr>
          <w:rFonts w:ascii="Times New Roman" w:hAnsi="Times New Roman" w:cs="Times New Roman"/>
          <w:b/>
          <w:bCs/>
          <w:sz w:val="24"/>
          <w:szCs w:val="24"/>
          <w:lang w:val="en-GB"/>
        </w:rPr>
        <w:t>§ 35-19.  Overtime and compensatory time.</w:t>
      </w:r>
      <w:r w:rsidRPr="00656FB0">
        <w:rPr>
          <w:rFonts w:ascii="Times New Roman" w:hAnsi="Times New Roman" w:cs="Times New Roman"/>
          <w:b/>
          <w:bCs/>
          <w:sz w:val="24"/>
          <w:szCs w:val="24"/>
          <w:lang w:val="en-GB"/>
        </w:rPr>
        <w:tab/>
      </w:r>
    </w:p>
    <w:p w14:paraId="2EE1930E" w14:textId="77777777" w:rsidR="00C505C5" w:rsidRPr="00656FB0" w:rsidRDefault="00C505C5" w:rsidP="00C505C5">
      <w:pPr>
        <w:tabs>
          <w:tab w:val="left" w:pos="1080"/>
          <w:tab w:val="left" w:pos="5760"/>
        </w:tabs>
        <w:spacing w:after="0" w:line="240" w:lineRule="auto"/>
        <w:jc w:val="both"/>
        <w:rPr>
          <w:rFonts w:ascii="Times New Roman" w:hAnsi="Times New Roman" w:cs="Times New Roman"/>
          <w:sz w:val="24"/>
          <w:szCs w:val="24"/>
          <w:lang w:val="en-GB"/>
        </w:rPr>
      </w:pPr>
      <w:r w:rsidRPr="00656FB0">
        <w:rPr>
          <w:rFonts w:ascii="Times New Roman" w:hAnsi="Times New Roman" w:cs="Times New Roman"/>
          <w:sz w:val="24"/>
          <w:szCs w:val="24"/>
          <w:lang w:val="en-GB"/>
        </w:rPr>
        <w:t>From:</w:t>
      </w:r>
    </w:p>
    <w:p w14:paraId="1ED33C68" w14:textId="77777777" w:rsidR="00C505C5" w:rsidRPr="00656FB0" w:rsidRDefault="00C505C5" w:rsidP="00C505C5">
      <w:p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line="240" w:lineRule="auto"/>
        <w:jc w:val="both"/>
        <w:rPr>
          <w:rFonts w:ascii="Times New Roman" w:hAnsi="Times New Roman" w:cs="Times New Roman"/>
          <w:sz w:val="24"/>
          <w:szCs w:val="24"/>
          <w:lang w:val="en-GB"/>
        </w:rPr>
      </w:pPr>
      <w:r w:rsidRPr="00656FB0">
        <w:rPr>
          <w:rFonts w:ascii="Times New Roman" w:hAnsi="Times New Roman" w:cs="Times New Roman"/>
          <w:sz w:val="24"/>
          <w:szCs w:val="24"/>
          <w:lang w:val="en-GB"/>
        </w:rPr>
        <w:lastRenderedPageBreak/>
        <w:t xml:space="preserve">C. Salaried (exempt) employees who are not eligible for overtime pay shall be entitled to compensatory time off for time worked in excess of the workweek designated by the Wage and Personnel Board as the regular workweek for that position.  Employees must use this compensatory time within the next consecutive two week pay period and shall schedule this time off with their department head and/or appointing authority.  </w:t>
      </w:r>
    </w:p>
    <w:p w14:paraId="28C11DBA" w14:textId="77777777" w:rsidR="00C505C5" w:rsidRPr="00656FB0" w:rsidRDefault="00C505C5" w:rsidP="00C505C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cs="Times New Roman"/>
          <w:sz w:val="24"/>
          <w:szCs w:val="24"/>
          <w:lang w:val="en-GB"/>
        </w:rPr>
      </w:pPr>
      <w:r w:rsidRPr="00656FB0">
        <w:rPr>
          <w:rFonts w:ascii="Times New Roman" w:hAnsi="Times New Roman" w:cs="Times New Roman"/>
          <w:sz w:val="24"/>
          <w:szCs w:val="24"/>
          <w:lang w:val="en-GB"/>
        </w:rPr>
        <w:t>To:</w:t>
      </w:r>
    </w:p>
    <w:p w14:paraId="139E280A" w14:textId="77777777" w:rsidR="00C505C5" w:rsidRPr="00656FB0" w:rsidRDefault="00C505C5" w:rsidP="00C505C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jc w:val="both"/>
        <w:rPr>
          <w:rFonts w:ascii="Times New Roman" w:hAnsi="Times New Roman" w:cs="Times New Roman"/>
          <w:b/>
          <w:bCs/>
          <w:sz w:val="24"/>
          <w:szCs w:val="24"/>
          <w:lang w:val="en-GB"/>
        </w:rPr>
      </w:pPr>
      <w:r w:rsidRPr="00656FB0">
        <w:rPr>
          <w:rFonts w:ascii="Times New Roman" w:hAnsi="Times New Roman" w:cs="Times New Roman"/>
          <w:sz w:val="24"/>
          <w:szCs w:val="24"/>
          <w:lang w:val="en-GB"/>
        </w:rPr>
        <w:t>C</w:t>
      </w:r>
      <w:r w:rsidRPr="00656FB0">
        <w:rPr>
          <w:rFonts w:ascii="Times New Roman" w:hAnsi="Times New Roman" w:cs="Times New Roman"/>
          <w:b/>
          <w:bCs/>
          <w:sz w:val="24"/>
          <w:szCs w:val="24"/>
          <w:lang w:val="en-GB"/>
        </w:rPr>
        <w:t>.</w:t>
      </w:r>
      <w:r w:rsidRPr="00656FB0">
        <w:rPr>
          <w:rFonts w:ascii="Times New Roman" w:hAnsi="Times New Roman" w:cs="Times New Roman"/>
          <w:sz w:val="24"/>
          <w:szCs w:val="24"/>
          <w:lang w:val="en-GB"/>
        </w:rPr>
        <w:t xml:space="preserve"> Salaried (exempt) employees who are not eligible for overtime pay shall be entitled to compensatory time off for time worked in excess of the workweek designated by the Board of Selectmen and the Finance Committee as the regular workweek for that position.  Employees must use this compensatory time within the next consecutive two week pay period and shall schedule this time off with their department head and/or appointing authority.</w:t>
      </w:r>
    </w:p>
    <w:p w14:paraId="3572B557" w14:textId="77777777" w:rsidR="00C505C5" w:rsidRPr="00656FB0" w:rsidRDefault="00C505C5" w:rsidP="00C505C5">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540" w:hanging="540"/>
        <w:jc w:val="both"/>
        <w:rPr>
          <w:rFonts w:ascii="Times New Roman" w:hAnsi="Times New Roman" w:cs="Times New Roman"/>
          <w:b/>
          <w:bCs/>
          <w:sz w:val="24"/>
          <w:szCs w:val="24"/>
          <w:lang w:val="en-GB"/>
        </w:rPr>
      </w:pPr>
      <w:r w:rsidRPr="00656FB0">
        <w:rPr>
          <w:rFonts w:ascii="Times New Roman" w:hAnsi="Times New Roman" w:cs="Times New Roman"/>
          <w:b/>
          <w:bCs/>
          <w:sz w:val="24"/>
          <w:szCs w:val="24"/>
          <w:lang w:val="en-GB"/>
        </w:rPr>
        <w:t>§ 35-20.  Incentive increases.</w:t>
      </w:r>
    </w:p>
    <w:p w14:paraId="0CA39CCE" w14:textId="77777777" w:rsidR="00C505C5" w:rsidRPr="00656FB0" w:rsidRDefault="00C505C5" w:rsidP="00C505C5">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540" w:hanging="540"/>
        <w:jc w:val="both"/>
        <w:rPr>
          <w:rFonts w:ascii="Times New Roman" w:hAnsi="Times New Roman" w:cs="Times New Roman"/>
          <w:sz w:val="24"/>
          <w:szCs w:val="24"/>
          <w:lang w:val="en-GB"/>
        </w:rPr>
      </w:pPr>
      <w:r w:rsidRPr="00656FB0">
        <w:rPr>
          <w:rFonts w:ascii="Times New Roman" w:hAnsi="Times New Roman" w:cs="Times New Roman"/>
          <w:sz w:val="24"/>
          <w:szCs w:val="24"/>
          <w:lang w:val="en-GB"/>
        </w:rPr>
        <w:t>From:</w:t>
      </w:r>
    </w:p>
    <w:p w14:paraId="7BC34846" w14:textId="77777777" w:rsidR="00C505C5" w:rsidRPr="00656FB0" w:rsidRDefault="00C505C5" w:rsidP="00C505C5">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cs="Times New Roman"/>
          <w:sz w:val="24"/>
          <w:szCs w:val="24"/>
          <w:lang w:val="en-GB"/>
        </w:rPr>
      </w:pPr>
      <w:r w:rsidRPr="00656FB0">
        <w:rPr>
          <w:rFonts w:ascii="Times New Roman" w:hAnsi="Times New Roman" w:cs="Times New Roman"/>
          <w:sz w:val="24"/>
          <w:szCs w:val="24"/>
          <w:lang w:val="en-GB"/>
        </w:rPr>
        <w:t>Any full-time employee may qualify for an incentive pay raise for the successful completion of certain education programs under the following conditions:</w:t>
      </w:r>
    </w:p>
    <w:p w14:paraId="0DB8A38A" w14:textId="77777777" w:rsidR="00C505C5" w:rsidRPr="00656FB0" w:rsidRDefault="00C505C5" w:rsidP="00C505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cs="Times New Roman"/>
          <w:sz w:val="24"/>
          <w:szCs w:val="24"/>
          <w:lang w:val="en-GB"/>
        </w:rPr>
      </w:pPr>
      <w:r w:rsidRPr="00656FB0">
        <w:rPr>
          <w:rFonts w:ascii="Times New Roman" w:hAnsi="Times New Roman" w:cs="Times New Roman"/>
          <w:sz w:val="24"/>
          <w:szCs w:val="24"/>
          <w:lang w:val="en-GB"/>
        </w:rPr>
        <w:t>A. A written recommendation must be made by the department head to the Board of Selectmen and to the Wage and Personnel Board, giving a detailed description of the course and reasons why it should be considered for an incentive increase.</w:t>
      </w:r>
    </w:p>
    <w:p w14:paraId="7F668D37" w14:textId="77777777" w:rsidR="00C505C5" w:rsidRPr="00656FB0" w:rsidRDefault="00C505C5" w:rsidP="00C505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cs="Times New Roman"/>
          <w:sz w:val="24"/>
          <w:szCs w:val="24"/>
          <w:lang w:val="en-GB"/>
        </w:rPr>
      </w:pPr>
      <w:r w:rsidRPr="00656FB0">
        <w:rPr>
          <w:rFonts w:ascii="Times New Roman" w:hAnsi="Times New Roman" w:cs="Times New Roman"/>
          <w:sz w:val="24"/>
          <w:szCs w:val="24"/>
          <w:lang w:val="en-GB"/>
        </w:rPr>
        <w:t>B. Prior to the start of the program, approval must have been received from the Personnel Board and the Board of Selectmen.</w:t>
      </w:r>
    </w:p>
    <w:p w14:paraId="1C447E01" w14:textId="77777777" w:rsidR="00C505C5" w:rsidRPr="00656FB0" w:rsidRDefault="00C505C5" w:rsidP="00C505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cs="Times New Roman"/>
          <w:sz w:val="24"/>
          <w:szCs w:val="24"/>
          <w:lang w:val="en-GB"/>
        </w:rPr>
      </w:pPr>
      <w:r w:rsidRPr="00656FB0">
        <w:rPr>
          <w:rFonts w:ascii="Times New Roman" w:hAnsi="Times New Roman" w:cs="Times New Roman"/>
          <w:sz w:val="24"/>
          <w:szCs w:val="24"/>
          <w:lang w:val="en-GB"/>
        </w:rPr>
        <w:t>C. Upon completion of each approved program, the employee must submit an application, in writing, to his/her department head for an incentive increase, such application to include documentation of the successful completion of the courses and the marks attained.</w:t>
      </w:r>
    </w:p>
    <w:p w14:paraId="0AA2AC21" w14:textId="77777777" w:rsidR="00C505C5" w:rsidRPr="00656FB0" w:rsidRDefault="00C505C5" w:rsidP="00C505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line="240" w:lineRule="auto"/>
        <w:jc w:val="both"/>
        <w:rPr>
          <w:rFonts w:ascii="Times New Roman" w:hAnsi="Times New Roman" w:cs="Times New Roman"/>
          <w:sz w:val="24"/>
          <w:szCs w:val="24"/>
          <w:lang w:val="en-GB"/>
        </w:rPr>
      </w:pPr>
      <w:r w:rsidRPr="00656FB0">
        <w:rPr>
          <w:rFonts w:ascii="Times New Roman" w:hAnsi="Times New Roman" w:cs="Times New Roman"/>
          <w:sz w:val="24"/>
          <w:szCs w:val="24"/>
          <w:lang w:val="en-GB"/>
        </w:rPr>
        <w:t>D. The application shall be considered at a joint meeting of the Board of Selectmen, the Wage and Personnel Board and the department head.  Approval for the increase shall be by a majority vote, with each Board and the department head having one vote each.</w:t>
      </w:r>
    </w:p>
    <w:p w14:paraId="1DB23792" w14:textId="77777777" w:rsidR="00C505C5" w:rsidRPr="00656FB0" w:rsidRDefault="00C505C5" w:rsidP="00C505C5">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cs="Times New Roman"/>
          <w:sz w:val="24"/>
          <w:szCs w:val="24"/>
          <w:lang w:val="en-GB"/>
        </w:rPr>
      </w:pPr>
      <w:r w:rsidRPr="00656FB0">
        <w:rPr>
          <w:rFonts w:ascii="Times New Roman" w:hAnsi="Times New Roman" w:cs="Times New Roman"/>
          <w:sz w:val="24"/>
          <w:szCs w:val="24"/>
          <w:lang w:val="en-GB"/>
        </w:rPr>
        <w:t>To:</w:t>
      </w:r>
    </w:p>
    <w:p w14:paraId="590A9DC0" w14:textId="77777777" w:rsidR="00C505C5" w:rsidRPr="00656FB0" w:rsidRDefault="00C505C5" w:rsidP="00C505C5">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cs="Times New Roman"/>
          <w:sz w:val="24"/>
          <w:szCs w:val="24"/>
          <w:lang w:val="en-GB"/>
        </w:rPr>
      </w:pPr>
      <w:r w:rsidRPr="00656FB0">
        <w:rPr>
          <w:rFonts w:ascii="Times New Roman" w:hAnsi="Times New Roman" w:cs="Times New Roman"/>
          <w:sz w:val="24"/>
          <w:szCs w:val="24"/>
          <w:lang w:val="en-GB"/>
        </w:rPr>
        <w:t>Any full-time employee may qualify for an incentive pay raise for the successful completion of certain education programs under the following conditions:</w:t>
      </w:r>
    </w:p>
    <w:p w14:paraId="0752B40F" w14:textId="77777777" w:rsidR="00C505C5" w:rsidRPr="00656FB0" w:rsidRDefault="00C505C5" w:rsidP="00C505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cs="Times New Roman"/>
          <w:sz w:val="24"/>
          <w:szCs w:val="24"/>
          <w:lang w:val="en-GB"/>
        </w:rPr>
      </w:pPr>
      <w:r w:rsidRPr="00656FB0">
        <w:rPr>
          <w:rFonts w:ascii="Times New Roman" w:hAnsi="Times New Roman" w:cs="Times New Roman"/>
          <w:sz w:val="24"/>
          <w:szCs w:val="24"/>
          <w:lang w:val="en-GB"/>
        </w:rPr>
        <w:t>A. A written recommendation must be made by the department head to the Board of Selectmen and the Finance Committee, giving a detailed description of the course and reasons why it should be considered for an incentive increase.</w:t>
      </w:r>
    </w:p>
    <w:p w14:paraId="0AD246BE" w14:textId="77777777" w:rsidR="00C505C5" w:rsidRPr="00656FB0" w:rsidRDefault="00C505C5" w:rsidP="00C505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cs="Times New Roman"/>
          <w:sz w:val="24"/>
          <w:szCs w:val="24"/>
          <w:lang w:val="en-GB"/>
        </w:rPr>
      </w:pPr>
      <w:r w:rsidRPr="00656FB0">
        <w:rPr>
          <w:rFonts w:ascii="Times New Roman" w:hAnsi="Times New Roman" w:cs="Times New Roman"/>
          <w:sz w:val="24"/>
          <w:szCs w:val="24"/>
          <w:lang w:val="en-GB"/>
        </w:rPr>
        <w:t>B. Prior to the start of the program, approval must have been received from the Board of Selectmen and the Finance Committee.</w:t>
      </w:r>
    </w:p>
    <w:p w14:paraId="3FF0AFB4" w14:textId="77777777" w:rsidR="00C505C5" w:rsidRPr="00656FB0" w:rsidRDefault="00C505C5" w:rsidP="00C505C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cs="Times New Roman"/>
          <w:sz w:val="24"/>
          <w:szCs w:val="24"/>
          <w:lang w:val="en-GB"/>
        </w:rPr>
      </w:pPr>
      <w:r w:rsidRPr="00656FB0">
        <w:rPr>
          <w:rFonts w:ascii="Times New Roman" w:hAnsi="Times New Roman" w:cs="Times New Roman"/>
          <w:sz w:val="24"/>
          <w:szCs w:val="24"/>
          <w:lang w:val="en-GB"/>
        </w:rPr>
        <w:t>C. Upon completion of each approved program, the employee must submit an application, in writing, to his/her department head for an incentive increase, such application to include documentation of the successful completion of the courses and the marks attained.</w:t>
      </w:r>
    </w:p>
    <w:p w14:paraId="0F916D93" w14:textId="77777777" w:rsidR="00C505C5" w:rsidRPr="00656FB0" w:rsidRDefault="00C505C5" w:rsidP="00C505C5">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jc w:val="both"/>
        <w:rPr>
          <w:rFonts w:ascii="Times New Roman" w:hAnsi="Times New Roman" w:cs="Times New Roman"/>
          <w:sz w:val="24"/>
          <w:szCs w:val="24"/>
          <w:lang w:val="en-GB"/>
        </w:rPr>
      </w:pPr>
      <w:r w:rsidRPr="00656FB0">
        <w:rPr>
          <w:rFonts w:ascii="Times New Roman" w:hAnsi="Times New Roman" w:cs="Times New Roman"/>
          <w:sz w:val="24"/>
          <w:szCs w:val="24"/>
          <w:lang w:val="en-GB"/>
        </w:rPr>
        <w:t>D. The application shall be considered at a joint meeting of the Board of Selectmen, the Finance Committee, and the department head.  Approval for the increase shall be by a majority vote, with the Board of Selectmen, the Finance Committee and the department head having one vote each.</w:t>
      </w:r>
    </w:p>
    <w:p w14:paraId="59256A6E" w14:textId="77777777" w:rsidR="00C505C5" w:rsidRPr="00656FB0" w:rsidRDefault="00C505C5" w:rsidP="00C505C5">
      <w:pPr>
        <w:tabs>
          <w:tab w:val="left" w:pos="1080"/>
        </w:tabs>
        <w:spacing w:after="0" w:line="240" w:lineRule="auto"/>
        <w:jc w:val="both"/>
        <w:rPr>
          <w:rFonts w:ascii="Times New Roman" w:hAnsi="Times New Roman" w:cs="Times New Roman"/>
          <w:b/>
          <w:bCs/>
          <w:sz w:val="24"/>
          <w:szCs w:val="24"/>
          <w:lang w:val="en-GB"/>
        </w:rPr>
      </w:pPr>
      <w:r w:rsidRPr="00656FB0">
        <w:rPr>
          <w:rFonts w:ascii="Times New Roman" w:hAnsi="Times New Roman" w:cs="Times New Roman"/>
          <w:b/>
          <w:bCs/>
          <w:sz w:val="24"/>
          <w:szCs w:val="24"/>
          <w:lang w:val="en-GB"/>
        </w:rPr>
        <w:t>§ 35-25.  General provisions (Leave).</w:t>
      </w:r>
    </w:p>
    <w:p w14:paraId="0B70E97D" w14:textId="77777777" w:rsidR="00C505C5" w:rsidRPr="00656FB0" w:rsidRDefault="00C505C5" w:rsidP="00C505C5">
      <w:pPr>
        <w:spacing w:after="0" w:line="240" w:lineRule="auto"/>
        <w:jc w:val="both"/>
        <w:rPr>
          <w:rFonts w:ascii="Times New Roman" w:hAnsi="Times New Roman" w:cs="Times New Roman"/>
          <w:sz w:val="24"/>
          <w:szCs w:val="24"/>
          <w:lang w:val="en-GB"/>
        </w:rPr>
      </w:pPr>
      <w:r w:rsidRPr="00656FB0">
        <w:rPr>
          <w:rFonts w:ascii="Times New Roman" w:hAnsi="Times New Roman" w:cs="Times New Roman"/>
          <w:sz w:val="24"/>
          <w:szCs w:val="24"/>
          <w:lang w:val="en-GB"/>
        </w:rPr>
        <w:t>From:</w:t>
      </w:r>
    </w:p>
    <w:p w14:paraId="05BA06A1" w14:textId="77777777" w:rsidR="00C505C5" w:rsidRPr="00656FB0" w:rsidRDefault="00C505C5" w:rsidP="00C505C5">
      <w:p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line="240" w:lineRule="auto"/>
        <w:jc w:val="both"/>
        <w:rPr>
          <w:rFonts w:ascii="Times New Roman" w:hAnsi="Times New Roman" w:cs="Times New Roman"/>
          <w:sz w:val="24"/>
          <w:szCs w:val="24"/>
          <w:lang w:val="en-GB"/>
        </w:rPr>
      </w:pPr>
      <w:r w:rsidRPr="00656FB0">
        <w:rPr>
          <w:rFonts w:ascii="Times New Roman" w:hAnsi="Times New Roman" w:cs="Times New Roman"/>
          <w:sz w:val="24"/>
          <w:szCs w:val="24"/>
          <w:lang w:val="en-GB"/>
        </w:rPr>
        <w:t>A. Except for those leaves for which specific benefits are hereinafter provided, all leaves of absence shall be without compensation and any such leave must first be recommended, in writing, by the department head and approved, in writing, by the Wage and Personnel Board.</w:t>
      </w:r>
    </w:p>
    <w:p w14:paraId="4C9CF407" w14:textId="77777777" w:rsidR="00C505C5" w:rsidRPr="00656FB0" w:rsidRDefault="00C505C5" w:rsidP="00C505C5">
      <w:pPr>
        <w:spacing w:after="0" w:line="240" w:lineRule="auto"/>
        <w:jc w:val="both"/>
        <w:rPr>
          <w:rFonts w:ascii="Times New Roman" w:hAnsi="Times New Roman" w:cs="Times New Roman"/>
          <w:sz w:val="24"/>
          <w:szCs w:val="24"/>
          <w:lang w:val="en-GB"/>
        </w:rPr>
      </w:pPr>
      <w:r w:rsidRPr="00656FB0">
        <w:rPr>
          <w:rFonts w:ascii="Times New Roman" w:hAnsi="Times New Roman" w:cs="Times New Roman"/>
          <w:sz w:val="24"/>
          <w:szCs w:val="24"/>
          <w:lang w:val="en-GB"/>
        </w:rPr>
        <w:t>To:</w:t>
      </w:r>
    </w:p>
    <w:p w14:paraId="3C4A8A75" w14:textId="77777777" w:rsidR="00C505C5" w:rsidRPr="00656FB0" w:rsidRDefault="00C505C5" w:rsidP="00C505C5">
      <w:p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jc w:val="both"/>
        <w:rPr>
          <w:rFonts w:ascii="Times New Roman" w:hAnsi="Times New Roman" w:cs="Times New Roman"/>
          <w:sz w:val="24"/>
          <w:szCs w:val="24"/>
          <w:lang w:val="en-GB"/>
        </w:rPr>
      </w:pPr>
      <w:r w:rsidRPr="00656FB0">
        <w:rPr>
          <w:rFonts w:ascii="Times New Roman" w:hAnsi="Times New Roman" w:cs="Times New Roman"/>
          <w:sz w:val="24"/>
          <w:szCs w:val="24"/>
          <w:lang w:val="en-GB"/>
        </w:rPr>
        <w:t>A. Except for those leaves for which specific benefits are hereinafter provided, all leaves of absence shall be without compensation and any such leave must first be recommended, in writing, by the department head and approved, in writing, by the Board of Selectmen.</w:t>
      </w:r>
    </w:p>
    <w:p w14:paraId="12AE8326" w14:textId="77777777" w:rsidR="00C505C5" w:rsidRPr="00656FB0" w:rsidRDefault="00C505C5" w:rsidP="00C505C5">
      <w:pPr>
        <w:tabs>
          <w:tab w:val="left" w:pos="1080"/>
        </w:tabs>
        <w:spacing w:after="0" w:line="240" w:lineRule="auto"/>
        <w:jc w:val="both"/>
        <w:rPr>
          <w:rFonts w:ascii="Times New Roman" w:hAnsi="Times New Roman" w:cs="Times New Roman"/>
          <w:b/>
          <w:bCs/>
          <w:sz w:val="24"/>
          <w:szCs w:val="24"/>
          <w:lang w:val="en-GB"/>
        </w:rPr>
      </w:pPr>
      <w:r w:rsidRPr="00656FB0">
        <w:rPr>
          <w:rFonts w:ascii="Times New Roman" w:hAnsi="Times New Roman" w:cs="Times New Roman"/>
          <w:b/>
          <w:bCs/>
          <w:sz w:val="24"/>
          <w:szCs w:val="24"/>
          <w:lang w:val="en-GB"/>
        </w:rPr>
        <w:t>§ 35-28.  Sick and personal leave.</w:t>
      </w:r>
    </w:p>
    <w:p w14:paraId="4BE9F7B6" w14:textId="77777777" w:rsidR="00C505C5" w:rsidRPr="00656FB0" w:rsidRDefault="00C505C5" w:rsidP="00C505C5">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540" w:hanging="540"/>
        <w:jc w:val="both"/>
        <w:rPr>
          <w:rFonts w:ascii="Times New Roman" w:hAnsi="Times New Roman" w:cs="Times New Roman"/>
          <w:sz w:val="24"/>
          <w:szCs w:val="24"/>
          <w:lang w:val="en-GB"/>
        </w:rPr>
      </w:pPr>
      <w:r w:rsidRPr="00656FB0">
        <w:rPr>
          <w:rFonts w:ascii="Times New Roman" w:hAnsi="Times New Roman" w:cs="Times New Roman"/>
          <w:sz w:val="24"/>
          <w:szCs w:val="24"/>
          <w:lang w:val="en-GB"/>
        </w:rPr>
        <w:lastRenderedPageBreak/>
        <w:t>From:</w:t>
      </w:r>
    </w:p>
    <w:p w14:paraId="69D0CFB7" w14:textId="77777777" w:rsidR="00C505C5" w:rsidRPr="00656FB0" w:rsidRDefault="00C505C5" w:rsidP="00C505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line="240" w:lineRule="auto"/>
        <w:jc w:val="both"/>
        <w:rPr>
          <w:rFonts w:ascii="Times New Roman" w:hAnsi="Times New Roman" w:cs="Times New Roman"/>
          <w:sz w:val="24"/>
          <w:szCs w:val="24"/>
          <w:lang w:val="en-GB"/>
        </w:rPr>
      </w:pPr>
      <w:r w:rsidRPr="00656FB0">
        <w:rPr>
          <w:rFonts w:ascii="Times New Roman" w:hAnsi="Times New Roman" w:cs="Times New Roman"/>
          <w:sz w:val="24"/>
          <w:szCs w:val="24"/>
          <w:lang w:val="en-GB"/>
        </w:rPr>
        <w:t>G. Should abuse of sick leave be suspected, the department head, the Town Administrator and/or the Wage and Personnel Board may require satisfactory medical evidence of illness or disability.</w:t>
      </w:r>
    </w:p>
    <w:p w14:paraId="0ABD8E14" w14:textId="77777777" w:rsidR="00C505C5" w:rsidRPr="00656FB0" w:rsidRDefault="00C505C5" w:rsidP="00C505C5">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cs="Times New Roman"/>
          <w:b/>
          <w:sz w:val="24"/>
          <w:szCs w:val="24"/>
          <w:lang w:val="en-GB"/>
        </w:rPr>
      </w:pPr>
      <w:r w:rsidRPr="00656FB0">
        <w:rPr>
          <w:rFonts w:ascii="Times New Roman" w:hAnsi="Times New Roman" w:cs="Times New Roman"/>
          <w:sz w:val="24"/>
          <w:szCs w:val="24"/>
          <w:lang w:val="en-GB"/>
        </w:rPr>
        <w:t>To:</w:t>
      </w:r>
    </w:p>
    <w:p w14:paraId="25004CA4" w14:textId="77777777" w:rsidR="00C505C5" w:rsidRPr="00656FB0" w:rsidRDefault="00C505C5" w:rsidP="00C505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jc w:val="both"/>
        <w:rPr>
          <w:rFonts w:ascii="Times New Roman" w:hAnsi="Times New Roman" w:cs="Times New Roman"/>
          <w:b/>
          <w:sz w:val="24"/>
          <w:szCs w:val="24"/>
          <w:lang w:val="en-GB"/>
        </w:rPr>
      </w:pPr>
      <w:r w:rsidRPr="00656FB0">
        <w:rPr>
          <w:rFonts w:ascii="Times New Roman" w:hAnsi="Times New Roman" w:cs="Times New Roman"/>
          <w:sz w:val="24"/>
          <w:szCs w:val="24"/>
          <w:lang w:val="en-GB"/>
        </w:rPr>
        <w:t>G. Should abuse of sick leave be suspected, the department head and/or the Town Administrator may require satisfactory medical evidence of illness or disability.</w:t>
      </w:r>
    </w:p>
    <w:p w14:paraId="1788EBF9" w14:textId="77777777" w:rsidR="00C505C5" w:rsidRPr="00656FB0" w:rsidRDefault="00C505C5" w:rsidP="00C505C5">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540" w:hanging="540"/>
        <w:jc w:val="both"/>
        <w:rPr>
          <w:rFonts w:ascii="Times New Roman" w:hAnsi="Times New Roman" w:cs="Times New Roman"/>
          <w:b/>
          <w:bCs/>
          <w:sz w:val="24"/>
          <w:szCs w:val="24"/>
          <w:lang w:val="en-GB"/>
        </w:rPr>
      </w:pPr>
      <w:r w:rsidRPr="00656FB0">
        <w:rPr>
          <w:rFonts w:ascii="Times New Roman" w:hAnsi="Times New Roman" w:cs="Times New Roman"/>
          <w:b/>
          <w:bCs/>
          <w:sz w:val="24"/>
          <w:szCs w:val="24"/>
          <w:lang w:val="en-GB"/>
        </w:rPr>
        <w:t>§ 35-28.1 Non-Union Sick Leave Bank.</w:t>
      </w:r>
    </w:p>
    <w:p w14:paraId="7AD1725D" w14:textId="77777777" w:rsidR="00C505C5" w:rsidRPr="00656FB0" w:rsidRDefault="00C505C5" w:rsidP="00C505C5">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540" w:hanging="540"/>
        <w:jc w:val="both"/>
        <w:rPr>
          <w:rFonts w:ascii="Times New Roman" w:hAnsi="Times New Roman" w:cs="Times New Roman"/>
          <w:sz w:val="24"/>
          <w:szCs w:val="24"/>
          <w:lang w:val="en-GB"/>
        </w:rPr>
      </w:pPr>
      <w:r w:rsidRPr="00656FB0">
        <w:rPr>
          <w:rFonts w:ascii="Times New Roman" w:hAnsi="Times New Roman" w:cs="Times New Roman"/>
          <w:sz w:val="24"/>
          <w:szCs w:val="24"/>
          <w:lang w:val="en-GB"/>
        </w:rPr>
        <w:t>Management</w:t>
      </w:r>
    </w:p>
    <w:p w14:paraId="501D61DB" w14:textId="77777777" w:rsidR="00C505C5" w:rsidRPr="00656FB0" w:rsidRDefault="00C505C5" w:rsidP="00C505C5">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540" w:hanging="540"/>
        <w:jc w:val="both"/>
        <w:rPr>
          <w:rFonts w:ascii="Times New Roman" w:hAnsi="Times New Roman" w:cs="Times New Roman"/>
          <w:sz w:val="24"/>
          <w:szCs w:val="24"/>
          <w:lang w:val="en-GB"/>
        </w:rPr>
      </w:pPr>
      <w:r w:rsidRPr="00656FB0">
        <w:rPr>
          <w:rFonts w:ascii="Times New Roman" w:hAnsi="Times New Roman" w:cs="Times New Roman"/>
          <w:sz w:val="24"/>
          <w:szCs w:val="24"/>
          <w:lang w:val="en-GB"/>
        </w:rPr>
        <w:t>From:</w:t>
      </w:r>
    </w:p>
    <w:p w14:paraId="123FE302" w14:textId="77777777" w:rsidR="00C505C5" w:rsidRPr="00656FB0" w:rsidRDefault="00C505C5" w:rsidP="00C505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line="240" w:lineRule="auto"/>
        <w:jc w:val="both"/>
        <w:rPr>
          <w:rFonts w:ascii="Times New Roman" w:hAnsi="Times New Roman" w:cs="Times New Roman"/>
          <w:sz w:val="24"/>
          <w:szCs w:val="24"/>
          <w:lang w:val="en-GB"/>
        </w:rPr>
      </w:pPr>
      <w:r w:rsidRPr="00656FB0">
        <w:rPr>
          <w:rFonts w:ascii="Times New Roman" w:eastAsia="Calibri" w:hAnsi="Times New Roman" w:cs="Times New Roman"/>
          <w:sz w:val="24"/>
          <w:szCs w:val="24"/>
        </w:rPr>
        <w:t>5. The board shall ensure that adequate and accurate records and communications are maintained between the board and Wage and Personnel, the Accountant and the Treasurer’s Office (personnel files).  Minutes will be kept as to all decisions made and the minutes shall be kept on file with the Sick Bank Board.</w:t>
      </w:r>
    </w:p>
    <w:p w14:paraId="37F46C0A" w14:textId="77777777" w:rsidR="00C505C5" w:rsidRPr="00A44AED" w:rsidRDefault="00C505C5" w:rsidP="00C505C5">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cs="Times New Roman"/>
          <w:b/>
          <w:sz w:val="24"/>
          <w:szCs w:val="24"/>
          <w:lang w:val="en-GB"/>
        </w:rPr>
      </w:pPr>
      <w:r w:rsidRPr="00656FB0">
        <w:rPr>
          <w:rFonts w:ascii="Times New Roman" w:hAnsi="Times New Roman" w:cs="Times New Roman"/>
          <w:sz w:val="24"/>
          <w:szCs w:val="24"/>
          <w:lang w:val="en-GB"/>
        </w:rPr>
        <w:t>To:</w:t>
      </w:r>
    </w:p>
    <w:p w14:paraId="36E18AD5" w14:textId="77777777" w:rsidR="00C505C5" w:rsidRPr="00656FB0" w:rsidRDefault="00C505C5" w:rsidP="00C505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jc w:val="both"/>
        <w:rPr>
          <w:rFonts w:ascii="Times New Roman" w:hAnsi="Times New Roman" w:cs="Times New Roman"/>
          <w:b/>
          <w:bCs/>
          <w:sz w:val="24"/>
          <w:szCs w:val="24"/>
          <w:lang w:val="en-GB"/>
        </w:rPr>
      </w:pPr>
      <w:r w:rsidRPr="00656FB0">
        <w:rPr>
          <w:rFonts w:ascii="Times New Roman" w:eastAsia="Calibri" w:hAnsi="Times New Roman" w:cs="Times New Roman"/>
          <w:sz w:val="24"/>
          <w:szCs w:val="24"/>
        </w:rPr>
        <w:t>5. The board shall ensure that adequate and accurate records and communications are maintained</w:t>
      </w:r>
      <w:r>
        <w:rPr>
          <w:rFonts w:ascii="Times New Roman" w:eastAsia="Calibri" w:hAnsi="Times New Roman" w:cs="Times New Roman"/>
          <w:sz w:val="24"/>
          <w:szCs w:val="24"/>
        </w:rPr>
        <w:t xml:space="preserve"> </w:t>
      </w:r>
      <w:r w:rsidRPr="00656FB0">
        <w:rPr>
          <w:rFonts w:ascii="Times New Roman" w:eastAsia="Calibri" w:hAnsi="Times New Roman" w:cs="Times New Roman"/>
          <w:sz w:val="24"/>
          <w:szCs w:val="24"/>
        </w:rPr>
        <w:t>between the board and Board of Selectmen, the Accountant and the Treasurer’s Office (personnel files).  Minutes will be kept as to all decisions made and the minutes shall be kept on file with the Sick Bank Board.</w:t>
      </w:r>
      <w:r w:rsidRPr="00A44AED">
        <w:rPr>
          <w:rFonts w:ascii="Times New Roman" w:hAnsi="Times New Roman" w:cs="Times New Roman"/>
          <w:b/>
          <w:bCs/>
          <w:sz w:val="24"/>
          <w:szCs w:val="24"/>
          <w:lang w:val="en-GB"/>
        </w:rPr>
        <w:t xml:space="preserve"> </w:t>
      </w:r>
    </w:p>
    <w:p w14:paraId="0597E6FF" w14:textId="77777777" w:rsidR="00C505C5" w:rsidRPr="00A44AED" w:rsidRDefault="00C505C5" w:rsidP="00C505C5">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540" w:hanging="540"/>
        <w:jc w:val="both"/>
        <w:rPr>
          <w:rFonts w:ascii="Times New Roman" w:hAnsi="Times New Roman" w:cs="Times New Roman"/>
          <w:sz w:val="24"/>
          <w:szCs w:val="24"/>
          <w:lang w:val="en-GB"/>
        </w:rPr>
      </w:pPr>
      <w:r w:rsidRPr="00656FB0">
        <w:rPr>
          <w:rFonts w:ascii="Times New Roman" w:hAnsi="Times New Roman" w:cs="Times New Roman"/>
          <w:b/>
          <w:bCs/>
          <w:sz w:val="24"/>
          <w:szCs w:val="24"/>
          <w:lang w:val="en-GB"/>
        </w:rPr>
        <w:t>§ 35-29.  Family and medical leave.</w:t>
      </w:r>
    </w:p>
    <w:p w14:paraId="2F858168" w14:textId="77777777" w:rsidR="00C505C5" w:rsidRPr="00656FB0" w:rsidRDefault="00C505C5" w:rsidP="00C505C5">
      <w:pPr>
        <w:spacing w:after="0" w:line="240" w:lineRule="auto"/>
        <w:jc w:val="both"/>
        <w:rPr>
          <w:rFonts w:ascii="Times New Roman" w:eastAsia="Calibri" w:hAnsi="Times New Roman" w:cs="Times New Roman"/>
          <w:sz w:val="24"/>
          <w:szCs w:val="24"/>
        </w:rPr>
      </w:pPr>
      <w:r w:rsidRPr="00656FB0">
        <w:rPr>
          <w:rFonts w:ascii="Times New Roman" w:eastAsia="Calibri" w:hAnsi="Times New Roman" w:cs="Times New Roman"/>
          <w:sz w:val="24"/>
          <w:szCs w:val="24"/>
        </w:rPr>
        <w:t>From:</w:t>
      </w:r>
    </w:p>
    <w:p w14:paraId="2FC2322C" w14:textId="77777777" w:rsidR="00C505C5" w:rsidRPr="00656FB0" w:rsidRDefault="00C505C5" w:rsidP="00C505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line="240" w:lineRule="auto"/>
        <w:jc w:val="both"/>
        <w:rPr>
          <w:rFonts w:ascii="Times New Roman" w:hAnsi="Times New Roman" w:cs="Times New Roman"/>
          <w:sz w:val="24"/>
          <w:szCs w:val="24"/>
          <w:lang w:val="en-GB"/>
        </w:rPr>
      </w:pPr>
      <w:r w:rsidRPr="00656FB0">
        <w:rPr>
          <w:rFonts w:ascii="Times New Roman" w:hAnsi="Times New Roman" w:cs="Times New Roman"/>
          <w:sz w:val="24"/>
          <w:szCs w:val="24"/>
          <w:lang w:val="en-GB"/>
        </w:rPr>
        <w:t>B. Leave will be granted in accordance with provisions of the Family and Medical Leave Act of 1993 and the procedure established by the Wage and Personnel Board, with each twelve</w:t>
      </w:r>
      <w:r w:rsidRPr="00656FB0">
        <w:rPr>
          <w:rFonts w:ascii="Times New Roman" w:hAnsi="Times New Roman" w:cs="Times New Roman"/>
          <w:sz w:val="24"/>
          <w:szCs w:val="24"/>
          <w:lang w:val="en-GB"/>
        </w:rPr>
        <w:noBreakHyphen/>
        <w:t>month period defined on a rotating basis from the first day leave is taken.</w:t>
      </w:r>
    </w:p>
    <w:p w14:paraId="480B8F16" w14:textId="77777777" w:rsidR="00C505C5" w:rsidRPr="00656FB0" w:rsidRDefault="00C505C5" w:rsidP="00C505C5">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cs="Times New Roman"/>
          <w:sz w:val="24"/>
          <w:szCs w:val="24"/>
          <w:lang w:val="en-GB"/>
        </w:rPr>
      </w:pPr>
      <w:r w:rsidRPr="00656FB0">
        <w:rPr>
          <w:rFonts w:ascii="Times New Roman" w:hAnsi="Times New Roman" w:cs="Times New Roman"/>
          <w:sz w:val="24"/>
          <w:szCs w:val="24"/>
          <w:lang w:val="en-GB"/>
        </w:rPr>
        <w:t>To:</w:t>
      </w:r>
    </w:p>
    <w:p w14:paraId="7E7D154E" w14:textId="77777777" w:rsidR="00C505C5" w:rsidRPr="00656FB0" w:rsidRDefault="00C505C5" w:rsidP="00C505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jc w:val="both"/>
        <w:rPr>
          <w:rFonts w:ascii="Times New Roman" w:hAnsi="Times New Roman" w:cs="Times New Roman"/>
          <w:sz w:val="24"/>
          <w:szCs w:val="24"/>
          <w:lang w:val="en-GB"/>
        </w:rPr>
      </w:pPr>
      <w:r w:rsidRPr="00656FB0">
        <w:rPr>
          <w:rFonts w:ascii="Times New Roman" w:hAnsi="Times New Roman" w:cs="Times New Roman"/>
          <w:sz w:val="24"/>
          <w:szCs w:val="24"/>
          <w:lang w:val="en-GB"/>
        </w:rPr>
        <w:t>C. Leave will be granted in accordance with provisions of the Family and Medical Leave Act of 1993 and the procedure established by the Board of Selectmen, with each twelve</w:t>
      </w:r>
      <w:r w:rsidRPr="00656FB0">
        <w:rPr>
          <w:rFonts w:ascii="Times New Roman" w:hAnsi="Times New Roman" w:cs="Times New Roman"/>
          <w:sz w:val="24"/>
          <w:szCs w:val="24"/>
          <w:lang w:val="en-GB"/>
        </w:rPr>
        <w:noBreakHyphen/>
        <w:t>month period defined on a rotating basis from the first day leave is taken.</w:t>
      </w:r>
    </w:p>
    <w:p w14:paraId="1FA75B22" w14:textId="77777777" w:rsidR="00C505C5" w:rsidRPr="00FC1429" w:rsidRDefault="00C505C5" w:rsidP="00C505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jc w:val="both"/>
        <w:rPr>
          <w:rFonts w:ascii="Times New Roman" w:hAnsi="Times New Roman" w:cs="Times New Roman"/>
          <w:b/>
          <w:bCs/>
          <w:sz w:val="24"/>
          <w:szCs w:val="24"/>
          <w:lang w:val="en-GB"/>
        </w:rPr>
      </w:pPr>
      <w:r>
        <w:rPr>
          <w:rFonts w:ascii="Times New Roman" w:hAnsi="Times New Roman" w:cs="Times New Roman"/>
          <w:sz w:val="24"/>
          <w:szCs w:val="24"/>
          <w:lang w:val="en-GB"/>
        </w:rPr>
        <w:tab/>
      </w:r>
      <w:r>
        <w:rPr>
          <w:rFonts w:ascii="Times New Roman" w:hAnsi="Times New Roman" w:cs="Times New Roman"/>
          <w:sz w:val="24"/>
          <w:szCs w:val="24"/>
          <w:lang w:val="en-GB"/>
        </w:rPr>
        <w:tab/>
      </w:r>
      <w:r w:rsidRPr="00FC1429">
        <w:rPr>
          <w:rFonts w:ascii="Times New Roman" w:hAnsi="Times New Roman" w:cs="Times New Roman"/>
          <w:b/>
          <w:bCs/>
          <w:sz w:val="24"/>
          <w:szCs w:val="24"/>
          <w:lang w:val="en-GB"/>
        </w:rPr>
        <w:t>Passed</w:t>
      </w:r>
    </w:p>
    <w:p w14:paraId="725FDC53" w14:textId="77777777" w:rsidR="00C505C5" w:rsidRPr="00656FB0" w:rsidRDefault="00C505C5" w:rsidP="00C505C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ind w:left="450" w:hanging="450"/>
        <w:jc w:val="both"/>
        <w:rPr>
          <w:rFonts w:ascii="Times New Roman" w:hAnsi="Times New Roman" w:cs="Times New Roman"/>
          <w:sz w:val="24"/>
          <w:szCs w:val="24"/>
          <w:lang w:val="en-GB"/>
        </w:rPr>
      </w:pPr>
      <w:r w:rsidRPr="00656FB0">
        <w:rPr>
          <w:rFonts w:ascii="Times New Roman" w:hAnsi="Times New Roman" w:cs="Times New Roman"/>
          <w:b/>
          <w:bCs/>
          <w:sz w:val="24"/>
          <w:szCs w:val="24"/>
          <w:lang w:val="en-GB"/>
        </w:rPr>
        <w:t>11</w:t>
      </w:r>
      <w:r w:rsidRPr="00656FB0">
        <w:rPr>
          <w:rFonts w:ascii="Times New Roman" w:hAnsi="Times New Roman" w:cs="Times New Roman"/>
          <w:sz w:val="24"/>
          <w:szCs w:val="24"/>
          <w:lang w:val="en-GB"/>
        </w:rPr>
        <w:t>.  Voted to approve an Across-the-board wage and salary increase of 1.6% for Fiscal Year 2021.</w:t>
      </w:r>
    </w:p>
    <w:p w14:paraId="62944619" w14:textId="77777777" w:rsidR="00C505C5" w:rsidRPr="00656FB0" w:rsidRDefault="00C505C5" w:rsidP="00C505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cs="Times New Roman"/>
          <w:sz w:val="24"/>
          <w:szCs w:val="24"/>
          <w:lang w:val="en-GB"/>
        </w:rPr>
      </w:pPr>
      <w:r w:rsidRPr="00656FB0">
        <w:rPr>
          <w:rFonts w:ascii="Times New Roman" w:hAnsi="Times New Roman" w:cs="Times New Roman"/>
          <w:sz w:val="24"/>
          <w:szCs w:val="24"/>
          <w:lang w:val="en-GB"/>
        </w:rPr>
        <w:t xml:space="preserve">    </w:t>
      </w:r>
      <w:r>
        <w:rPr>
          <w:rFonts w:ascii="Times New Roman" w:hAnsi="Times New Roman" w:cs="Times New Roman"/>
          <w:sz w:val="24"/>
          <w:szCs w:val="24"/>
          <w:lang w:val="en-GB"/>
        </w:rPr>
        <w:tab/>
      </w:r>
      <w:r>
        <w:rPr>
          <w:rFonts w:ascii="Times New Roman" w:hAnsi="Times New Roman" w:cs="Times New Roman"/>
          <w:sz w:val="24"/>
          <w:szCs w:val="24"/>
          <w:lang w:val="en-GB"/>
        </w:rPr>
        <w:tab/>
      </w:r>
      <w:r w:rsidRPr="00656FB0">
        <w:rPr>
          <w:rFonts w:ascii="Times New Roman" w:hAnsi="Times New Roman" w:cs="Times New Roman"/>
          <w:sz w:val="24"/>
          <w:szCs w:val="24"/>
          <w:lang w:val="en-GB"/>
        </w:rPr>
        <w:t>Proposed by Wage &amp; Personnel – Melinda Tarsi</w:t>
      </w:r>
    </w:p>
    <w:p w14:paraId="6D52274A" w14:textId="77777777" w:rsidR="00C505C5" w:rsidRPr="00FC1429" w:rsidRDefault="00C505C5" w:rsidP="00C505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cs="Times New Roman"/>
          <w:b/>
          <w:bCs/>
          <w:sz w:val="24"/>
          <w:szCs w:val="24"/>
          <w:lang w:val="en-GB"/>
        </w:rPr>
      </w:pPr>
      <w:r w:rsidRPr="00656FB0">
        <w:rPr>
          <w:rFonts w:ascii="Times New Roman" w:hAnsi="Times New Roman" w:cs="Times New Roman"/>
          <w:sz w:val="24"/>
          <w:szCs w:val="24"/>
          <w:lang w:val="en-GB"/>
        </w:rPr>
        <w:t xml:space="preserve">        </w:t>
      </w:r>
      <w:r>
        <w:rPr>
          <w:rFonts w:ascii="Times New Roman" w:hAnsi="Times New Roman" w:cs="Times New Roman"/>
          <w:sz w:val="24"/>
          <w:szCs w:val="24"/>
          <w:lang w:val="en-GB"/>
        </w:rPr>
        <w:tab/>
      </w:r>
      <w:r>
        <w:rPr>
          <w:rFonts w:ascii="Times New Roman" w:hAnsi="Times New Roman" w:cs="Times New Roman"/>
          <w:sz w:val="24"/>
          <w:szCs w:val="24"/>
          <w:lang w:val="en-GB"/>
        </w:rPr>
        <w:tab/>
      </w:r>
      <w:r w:rsidRPr="00FC1429">
        <w:rPr>
          <w:rFonts w:ascii="Times New Roman" w:hAnsi="Times New Roman" w:cs="Times New Roman"/>
          <w:b/>
          <w:bCs/>
          <w:sz w:val="24"/>
          <w:szCs w:val="24"/>
          <w:lang w:val="en-GB"/>
        </w:rPr>
        <w:t>Passed</w:t>
      </w:r>
    </w:p>
    <w:p w14:paraId="03BA258B" w14:textId="77777777" w:rsidR="00C505C5" w:rsidRPr="00656FB0" w:rsidRDefault="00C505C5" w:rsidP="00C505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cs="Times New Roman"/>
          <w:sz w:val="24"/>
          <w:szCs w:val="24"/>
          <w:lang w:val="en-GB"/>
        </w:rPr>
      </w:pPr>
    </w:p>
    <w:p w14:paraId="173EE917" w14:textId="77777777" w:rsidR="00C505C5" w:rsidRPr="00656FB0" w:rsidRDefault="00C505C5" w:rsidP="00C505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cs="Times New Roman"/>
          <w:sz w:val="24"/>
          <w:szCs w:val="24"/>
          <w:lang w:val="en-GB"/>
        </w:rPr>
      </w:pPr>
      <w:r w:rsidRPr="00656FB0">
        <w:rPr>
          <w:rFonts w:ascii="Times New Roman" w:hAnsi="Times New Roman" w:cs="Times New Roman"/>
          <w:sz w:val="24"/>
          <w:szCs w:val="24"/>
          <w:lang w:val="en-GB"/>
        </w:rPr>
        <w:t>A motion was made by Barbara J. Gaynor and seconded to increase the wages of the Town Clerk, Treasurer-Collector and Highway Surveyor 1.6% to keep in line with the Wage &amp; Personnel voted increase.</w:t>
      </w:r>
    </w:p>
    <w:p w14:paraId="6380D58B" w14:textId="77777777" w:rsidR="00C505C5" w:rsidRPr="00656FB0" w:rsidRDefault="00C505C5" w:rsidP="00C505C5">
      <w:pPr>
        <w:tabs>
          <w:tab w:val="left" w:pos="1440"/>
          <w:tab w:val="left" w:pos="2970"/>
          <w:tab w:val="left" w:pos="3870"/>
        </w:tabs>
        <w:spacing w:after="0" w:line="240" w:lineRule="auto"/>
        <w:jc w:val="both"/>
        <w:rPr>
          <w:rFonts w:ascii="Times New Roman" w:hAnsi="Times New Roman" w:cs="Times New Roman"/>
          <w:sz w:val="24"/>
          <w:szCs w:val="24"/>
        </w:rPr>
      </w:pPr>
    </w:p>
    <w:p w14:paraId="608D2C8E" w14:textId="77777777" w:rsidR="00C505C5" w:rsidRPr="00656FB0" w:rsidRDefault="00C505C5" w:rsidP="00C505C5">
      <w:pPr>
        <w:tabs>
          <w:tab w:val="left" w:pos="1440"/>
          <w:tab w:val="left" w:pos="2970"/>
          <w:tab w:val="left" w:pos="3870"/>
        </w:tabs>
        <w:spacing w:after="60" w:line="240" w:lineRule="auto"/>
        <w:ind w:left="1440" w:hanging="1440"/>
        <w:jc w:val="both"/>
        <w:rPr>
          <w:rFonts w:ascii="Times New Roman" w:hAnsi="Times New Roman" w:cs="Times New Roman"/>
          <w:b/>
          <w:color w:val="FF0000"/>
          <w:sz w:val="24"/>
          <w:szCs w:val="24"/>
        </w:rPr>
      </w:pPr>
      <w:r w:rsidRPr="00656FB0">
        <w:rPr>
          <w:rFonts w:ascii="Times New Roman" w:hAnsi="Times New Roman" w:cs="Times New Roman"/>
          <w:sz w:val="24"/>
          <w:szCs w:val="24"/>
        </w:rPr>
        <w:t>ARTICLE 3</w:t>
      </w:r>
      <w:r w:rsidRPr="00656FB0">
        <w:rPr>
          <w:rFonts w:ascii="Times New Roman" w:hAnsi="Times New Roman" w:cs="Times New Roman"/>
          <w:sz w:val="24"/>
          <w:szCs w:val="24"/>
        </w:rPr>
        <w:tab/>
        <w:t>To see if the Town will vote to determine the salaries of several elective Town Officers, July 1, 2020 to June 30, 2021 or take any action thereon:</w:t>
      </w:r>
      <w:r w:rsidRPr="00656FB0">
        <w:rPr>
          <w:rFonts w:ascii="Times New Roman" w:hAnsi="Times New Roman" w:cs="Times New Roman"/>
          <w:color w:val="FF0000"/>
          <w:sz w:val="24"/>
          <w:szCs w:val="24"/>
        </w:rPr>
        <w:tab/>
      </w:r>
    </w:p>
    <w:tbl>
      <w:tblPr>
        <w:tblW w:w="7452" w:type="dxa"/>
        <w:tblInd w:w="738" w:type="dxa"/>
        <w:tblLook w:val="04A0" w:firstRow="1" w:lastRow="0" w:firstColumn="1" w:lastColumn="0" w:noHBand="0" w:noVBand="1"/>
      </w:tblPr>
      <w:tblGrid>
        <w:gridCol w:w="2118"/>
        <w:gridCol w:w="1386"/>
        <w:gridCol w:w="1296"/>
        <w:gridCol w:w="1296"/>
        <w:gridCol w:w="1356"/>
      </w:tblGrid>
      <w:tr w:rsidR="00C505C5" w:rsidRPr="0093259A" w14:paraId="375A23E2" w14:textId="77777777" w:rsidTr="00290268">
        <w:trPr>
          <w:trHeight w:val="300"/>
        </w:trPr>
        <w:tc>
          <w:tcPr>
            <w:tcW w:w="2118" w:type="dxa"/>
            <w:tcBorders>
              <w:top w:val="nil"/>
              <w:left w:val="nil"/>
              <w:bottom w:val="nil"/>
              <w:right w:val="nil"/>
            </w:tcBorders>
            <w:shd w:val="clear" w:color="auto" w:fill="auto"/>
            <w:vAlign w:val="center"/>
            <w:hideMark/>
          </w:tcPr>
          <w:p w14:paraId="22F3357B" w14:textId="77777777" w:rsidR="00C505C5" w:rsidRPr="0093259A" w:rsidRDefault="00C505C5" w:rsidP="00290268">
            <w:pPr>
              <w:spacing w:after="0" w:line="240" w:lineRule="auto"/>
              <w:rPr>
                <w:rFonts w:ascii="Times New Roman" w:hAnsi="Times New Roman" w:cs="Times New Roman"/>
                <w:sz w:val="24"/>
                <w:szCs w:val="24"/>
              </w:rPr>
            </w:pPr>
          </w:p>
        </w:tc>
        <w:tc>
          <w:tcPr>
            <w:tcW w:w="1386" w:type="dxa"/>
            <w:tcBorders>
              <w:top w:val="nil"/>
              <w:left w:val="nil"/>
              <w:bottom w:val="nil"/>
              <w:right w:val="nil"/>
            </w:tcBorders>
            <w:shd w:val="clear" w:color="auto" w:fill="auto"/>
            <w:vAlign w:val="center"/>
            <w:hideMark/>
          </w:tcPr>
          <w:p w14:paraId="675766C1" w14:textId="77777777" w:rsidR="00C505C5" w:rsidRPr="0093259A" w:rsidRDefault="00C505C5" w:rsidP="00290268">
            <w:pPr>
              <w:spacing w:after="0" w:line="240" w:lineRule="auto"/>
              <w:rPr>
                <w:rFonts w:ascii="Times New Roman" w:hAnsi="Times New Roman" w:cs="Times New Roman"/>
                <w:b/>
                <w:bCs/>
                <w:sz w:val="24"/>
                <w:szCs w:val="24"/>
                <w:u w:val="single"/>
              </w:rPr>
            </w:pPr>
            <w:r w:rsidRPr="0093259A">
              <w:rPr>
                <w:rFonts w:ascii="Times New Roman" w:hAnsi="Times New Roman" w:cs="Times New Roman"/>
                <w:b/>
                <w:bCs/>
                <w:sz w:val="24"/>
                <w:szCs w:val="24"/>
                <w:u w:val="single"/>
              </w:rPr>
              <w:t>2017-2018</w:t>
            </w:r>
          </w:p>
        </w:tc>
        <w:tc>
          <w:tcPr>
            <w:tcW w:w="1296" w:type="dxa"/>
            <w:tcBorders>
              <w:top w:val="nil"/>
              <w:left w:val="nil"/>
              <w:bottom w:val="nil"/>
              <w:right w:val="nil"/>
            </w:tcBorders>
            <w:shd w:val="clear" w:color="auto" w:fill="auto"/>
            <w:vAlign w:val="center"/>
            <w:hideMark/>
          </w:tcPr>
          <w:p w14:paraId="1F0DE75C" w14:textId="77777777" w:rsidR="00C505C5" w:rsidRPr="0093259A" w:rsidRDefault="00C505C5" w:rsidP="00290268">
            <w:pPr>
              <w:spacing w:after="0" w:line="240" w:lineRule="auto"/>
              <w:jc w:val="center"/>
              <w:rPr>
                <w:rFonts w:ascii="Times New Roman" w:hAnsi="Times New Roman" w:cs="Times New Roman"/>
                <w:b/>
                <w:bCs/>
                <w:sz w:val="24"/>
                <w:szCs w:val="24"/>
                <w:u w:val="single"/>
              </w:rPr>
            </w:pPr>
            <w:r w:rsidRPr="0093259A">
              <w:rPr>
                <w:rFonts w:ascii="Times New Roman" w:hAnsi="Times New Roman" w:cs="Times New Roman"/>
                <w:b/>
                <w:bCs/>
                <w:sz w:val="24"/>
                <w:szCs w:val="24"/>
                <w:u w:val="single"/>
              </w:rPr>
              <w:t>2018-2019</w:t>
            </w:r>
          </w:p>
        </w:tc>
        <w:tc>
          <w:tcPr>
            <w:tcW w:w="1296" w:type="dxa"/>
            <w:tcBorders>
              <w:top w:val="nil"/>
              <w:left w:val="nil"/>
              <w:bottom w:val="nil"/>
              <w:right w:val="nil"/>
            </w:tcBorders>
            <w:shd w:val="clear" w:color="auto" w:fill="auto"/>
            <w:vAlign w:val="center"/>
            <w:hideMark/>
          </w:tcPr>
          <w:p w14:paraId="737187D0" w14:textId="77777777" w:rsidR="00C505C5" w:rsidRPr="0093259A" w:rsidRDefault="00C505C5" w:rsidP="00290268">
            <w:pPr>
              <w:spacing w:after="0" w:line="240" w:lineRule="auto"/>
              <w:jc w:val="center"/>
              <w:rPr>
                <w:rFonts w:ascii="Times New Roman" w:hAnsi="Times New Roman" w:cs="Times New Roman"/>
                <w:b/>
                <w:bCs/>
                <w:sz w:val="24"/>
                <w:szCs w:val="24"/>
                <w:u w:val="single"/>
              </w:rPr>
            </w:pPr>
            <w:r w:rsidRPr="0093259A">
              <w:rPr>
                <w:rFonts w:ascii="Times New Roman" w:hAnsi="Times New Roman" w:cs="Times New Roman"/>
                <w:b/>
                <w:bCs/>
                <w:sz w:val="24"/>
                <w:szCs w:val="24"/>
                <w:u w:val="single"/>
              </w:rPr>
              <w:t>2019-2020</w:t>
            </w:r>
          </w:p>
        </w:tc>
        <w:tc>
          <w:tcPr>
            <w:tcW w:w="1356" w:type="dxa"/>
            <w:tcBorders>
              <w:top w:val="nil"/>
              <w:left w:val="nil"/>
              <w:bottom w:val="nil"/>
              <w:right w:val="nil"/>
            </w:tcBorders>
          </w:tcPr>
          <w:p w14:paraId="65743D22" w14:textId="77777777" w:rsidR="00C505C5" w:rsidRPr="0093259A" w:rsidRDefault="00C505C5" w:rsidP="00290268">
            <w:pPr>
              <w:spacing w:after="0" w:line="240" w:lineRule="auto"/>
              <w:jc w:val="center"/>
              <w:rPr>
                <w:rFonts w:ascii="Times New Roman" w:hAnsi="Times New Roman" w:cs="Times New Roman"/>
                <w:b/>
                <w:bCs/>
                <w:sz w:val="24"/>
                <w:szCs w:val="24"/>
                <w:u w:val="single"/>
              </w:rPr>
            </w:pPr>
            <w:r w:rsidRPr="0093259A">
              <w:rPr>
                <w:rFonts w:ascii="Times New Roman" w:hAnsi="Times New Roman" w:cs="Times New Roman"/>
                <w:b/>
                <w:bCs/>
                <w:sz w:val="24"/>
                <w:szCs w:val="24"/>
                <w:u w:val="single"/>
              </w:rPr>
              <w:t>2020-2021</w:t>
            </w:r>
          </w:p>
        </w:tc>
      </w:tr>
      <w:tr w:rsidR="00C505C5" w:rsidRPr="0093259A" w14:paraId="3B9391F3" w14:textId="77777777" w:rsidTr="00290268">
        <w:trPr>
          <w:trHeight w:val="173"/>
        </w:trPr>
        <w:tc>
          <w:tcPr>
            <w:tcW w:w="2118" w:type="dxa"/>
          </w:tcPr>
          <w:p w14:paraId="181F6979" w14:textId="77777777" w:rsidR="00C505C5" w:rsidRPr="0093259A" w:rsidRDefault="00C505C5" w:rsidP="00290268">
            <w:pPr>
              <w:spacing w:after="0" w:line="240" w:lineRule="auto"/>
              <w:rPr>
                <w:rFonts w:ascii="Times New Roman" w:hAnsi="Times New Roman" w:cs="Times New Roman"/>
                <w:sz w:val="24"/>
                <w:szCs w:val="24"/>
              </w:rPr>
            </w:pPr>
            <w:r w:rsidRPr="0093259A">
              <w:rPr>
                <w:rFonts w:ascii="Times New Roman" w:hAnsi="Times New Roman" w:cs="Times New Roman"/>
                <w:sz w:val="24"/>
                <w:szCs w:val="24"/>
              </w:rPr>
              <w:t>Moderator</w:t>
            </w:r>
          </w:p>
        </w:tc>
        <w:tc>
          <w:tcPr>
            <w:tcW w:w="1386" w:type="dxa"/>
            <w:noWrap/>
          </w:tcPr>
          <w:p w14:paraId="081E0EAB" w14:textId="77777777" w:rsidR="00C505C5" w:rsidRPr="0093259A" w:rsidRDefault="00C505C5" w:rsidP="00290268">
            <w:pPr>
              <w:spacing w:after="0" w:line="240" w:lineRule="auto"/>
              <w:jc w:val="right"/>
              <w:rPr>
                <w:rFonts w:ascii="Times New Roman" w:hAnsi="Times New Roman" w:cs="Times New Roman"/>
                <w:sz w:val="24"/>
                <w:szCs w:val="24"/>
                <w:highlight w:val="yellow"/>
              </w:rPr>
            </w:pPr>
            <w:r w:rsidRPr="0093259A">
              <w:rPr>
                <w:rFonts w:ascii="Times New Roman" w:hAnsi="Times New Roman" w:cs="Times New Roman"/>
                <w:sz w:val="24"/>
                <w:szCs w:val="24"/>
              </w:rPr>
              <w:t>$200</w:t>
            </w:r>
          </w:p>
        </w:tc>
        <w:tc>
          <w:tcPr>
            <w:tcW w:w="1296" w:type="dxa"/>
            <w:noWrap/>
          </w:tcPr>
          <w:p w14:paraId="04256315" w14:textId="77777777" w:rsidR="00C505C5" w:rsidRPr="0093259A" w:rsidRDefault="00C505C5" w:rsidP="00290268">
            <w:pPr>
              <w:spacing w:after="0" w:line="240" w:lineRule="auto"/>
              <w:jc w:val="right"/>
              <w:rPr>
                <w:rFonts w:ascii="Times New Roman" w:hAnsi="Times New Roman" w:cs="Times New Roman"/>
                <w:sz w:val="24"/>
                <w:szCs w:val="24"/>
              </w:rPr>
            </w:pPr>
            <w:r w:rsidRPr="0093259A">
              <w:rPr>
                <w:rFonts w:ascii="Times New Roman" w:hAnsi="Times New Roman" w:cs="Times New Roman"/>
                <w:sz w:val="24"/>
                <w:szCs w:val="24"/>
              </w:rPr>
              <w:t>$200</w:t>
            </w:r>
          </w:p>
        </w:tc>
        <w:tc>
          <w:tcPr>
            <w:tcW w:w="1296" w:type="dxa"/>
            <w:noWrap/>
          </w:tcPr>
          <w:p w14:paraId="2956CF82" w14:textId="77777777" w:rsidR="00C505C5" w:rsidRPr="0093259A" w:rsidRDefault="00C505C5" w:rsidP="00290268">
            <w:pPr>
              <w:spacing w:after="0" w:line="240" w:lineRule="auto"/>
              <w:ind w:left="2160" w:hanging="2160"/>
              <w:jc w:val="right"/>
              <w:rPr>
                <w:rFonts w:ascii="Times New Roman" w:hAnsi="Times New Roman" w:cs="Times New Roman"/>
                <w:sz w:val="24"/>
                <w:szCs w:val="24"/>
              </w:rPr>
            </w:pPr>
            <w:r w:rsidRPr="0093259A">
              <w:rPr>
                <w:rFonts w:ascii="Times New Roman" w:hAnsi="Times New Roman" w:cs="Times New Roman"/>
                <w:sz w:val="24"/>
                <w:szCs w:val="24"/>
              </w:rPr>
              <w:t>$200</w:t>
            </w:r>
          </w:p>
        </w:tc>
        <w:tc>
          <w:tcPr>
            <w:tcW w:w="1356" w:type="dxa"/>
          </w:tcPr>
          <w:p w14:paraId="02636E85" w14:textId="77777777" w:rsidR="00C505C5" w:rsidRPr="0093259A" w:rsidRDefault="00C505C5" w:rsidP="00290268">
            <w:pPr>
              <w:spacing w:after="0" w:line="240" w:lineRule="auto"/>
              <w:ind w:left="2160" w:hanging="2160"/>
              <w:jc w:val="right"/>
              <w:rPr>
                <w:rFonts w:ascii="Times New Roman" w:hAnsi="Times New Roman" w:cs="Times New Roman"/>
                <w:sz w:val="24"/>
                <w:szCs w:val="24"/>
              </w:rPr>
            </w:pPr>
            <w:r w:rsidRPr="0093259A">
              <w:rPr>
                <w:rFonts w:ascii="Times New Roman" w:hAnsi="Times New Roman" w:cs="Times New Roman"/>
                <w:sz w:val="24"/>
                <w:szCs w:val="24"/>
              </w:rPr>
              <w:t>$200</w:t>
            </w:r>
          </w:p>
        </w:tc>
      </w:tr>
      <w:tr w:rsidR="00C505C5" w:rsidRPr="0093259A" w14:paraId="7B98854D" w14:textId="77777777" w:rsidTr="00290268">
        <w:trPr>
          <w:trHeight w:val="173"/>
        </w:trPr>
        <w:tc>
          <w:tcPr>
            <w:tcW w:w="2118" w:type="dxa"/>
            <w:tcBorders>
              <w:top w:val="nil"/>
              <w:left w:val="nil"/>
              <w:bottom w:val="nil"/>
              <w:right w:val="nil"/>
            </w:tcBorders>
            <w:shd w:val="clear" w:color="auto" w:fill="auto"/>
            <w:vAlign w:val="bottom"/>
          </w:tcPr>
          <w:p w14:paraId="2752E282" w14:textId="77777777" w:rsidR="00C505C5" w:rsidRPr="0093259A" w:rsidRDefault="00C505C5" w:rsidP="00290268">
            <w:pPr>
              <w:spacing w:after="0" w:line="240" w:lineRule="auto"/>
              <w:rPr>
                <w:rFonts w:ascii="Times New Roman" w:hAnsi="Times New Roman" w:cs="Times New Roman"/>
                <w:sz w:val="24"/>
                <w:szCs w:val="24"/>
              </w:rPr>
            </w:pPr>
            <w:r w:rsidRPr="0093259A">
              <w:rPr>
                <w:rFonts w:ascii="Times New Roman" w:hAnsi="Times New Roman" w:cs="Times New Roman"/>
                <w:sz w:val="24"/>
                <w:szCs w:val="24"/>
              </w:rPr>
              <w:t>Town Clerk</w:t>
            </w:r>
          </w:p>
        </w:tc>
        <w:tc>
          <w:tcPr>
            <w:tcW w:w="1386" w:type="dxa"/>
            <w:tcBorders>
              <w:top w:val="nil"/>
              <w:left w:val="nil"/>
              <w:bottom w:val="nil"/>
              <w:right w:val="nil"/>
            </w:tcBorders>
            <w:shd w:val="clear" w:color="auto" w:fill="auto"/>
            <w:noWrap/>
            <w:vAlign w:val="bottom"/>
          </w:tcPr>
          <w:p w14:paraId="31C86DCB" w14:textId="77777777" w:rsidR="00C505C5" w:rsidRPr="0093259A" w:rsidRDefault="00C505C5" w:rsidP="00290268">
            <w:pPr>
              <w:spacing w:after="0" w:line="240" w:lineRule="auto"/>
              <w:jc w:val="right"/>
              <w:rPr>
                <w:rFonts w:ascii="Times New Roman" w:hAnsi="Times New Roman" w:cs="Times New Roman"/>
                <w:sz w:val="24"/>
                <w:szCs w:val="24"/>
              </w:rPr>
            </w:pPr>
            <w:r w:rsidRPr="0093259A">
              <w:rPr>
                <w:rFonts w:ascii="Times New Roman" w:hAnsi="Times New Roman" w:cs="Times New Roman"/>
                <w:sz w:val="24"/>
                <w:szCs w:val="24"/>
              </w:rPr>
              <w:t>$53,036.00</w:t>
            </w:r>
          </w:p>
        </w:tc>
        <w:tc>
          <w:tcPr>
            <w:tcW w:w="1296" w:type="dxa"/>
            <w:tcBorders>
              <w:top w:val="nil"/>
              <w:left w:val="nil"/>
              <w:bottom w:val="nil"/>
              <w:right w:val="nil"/>
            </w:tcBorders>
            <w:shd w:val="clear" w:color="auto" w:fill="auto"/>
            <w:noWrap/>
            <w:vAlign w:val="bottom"/>
          </w:tcPr>
          <w:p w14:paraId="7128D30B" w14:textId="77777777" w:rsidR="00C505C5" w:rsidRPr="0093259A" w:rsidRDefault="00C505C5" w:rsidP="00290268">
            <w:pPr>
              <w:spacing w:after="0" w:line="240" w:lineRule="auto"/>
              <w:jc w:val="right"/>
              <w:rPr>
                <w:rFonts w:ascii="Times New Roman" w:hAnsi="Times New Roman" w:cs="Times New Roman"/>
                <w:sz w:val="24"/>
                <w:szCs w:val="24"/>
              </w:rPr>
            </w:pPr>
            <w:r w:rsidRPr="0093259A">
              <w:rPr>
                <w:rFonts w:ascii="Times New Roman" w:hAnsi="Times New Roman" w:cs="Times New Roman"/>
                <w:sz w:val="24"/>
                <w:szCs w:val="24"/>
              </w:rPr>
              <w:t>$54,097.00</w:t>
            </w:r>
          </w:p>
        </w:tc>
        <w:tc>
          <w:tcPr>
            <w:tcW w:w="1296" w:type="dxa"/>
            <w:tcBorders>
              <w:top w:val="nil"/>
              <w:left w:val="nil"/>
              <w:bottom w:val="nil"/>
              <w:right w:val="nil"/>
            </w:tcBorders>
            <w:shd w:val="clear" w:color="auto" w:fill="auto"/>
            <w:noWrap/>
            <w:vAlign w:val="bottom"/>
          </w:tcPr>
          <w:p w14:paraId="46354615" w14:textId="77777777" w:rsidR="00C505C5" w:rsidRPr="0093259A" w:rsidRDefault="00C505C5" w:rsidP="00290268">
            <w:pPr>
              <w:spacing w:after="0" w:line="240" w:lineRule="auto"/>
              <w:jc w:val="right"/>
              <w:rPr>
                <w:rFonts w:ascii="Times New Roman" w:hAnsi="Times New Roman" w:cs="Times New Roman"/>
                <w:sz w:val="24"/>
                <w:szCs w:val="24"/>
              </w:rPr>
            </w:pPr>
            <w:r w:rsidRPr="0093259A">
              <w:rPr>
                <w:rFonts w:ascii="Times New Roman" w:hAnsi="Times New Roman" w:cs="Times New Roman"/>
                <w:sz w:val="24"/>
                <w:szCs w:val="24"/>
              </w:rPr>
              <w:t>$55,179.00</w:t>
            </w:r>
          </w:p>
        </w:tc>
        <w:tc>
          <w:tcPr>
            <w:tcW w:w="1356" w:type="dxa"/>
            <w:tcBorders>
              <w:top w:val="nil"/>
              <w:left w:val="nil"/>
              <w:bottom w:val="nil"/>
              <w:right w:val="nil"/>
            </w:tcBorders>
            <w:shd w:val="clear" w:color="auto" w:fill="auto"/>
            <w:vAlign w:val="bottom"/>
          </w:tcPr>
          <w:p w14:paraId="04CE5B7D" w14:textId="77777777" w:rsidR="00C505C5" w:rsidRPr="0093259A" w:rsidRDefault="00C505C5" w:rsidP="00290268">
            <w:pPr>
              <w:spacing w:after="0" w:line="240" w:lineRule="auto"/>
              <w:jc w:val="right"/>
              <w:rPr>
                <w:rFonts w:ascii="Times New Roman" w:hAnsi="Times New Roman" w:cs="Times New Roman"/>
                <w:sz w:val="24"/>
                <w:szCs w:val="24"/>
              </w:rPr>
            </w:pPr>
            <w:r w:rsidRPr="0093259A">
              <w:rPr>
                <w:rFonts w:ascii="Times New Roman" w:hAnsi="Times New Roman" w:cs="Times New Roman"/>
                <w:sz w:val="24"/>
                <w:szCs w:val="24"/>
              </w:rPr>
              <w:t>$56,062.00.</w:t>
            </w:r>
          </w:p>
        </w:tc>
      </w:tr>
      <w:tr w:rsidR="00C505C5" w:rsidRPr="0093259A" w14:paraId="0E95EA14" w14:textId="77777777" w:rsidTr="00290268">
        <w:trPr>
          <w:trHeight w:val="173"/>
        </w:trPr>
        <w:tc>
          <w:tcPr>
            <w:tcW w:w="2118" w:type="dxa"/>
            <w:tcBorders>
              <w:top w:val="nil"/>
              <w:left w:val="nil"/>
              <w:bottom w:val="nil"/>
              <w:right w:val="nil"/>
            </w:tcBorders>
            <w:shd w:val="clear" w:color="auto" w:fill="auto"/>
            <w:vAlign w:val="bottom"/>
          </w:tcPr>
          <w:p w14:paraId="253ED256" w14:textId="77777777" w:rsidR="00C505C5" w:rsidRPr="0093259A" w:rsidRDefault="00C505C5" w:rsidP="00290268">
            <w:pPr>
              <w:spacing w:after="0" w:line="240" w:lineRule="auto"/>
              <w:rPr>
                <w:rFonts w:ascii="Times New Roman" w:hAnsi="Times New Roman" w:cs="Times New Roman"/>
                <w:sz w:val="24"/>
                <w:szCs w:val="24"/>
              </w:rPr>
            </w:pPr>
            <w:r w:rsidRPr="0093259A">
              <w:rPr>
                <w:rFonts w:ascii="Times New Roman" w:hAnsi="Times New Roman" w:cs="Times New Roman"/>
                <w:sz w:val="24"/>
                <w:szCs w:val="24"/>
              </w:rPr>
              <w:t>Selectmen (each)</w:t>
            </w:r>
          </w:p>
        </w:tc>
        <w:tc>
          <w:tcPr>
            <w:tcW w:w="1386" w:type="dxa"/>
            <w:tcBorders>
              <w:top w:val="nil"/>
              <w:left w:val="nil"/>
              <w:bottom w:val="nil"/>
              <w:right w:val="nil"/>
            </w:tcBorders>
            <w:shd w:val="clear" w:color="auto" w:fill="auto"/>
            <w:noWrap/>
            <w:vAlign w:val="bottom"/>
          </w:tcPr>
          <w:p w14:paraId="7617EE5A" w14:textId="77777777" w:rsidR="00C505C5" w:rsidRPr="0093259A" w:rsidRDefault="00C505C5" w:rsidP="00290268">
            <w:pPr>
              <w:spacing w:after="0" w:line="240" w:lineRule="auto"/>
              <w:jc w:val="right"/>
              <w:rPr>
                <w:rFonts w:ascii="Times New Roman" w:hAnsi="Times New Roman" w:cs="Times New Roman"/>
                <w:sz w:val="24"/>
                <w:szCs w:val="24"/>
              </w:rPr>
            </w:pPr>
            <w:r w:rsidRPr="0093259A">
              <w:rPr>
                <w:rFonts w:ascii="Times New Roman" w:hAnsi="Times New Roman" w:cs="Times New Roman"/>
                <w:sz w:val="24"/>
                <w:szCs w:val="24"/>
              </w:rPr>
              <w:t>$1,500.00</w:t>
            </w:r>
          </w:p>
        </w:tc>
        <w:tc>
          <w:tcPr>
            <w:tcW w:w="1296" w:type="dxa"/>
            <w:tcBorders>
              <w:top w:val="nil"/>
              <w:left w:val="nil"/>
              <w:bottom w:val="nil"/>
              <w:right w:val="nil"/>
            </w:tcBorders>
            <w:shd w:val="clear" w:color="auto" w:fill="auto"/>
            <w:noWrap/>
            <w:vAlign w:val="bottom"/>
          </w:tcPr>
          <w:p w14:paraId="0F1FECFB" w14:textId="77777777" w:rsidR="00C505C5" w:rsidRPr="0093259A" w:rsidRDefault="00C505C5" w:rsidP="00290268">
            <w:pPr>
              <w:spacing w:after="0" w:line="240" w:lineRule="auto"/>
              <w:jc w:val="right"/>
              <w:rPr>
                <w:rFonts w:ascii="Times New Roman" w:hAnsi="Times New Roman" w:cs="Times New Roman"/>
                <w:sz w:val="24"/>
                <w:szCs w:val="24"/>
              </w:rPr>
            </w:pPr>
            <w:r w:rsidRPr="0093259A">
              <w:rPr>
                <w:rFonts w:ascii="Times New Roman" w:hAnsi="Times New Roman" w:cs="Times New Roman"/>
                <w:sz w:val="24"/>
                <w:szCs w:val="24"/>
              </w:rPr>
              <w:t>$1,500.00</w:t>
            </w:r>
          </w:p>
        </w:tc>
        <w:tc>
          <w:tcPr>
            <w:tcW w:w="1296" w:type="dxa"/>
            <w:tcBorders>
              <w:top w:val="nil"/>
              <w:left w:val="nil"/>
              <w:bottom w:val="nil"/>
              <w:right w:val="nil"/>
            </w:tcBorders>
            <w:shd w:val="clear" w:color="auto" w:fill="auto"/>
            <w:noWrap/>
            <w:vAlign w:val="bottom"/>
          </w:tcPr>
          <w:p w14:paraId="56D31D71" w14:textId="77777777" w:rsidR="00C505C5" w:rsidRPr="0093259A" w:rsidRDefault="00C505C5" w:rsidP="00290268">
            <w:pPr>
              <w:spacing w:after="0" w:line="240" w:lineRule="auto"/>
              <w:jc w:val="right"/>
              <w:rPr>
                <w:rFonts w:ascii="Times New Roman" w:hAnsi="Times New Roman" w:cs="Times New Roman"/>
                <w:sz w:val="24"/>
                <w:szCs w:val="24"/>
              </w:rPr>
            </w:pPr>
            <w:r w:rsidRPr="0093259A">
              <w:rPr>
                <w:rFonts w:ascii="Times New Roman" w:hAnsi="Times New Roman" w:cs="Times New Roman"/>
                <w:sz w:val="24"/>
                <w:szCs w:val="24"/>
              </w:rPr>
              <w:t>$1,500.00</w:t>
            </w:r>
          </w:p>
        </w:tc>
        <w:tc>
          <w:tcPr>
            <w:tcW w:w="1356" w:type="dxa"/>
            <w:tcBorders>
              <w:top w:val="nil"/>
              <w:left w:val="nil"/>
              <w:bottom w:val="nil"/>
              <w:right w:val="nil"/>
            </w:tcBorders>
            <w:shd w:val="clear" w:color="auto" w:fill="auto"/>
            <w:vAlign w:val="bottom"/>
          </w:tcPr>
          <w:p w14:paraId="7C1D6418" w14:textId="77777777" w:rsidR="00C505C5" w:rsidRPr="0093259A" w:rsidRDefault="00C505C5" w:rsidP="00290268">
            <w:pPr>
              <w:spacing w:after="0" w:line="240" w:lineRule="auto"/>
              <w:jc w:val="right"/>
              <w:rPr>
                <w:rFonts w:ascii="Times New Roman" w:hAnsi="Times New Roman" w:cs="Times New Roman"/>
                <w:sz w:val="24"/>
                <w:szCs w:val="24"/>
              </w:rPr>
            </w:pPr>
            <w:r w:rsidRPr="0093259A">
              <w:rPr>
                <w:rFonts w:ascii="Times New Roman" w:hAnsi="Times New Roman" w:cs="Times New Roman"/>
                <w:sz w:val="24"/>
                <w:szCs w:val="24"/>
              </w:rPr>
              <w:t>$1,500.00</w:t>
            </w:r>
          </w:p>
        </w:tc>
      </w:tr>
      <w:tr w:rsidR="00C505C5" w:rsidRPr="0093259A" w14:paraId="012B1239" w14:textId="77777777" w:rsidTr="00290268">
        <w:trPr>
          <w:trHeight w:val="173"/>
        </w:trPr>
        <w:tc>
          <w:tcPr>
            <w:tcW w:w="2118" w:type="dxa"/>
            <w:tcBorders>
              <w:top w:val="nil"/>
              <w:left w:val="nil"/>
              <w:bottom w:val="nil"/>
              <w:right w:val="nil"/>
            </w:tcBorders>
            <w:shd w:val="clear" w:color="auto" w:fill="auto"/>
            <w:vAlign w:val="bottom"/>
          </w:tcPr>
          <w:p w14:paraId="2841B066" w14:textId="77777777" w:rsidR="00C505C5" w:rsidRPr="0093259A" w:rsidRDefault="00C505C5" w:rsidP="00290268">
            <w:pPr>
              <w:spacing w:after="0" w:line="240" w:lineRule="auto"/>
              <w:rPr>
                <w:rFonts w:ascii="Times New Roman" w:hAnsi="Times New Roman" w:cs="Times New Roman"/>
                <w:color w:val="000000"/>
                <w:sz w:val="24"/>
                <w:szCs w:val="24"/>
              </w:rPr>
            </w:pPr>
            <w:r w:rsidRPr="0093259A">
              <w:rPr>
                <w:rFonts w:ascii="Times New Roman" w:hAnsi="Times New Roman" w:cs="Times New Roman"/>
                <w:color w:val="000000"/>
                <w:sz w:val="24"/>
                <w:szCs w:val="24"/>
              </w:rPr>
              <w:t>Treasurer-Collector</w:t>
            </w:r>
          </w:p>
        </w:tc>
        <w:tc>
          <w:tcPr>
            <w:tcW w:w="1386" w:type="dxa"/>
            <w:tcBorders>
              <w:top w:val="nil"/>
              <w:left w:val="nil"/>
              <w:bottom w:val="nil"/>
              <w:right w:val="nil"/>
            </w:tcBorders>
            <w:shd w:val="clear" w:color="auto" w:fill="auto"/>
            <w:noWrap/>
            <w:vAlign w:val="bottom"/>
          </w:tcPr>
          <w:p w14:paraId="7B18F631" w14:textId="77777777" w:rsidR="00C505C5" w:rsidRPr="0093259A" w:rsidRDefault="00C505C5" w:rsidP="00290268">
            <w:pPr>
              <w:spacing w:after="0" w:line="240" w:lineRule="auto"/>
              <w:jc w:val="right"/>
              <w:rPr>
                <w:rFonts w:ascii="Times New Roman" w:hAnsi="Times New Roman" w:cs="Times New Roman"/>
                <w:color w:val="000000"/>
                <w:sz w:val="24"/>
                <w:szCs w:val="24"/>
              </w:rPr>
            </w:pPr>
            <w:r w:rsidRPr="0093259A">
              <w:rPr>
                <w:rFonts w:ascii="Times New Roman" w:hAnsi="Times New Roman" w:cs="Times New Roman"/>
                <w:color w:val="000000"/>
                <w:sz w:val="24"/>
                <w:szCs w:val="24"/>
              </w:rPr>
              <w:t>$68,145.00</w:t>
            </w:r>
          </w:p>
        </w:tc>
        <w:tc>
          <w:tcPr>
            <w:tcW w:w="1296" w:type="dxa"/>
            <w:tcBorders>
              <w:top w:val="nil"/>
              <w:left w:val="nil"/>
              <w:bottom w:val="nil"/>
              <w:right w:val="nil"/>
            </w:tcBorders>
            <w:shd w:val="clear" w:color="auto" w:fill="auto"/>
            <w:noWrap/>
            <w:vAlign w:val="bottom"/>
          </w:tcPr>
          <w:p w14:paraId="07A9BE66" w14:textId="77777777" w:rsidR="00C505C5" w:rsidRPr="0093259A" w:rsidRDefault="00C505C5" w:rsidP="00290268">
            <w:pPr>
              <w:spacing w:after="0" w:line="240" w:lineRule="auto"/>
              <w:jc w:val="right"/>
              <w:rPr>
                <w:rFonts w:ascii="Times New Roman" w:hAnsi="Times New Roman" w:cs="Times New Roman"/>
                <w:color w:val="000000"/>
                <w:sz w:val="24"/>
                <w:szCs w:val="24"/>
              </w:rPr>
            </w:pPr>
            <w:r w:rsidRPr="0093259A">
              <w:rPr>
                <w:rFonts w:ascii="Times New Roman" w:hAnsi="Times New Roman" w:cs="Times New Roman"/>
                <w:color w:val="000000"/>
                <w:sz w:val="24"/>
                <w:szCs w:val="24"/>
              </w:rPr>
              <w:t>$69,508.00</w:t>
            </w:r>
          </w:p>
        </w:tc>
        <w:tc>
          <w:tcPr>
            <w:tcW w:w="1296" w:type="dxa"/>
            <w:tcBorders>
              <w:top w:val="nil"/>
              <w:left w:val="nil"/>
              <w:bottom w:val="nil"/>
              <w:right w:val="nil"/>
            </w:tcBorders>
            <w:shd w:val="clear" w:color="auto" w:fill="auto"/>
            <w:noWrap/>
            <w:vAlign w:val="bottom"/>
          </w:tcPr>
          <w:p w14:paraId="15FA07A1" w14:textId="77777777" w:rsidR="00C505C5" w:rsidRPr="0093259A" w:rsidRDefault="00C505C5" w:rsidP="00290268">
            <w:pPr>
              <w:spacing w:after="0" w:line="240" w:lineRule="auto"/>
              <w:jc w:val="right"/>
              <w:rPr>
                <w:rFonts w:ascii="Times New Roman" w:hAnsi="Times New Roman" w:cs="Times New Roman"/>
                <w:color w:val="000000"/>
                <w:sz w:val="24"/>
                <w:szCs w:val="24"/>
              </w:rPr>
            </w:pPr>
            <w:r w:rsidRPr="0093259A">
              <w:rPr>
                <w:rFonts w:ascii="Times New Roman" w:hAnsi="Times New Roman" w:cs="Times New Roman"/>
                <w:color w:val="000000"/>
                <w:sz w:val="24"/>
                <w:szCs w:val="24"/>
              </w:rPr>
              <w:t>$70,899.00</w:t>
            </w:r>
          </w:p>
        </w:tc>
        <w:tc>
          <w:tcPr>
            <w:tcW w:w="1356" w:type="dxa"/>
            <w:tcBorders>
              <w:top w:val="nil"/>
              <w:left w:val="nil"/>
              <w:bottom w:val="nil"/>
              <w:right w:val="nil"/>
            </w:tcBorders>
            <w:shd w:val="clear" w:color="auto" w:fill="auto"/>
            <w:vAlign w:val="bottom"/>
          </w:tcPr>
          <w:p w14:paraId="34036449" w14:textId="77777777" w:rsidR="00C505C5" w:rsidRPr="0093259A" w:rsidRDefault="00C505C5" w:rsidP="00290268">
            <w:pPr>
              <w:spacing w:after="0" w:line="240" w:lineRule="auto"/>
              <w:jc w:val="right"/>
              <w:rPr>
                <w:rFonts w:ascii="Times New Roman" w:hAnsi="Times New Roman" w:cs="Times New Roman"/>
                <w:sz w:val="24"/>
                <w:szCs w:val="24"/>
              </w:rPr>
            </w:pPr>
            <w:r w:rsidRPr="0093259A">
              <w:rPr>
                <w:rFonts w:ascii="Times New Roman" w:hAnsi="Times New Roman" w:cs="Times New Roman"/>
                <w:sz w:val="24"/>
                <w:szCs w:val="24"/>
              </w:rPr>
              <w:t>$72,033.00</w:t>
            </w:r>
          </w:p>
        </w:tc>
      </w:tr>
      <w:tr w:rsidR="00C505C5" w:rsidRPr="0093259A" w14:paraId="0392B5A4" w14:textId="77777777" w:rsidTr="00290268">
        <w:trPr>
          <w:trHeight w:val="173"/>
        </w:trPr>
        <w:tc>
          <w:tcPr>
            <w:tcW w:w="2118" w:type="dxa"/>
            <w:tcBorders>
              <w:top w:val="nil"/>
              <w:left w:val="nil"/>
              <w:bottom w:val="nil"/>
              <w:right w:val="nil"/>
            </w:tcBorders>
            <w:shd w:val="clear" w:color="auto" w:fill="auto"/>
            <w:vAlign w:val="bottom"/>
          </w:tcPr>
          <w:p w14:paraId="6C66D60B" w14:textId="77777777" w:rsidR="00C505C5" w:rsidRPr="0093259A" w:rsidRDefault="00C505C5" w:rsidP="00290268">
            <w:pPr>
              <w:spacing w:after="0" w:line="240" w:lineRule="auto"/>
              <w:rPr>
                <w:rFonts w:ascii="Times New Roman" w:hAnsi="Times New Roman" w:cs="Times New Roman"/>
                <w:color w:val="000000"/>
                <w:sz w:val="24"/>
                <w:szCs w:val="24"/>
              </w:rPr>
            </w:pPr>
            <w:r w:rsidRPr="0093259A">
              <w:rPr>
                <w:rFonts w:ascii="Times New Roman" w:hAnsi="Times New Roman" w:cs="Times New Roman"/>
                <w:color w:val="000000"/>
                <w:sz w:val="24"/>
                <w:szCs w:val="24"/>
              </w:rPr>
              <w:t>Assessors (each)</w:t>
            </w:r>
          </w:p>
        </w:tc>
        <w:tc>
          <w:tcPr>
            <w:tcW w:w="1386" w:type="dxa"/>
            <w:tcBorders>
              <w:top w:val="nil"/>
              <w:left w:val="nil"/>
              <w:bottom w:val="nil"/>
              <w:right w:val="nil"/>
            </w:tcBorders>
            <w:shd w:val="clear" w:color="auto" w:fill="auto"/>
            <w:noWrap/>
            <w:vAlign w:val="bottom"/>
          </w:tcPr>
          <w:p w14:paraId="402E4CD3" w14:textId="77777777" w:rsidR="00C505C5" w:rsidRPr="0093259A" w:rsidRDefault="00C505C5" w:rsidP="00290268">
            <w:pPr>
              <w:spacing w:after="0" w:line="240" w:lineRule="auto"/>
              <w:jc w:val="right"/>
              <w:rPr>
                <w:rFonts w:ascii="Times New Roman" w:hAnsi="Times New Roman" w:cs="Times New Roman"/>
                <w:color w:val="000000"/>
                <w:sz w:val="24"/>
                <w:szCs w:val="24"/>
              </w:rPr>
            </w:pPr>
            <w:r w:rsidRPr="0093259A">
              <w:rPr>
                <w:rFonts w:ascii="Times New Roman" w:hAnsi="Times New Roman" w:cs="Times New Roman"/>
                <w:color w:val="000000"/>
                <w:sz w:val="24"/>
                <w:szCs w:val="24"/>
              </w:rPr>
              <w:t>$1,500.00</w:t>
            </w:r>
          </w:p>
        </w:tc>
        <w:tc>
          <w:tcPr>
            <w:tcW w:w="1296" w:type="dxa"/>
            <w:tcBorders>
              <w:top w:val="nil"/>
              <w:left w:val="nil"/>
              <w:bottom w:val="nil"/>
              <w:right w:val="nil"/>
            </w:tcBorders>
            <w:shd w:val="clear" w:color="auto" w:fill="auto"/>
            <w:noWrap/>
            <w:vAlign w:val="bottom"/>
          </w:tcPr>
          <w:p w14:paraId="4B45FE2A" w14:textId="77777777" w:rsidR="00C505C5" w:rsidRPr="0093259A" w:rsidRDefault="00C505C5" w:rsidP="00290268">
            <w:pPr>
              <w:spacing w:after="0" w:line="240" w:lineRule="auto"/>
              <w:jc w:val="right"/>
              <w:rPr>
                <w:rFonts w:ascii="Times New Roman" w:hAnsi="Times New Roman" w:cs="Times New Roman"/>
                <w:color w:val="000000"/>
                <w:sz w:val="24"/>
                <w:szCs w:val="24"/>
              </w:rPr>
            </w:pPr>
            <w:r w:rsidRPr="0093259A">
              <w:rPr>
                <w:rFonts w:ascii="Times New Roman" w:hAnsi="Times New Roman" w:cs="Times New Roman"/>
                <w:color w:val="000000"/>
                <w:sz w:val="24"/>
                <w:szCs w:val="24"/>
              </w:rPr>
              <w:t>$1,500.00</w:t>
            </w:r>
          </w:p>
        </w:tc>
        <w:tc>
          <w:tcPr>
            <w:tcW w:w="1296" w:type="dxa"/>
            <w:tcBorders>
              <w:top w:val="nil"/>
              <w:left w:val="nil"/>
              <w:bottom w:val="nil"/>
              <w:right w:val="nil"/>
            </w:tcBorders>
            <w:shd w:val="clear" w:color="auto" w:fill="auto"/>
            <w:noWrap/>
            <w:vAlign w:val="bottom"/>
          </w:tcPr>
          <w:p w14:paraId="57345DFC" w14:textId="77777777" w:rsidR="00C505C5" w:rsidRPr="0093259A" w:rsidRDefault="00C505C5" w:rsidP="00290268">
            <w:pPr>
              <w:spacing w:after="0" w:line="240" w:lineRule="auto"/>
              <w:jc w:val="right"/>
              <w:rPr>
                <w:rFonts w:ascii="Times New Roman" w:hAnsi="Times New Roman" w:cs="Times New Roman"/>
                <w:color w:val="000000"/>
                <w:sz w:val="24"/>
                <w:szCs w:val="24"/>
              </w:rPr>
            </w:pPr>
            <w:r w:rsidRPr="0093259A">
              <w:rPr>
                <w:rFonts w:ascii="Times New Roman" w:hAnsi="Times New Roman" w:cs="Times New Roman"/>
                <w:color w:val="000000"/>
                <w:sz w:val="24"/>
                <w:szCs w:val="24"/>
              </w:rPr>
              <w:t>$1,500.00</w:t>
            </w:r>
          </w:p>
        </w:tc>
        <w:tc>
          <w:tcPr>
            <w:tcW w:w="1356" w:type="dxa"/>
            <w:tcBorders>
              <w:top w:val="nil"/>
              <w:left w:val="nil"/>
              <w:bottom w:val="nil"/>
              <w:right w:val="nil"/>
            </w:tcBorders>
            <w:shd w:val="clear" w:color="auto" w:fill="auto"/>
            <w:vAlign w:val="bottom"/>
          </w:tcPr>
          <w:p w14:paraId="0F066664" w14:textId="77777777" w:rsidR="00C505C5" w:rsidRPr="0093259A" w:rsidRDefault="00C505C5" w:rsidP="00290268">
            <w:pPr>
              <w:spacing w:after="0" w:line="240" w:lineRule="auto"/>
              <w:jc w:val="right"/>
              <w:rPr>
                <w:rFonts w:ascii="Times New Roman" w:hAnsi="Times New Roman" w:cs="Times New Roman"/>
                <w:sz w:val="24"/>
                <w:szCs w:val="24"/>
              </w:rPr>
            </w:pPr>
            <w:r w:rsidRPr="0093259A">
              <w:rPr>
                <w:rFonts w:ascii="Times New Roman" w:hAnsi="Times New Roman" w:cs="Times New Roman"/>
                <w:sz w:val="24"/>
                <w:szCs w:val="24"/>
              </w:rPr>
              <w:t>$1,500.00</w:t>
            </w:r>
          </w:p>
        </w:tc>
      </w:tr>
      <w:tr w:rsidR="00C505C5" w:rsidRPr="0093259A" w14:paraId="1B8F2088" w14:textId="77777777" w:rsidTr="00290268">
        <w:trPr>
          <w:trHeight w:val="173"/>
        </w:trPr>
        <w:tc>
          <w:tcPr>
            <w:tcW w:w="2118" w:type="dxa"/>
            <w:tcBorders>
              <w:top w:val="nil"/>
              <w:left w:val="nil"/>
              <w:bottom w:val="nil"/>
              <w:right w:val="nil"/>
            </w:tcBorders>
            <w:shd w:val="clear" w:color="auto" w:fill="auto"/>
            <w:vAlign w:val="bottom"/>
          </w:tcPr>
          <w:p w14:paraId="2E4F079B" w14:textId="77777777" w:rsidR="00C505C5" w:rsidRPr="0093259A" w:rsidRDefault="00C505C5" w:rsidP="00290268">
            <w:pPr>
              <w:spacing w:after="0" w:line="240" w:lineRule="auto"/>
              <w:rPr>
                <w:rFonts w:ascii="Times New Roman" w:hAnsi="Times New Roman" w:cs="Times New Roman"/>
                <w:color w:val="000000"/>
                <w:sz w:val="24"/>
                <w:szCs w:val="24"/>
              </w:rPr>
            </w:pPr>
            <w:r w:rsidRPr="0093259A">
              <w:rPr>
                <w:rFonts w:ascii="Times New Roman" w:hAnsi="Times New Roman" w:cs="Times New Roman"/>
                <w:color w:val="000000"/>
                <w:sz w:val="24"/>
                <w:szCs w:val="24"/>
              </w:rPr>
              <w:t>Highway Surveyor</w:t>
            </w:r>
          </w:p>
        </w:tc>
        <w:tc>
          <w:tcPr>
            <w:tcW w:w="1386" w:type="dxa"/>
            <w:tcBorders>
              <w:top w:val="nil"/>
              <w:left w:val="nil"/>
              <w:bottom w:val="nil"/>
              <w:right w:val="nil"/>
            </w:tcBorders>
            <w:shd w:val="clear" w:color="auto" w:fill="auto"/>
            <w:noWrap/>
            <w:vAlign w:val="bottom"/>
          </w:tcPr>
          <w:p w14:paraId="28E39389" w14:textId="77777777" w:rsidR="00C505C5" w:rsidRPr="0093259A" w:rsidRDefault="00C505C5" w:rsidP="00290268">
            <w:pPr>
              <w:spacing w:after="0" w:line="240" w:lineRule="auto"/>
              <w:jc w:val="right"/>
              <w:rPr>
                <w:rFonts w:ascii="Times New Roman" w:hAnsi="Times New Roman" w:cs="Times New Roman"/>
                <w:color w:val="000000"/>
                <w:sz w:val="24"/>
                <w:szCs w:val="24"/>
              </w:rPr>
            </w:pPr>
            <w:r w:rsidRPr="0093259A">
              <w:rPr>
                <w:rFonts w:ascii="Times New Roman" w:hAnsi="Times New Roman" w:cs="Times New Roman"/>
                <w:color w:val="000000"/>
                <w:sz w:val="24"/>
                <w:szCs w:val="24"/>
              </w:rPr>
              <w:t>$72,294.00</w:t>
            </w:r>
          </w:p>
        </w:tc>
        <w:tc>
          <w:tcPr>
            <w:tcW w:w="1296" w:type="dxa"/>
            <w:tcBorders>
              <w:top w:val="nil"/>
              <w:left w:val="nil"/>
              <w:bottom w:val="nil"/>
              <w:right w:val="nil"/>
            </w:tcBorders>
            <w:shd w:val="clear" w:color="auto" w:fill="auto"/>
            <w:noWrap/>
            <w:vAlign w:val="bottom"/>
          </w:tcPr>
          <w:p w14:paraId="3D9FBA86" w14:textId="77777777" w:rsidR="00C505C5" w:rsidRPr="0093259A" w:rsidRDefault="00C505C5" w:rsidP="00290268">
            <w:pPr>
              <w:spacing w:after="0" w:line="240" w:lineRule="auto"/>
              <w:jc w:val="right"/>
              <w:rPr>
                <w:rFonts w:ascii="Times New Roman" w:hAnsi="Times New Roman" w:cs="Times New Roman"/>
                <w:color w:val="000000"/>
                <w:sz w:val="24"/>
                <w:szCs w:val="24"/>
              </w:rPr>
            </w:pPr>
            <w:r w:rsidRPr="0093259A">
              <w:rPr>
                <w:rFonts w:ascii="Times New Roman" w:hAnsi="Times New Roman" w:cs="Times New Roman"/>
                <w:color w:val="000000"/>
                <w:sz w:val="24"/>
                <w:szCs w:val="24"/>
              </w:rPr>
              <w:t>$73,740.00</w:t>
            </w:r>
          </w:p>
        </w:tc>
        <w:tc>
          <w:tcPr>
            <w:tcW w:w="1296" w:type="dxa"/>
            <w:tcBorders>
              <w:top w:val="nil"/>
              <w:left w:val="nil"/>
              <w:bottom w:val="nil"/>
              <w:right w:val="nil"/>
            </w:tcBorders>
            <w:shd w:val="clear" w:color="auto" w:fill="auto"/>
            <w:noWrap/>
            <w:vAlign w:val="bottom"/>
          </w:tcPr>
          <w:p w14:paraId="33C372A8" w14:textId="77777777" w:rsidR="00C505C5" w:rsidRPr="0093259A" w:rsidRDefault="00C505C5" w:rsidP="00290268">
            <w:pPr>
              <w:spacing w:after="0" w:line="240" w:lineRule="auto"/>
              <w:jc w:val="right"/>
              <w:rPr>
                <w:rFonts w:ascii="Times New Roman" w:hAnsi="Times New Roman" w:cs="Times New Roman"/>
                <w:color w:val="000000"/>
                <w:sz w:val="24"/>
                <w:szCs w:val="24"/>
              </w:rPr>
            </w:pPr>
            <w:r w:rsidRPr="0093259A">
              <w:rPr>
                <w:rFonts w:ascii="Times New Roman" w:hAnsi="Times New Roman" w:cs="Times New Roman"/>
                <w:color w:val="000000"/>
                <w:sz w:val="24"/>
                <w:szCs w:val="24"/>
              </w:rPr>
              <w:t>$75,215.00</w:t>
            </w:r>
          </w:p>
        </w:tc>
        <w:tc>
          <w:tcPr>
            <w:tcW w:w="1356" w:type="dxa"/>
            <w:tcBorders>
              <w:top w:val="nil"/>
              <w:left w:val="nil"/>
              <w:bottom w:val="nil"/>
              <w:right w:val="nil"/>
            </w:tcBorders>
            <w:shd w:val="clear" w:color="auto" w:fill="auto"/>
            <w:vAlign w:val="bottom"/>
          </w:tcPr>
          <w:p w14:paraId="6C1277E9" w14:textId="77777777" w:rsidR="00C505C5" w:rsidRPr="0093259A" w:rsidRDefault="00C505C5" w:rsidP="00290268">
            <w:pPr>
              <w:spacing w:after="0" w:line="240" w:lineRule="auto"/>
              <w:jc w:val="right"/>
              <w:rPr>
                <w:rFonts w:ascii="Times New Roman" w:hAnsi="Times New Roman" w:cs="Times New Roman"/>
                <w:sz w:val="24"/>
                <w:szCs w:val="24"/>
              </w:rPr>
            </w:pPr>
            <w:r w:rsidRPr="0093259A">
              <w:rPr>
                <w:rFonts w:ascii="Times New Roman" w:hAnsi="Times New Roman" w:cs="Times New Roman"/>
                <w:sz w:val="24"/>
                <w:szCs w:val="24"/>
              </w:rPr>
              <w:t>$76,419.00</w:t>
            </w:r>
          </w:p>
        </w:tc>
      </w:tr>
    </w:tbl>
    <w:p w14:paraId="5CDFB0AF" w14:textId="77777777" w:rsidR="00C505C5" w:rsidRPr="0093259A" w:rsidRDefault="00C505C5" w:rsidP="00C505C5">
      <w:pPr>
        <w:spacing w:after="0" w:line="240" w:lineRule="auto"/>
        <w:rPr>
          <w:rFonts w:ascii="Times New Roman" w:hAnsi="Times New Roman" w:cs="Times New Roman"/>
          <w:sz w:val="24"/>
          <w:szCs w:val="24"/>
        </w:rPr>
      </w:pPr>
    </w:p>
    <w:p w14:paraId="0C8A1B05" w14:textId="77777777" w:rsidR="00C505C5" w:rsidRPr="00656FB0" w:rsidRDefault="00C505C5" w:rsidP="00C505C5">
      <w:pPr>
        <w:spacing w:after="0" w:line="240" w:lineRule="auto"/>
        <w:ind w:left="2160" w:hanging="720"/>
        <w:jc w:val="both"/>
        <w:rPr>
          <w:rFonts w:ascii="Times New Roman" w:hAnsi="Times New Roman" w:cs="Times New Roman"/>
          <w:sz w:val="24"/>
          <w:szCs w:val="24"/>
        </w:rPr>
      </w:pPr>
      <w:r w:rsidRPr="00656FB0">
        <w:rPr>
          <w:rFonts w:ascii="Times New Roman" w:hAnsi="Times New Roman" w:cs="Times New Roman"/>
          <w:sz w:val="24"/>
          <w:szCs w:val="24"/>
        </w:rPr>
        <w:t>Proposed by the Finance Committee</w:t>
      </w:r>
    </w:p>
    <w:p w14:paraId="293B4272" w14:textId="77777777" w:rsidR="00C505C5" w:rsidRPr="00656FB0" w:rsidRDefault="00C505C5" w:rsidP="00C505C5">
      <w:pPr>
        <w:spacing w:after="0" w:line="240" w:lineRule="auto"/>
        <w:ind w:left="2160" w:hanging="720"/>
        <w:jc w:val="both"/>
        <w:rPr>
          <w:rFonts w:ascii="Times New Roman" w:hAnsi="Times New Roman" w:cs="Times New Roman"/>
          <w:b/>
          <w:bCs/>
          <w:sz w:val="24"/>
          <w:szCs w:val="24"/>
        </w:rPr>
      </w:pPr>
      <w:r w:rsidRPr="00656FB0">
        <w:rPr>
          <w:rFonts w:ascii="Times New Roman" w:hAnsi="Times New Roman" w:cs="Times New Roman"/>
          <w:b/>
          <w:bCs/>
          <w:sz w:val="24"/>
          <w:szCs w:val="24"/>
        </w:rPr>
        <w:t>Passed</w:t>
      </w:r>
    </w:p>
    <w:p w14:paraId="6170C8A8" w14:textId="77777777" w:rsidR="00C505C5" w:rsidRPr="00656FB0" w:rsidRDefault="00C505C5" w:rsidP="00C505C5">
      <w:pPr>
        <w:spacing w:after="0" w:line="240" w:lineRule="auto"/>
        <w:jc w:val="both"/>
        <w:rPr>
          <w:rFonts w:ascii="Times New Roman" w:hAnsi="Times New Roman" w:cs="Times New Roman"/>
          <w:color w:val="FF0000"/>
          <w:sz w:val="24"/>
          <w:szCs w:val="24"/>
        </w:rPr>
      </w:pPr>
    </w:p>
    <w:p w14:paraId="3ECECC8B" w14:textId="77777777" w:rsidR="00C505C5" w:rsidRPr="00656FB0" w:rsidRDefault="00C505C5" w:rsidP="00C505C5">
      <w:pPr>
        <w:spacing w:after="0" w:line="240" w:lineRule="auto"/>
        <w:jc w:val="both"/>
        <w:rPr>
          <w:rFonts w:ascii="Times New Roman" w:hAnsi="Times New Roman" w:cs="Times New Roman"/>
          <w:sz w:val="24"/>
          <w:szCs w:val="24"/>
        </w:rPr>
      </w:pPr>
      <w:r w:rsidRPr="00656FB0">
        <w:rPr>
          <w:rFonts w:ascii="Times New Roman" w:hAnsi="Times New Roman" w:cs="Times New Roman"/>
          <w:sz w:val="24"/>
          <w:szCs w:val="24"/>
        </w:rPr>
        <w:lastRenderedPageBreak/>
        <w:t>ARTICLE 4</w:t>
      </w:r>
      <w:r w:rsidRPr="00656FB0">
        <w:rPr>
          <w:rFonts w:ascii="Times New Roman" w:hAnsi="Times New Roman" w:cs="Times New Roman"/>
          <w:sz w:val="24"/>
          <w:szCs w:val="24"/>
        </w:rPr>
        <w:tab/>
        <w:t>Operating Budget.</w:t>
      </w:r>
    </w:p>
    <w:p w14:paraId="1E89BF79" w14:textId="77777777" w:rsidR="00C505C5" w:rsidRPr="00656FB0" w:rsidRDefault="00C505C5" w:rsidP="00C505C5">
      <w:pPr>
        <w:spacing w:after="0" w:line="240" w:lineRule="auto"/>
        <w:ind w:left="1440" w:hanging="1440"/>
        <w:jc w:val="both"/>
        <w:rPr>
          <w:rFonts w:ascii="Times New Roman" w:hAnsi="Times New Roman" w:cs="Times New Roman"/>
          <w:sz w:val="24"/>
          <w:szCs w:val="24"/>
        </w:rPr>
      </w:pPr>
    </w:p>
    <w:p w14:paraId="258349AB" w14:textId="77777777" w:rsidR="00C505C5" w:rsidRPr="00656FB0" w:rsidRDefault="00C505C5" w:rsidP="00C505C5">
      <w:pPr>
        <w:spacing w:after="0" w:line="240" w:lineRule="auto"/>
        <w:ind w:left="1440" w:hanging="1440"/>
        <w:jc w:val="both"/>
        <w:rPr>
          <w:rFonts w:ascii="Times New Roman" w:hAnsi="Times New Roman" w:cs="Times New Roman"/>
          <w:sz w:val="24"/>
          <w:szCs w:val="24"/>
        </w:rPr>
      </w:pPr>
      <w:r w:rsidRPr="00656FB0">
        <w:rPr>
          <w:rFonts w:ascii="Times New Roman" w:hAnsi="Times New Roman" w:cs="Times New Roman"/>
          <w:sz w:val="24"/>
          <w:szCs w:val="24"/>
        </w:rPr>
        <w:tab/>
        <w:t>To determine what sums of money the Town will raise and appropriate, including appropriations from available funds, to defray charges and expenses to the Town, including debts and interest or take any action thereon.</w:t>
      </w:r>
    </w:p>
    <w:p w14:paraId="38ADEE40" w14:textId="77777777" w:rsidR="00C505C5" w:rsidRPr="00656FB0" w:rsidRDefault="00C505C5" w:rsidP="00C505C5">
      <w:pPr>
        <w:spacing w:after="0" w:line="240" w:lineRule="auto"/>
        <w:ind w:left="1440" w:hanging="1440"/>
        <w:jc w:val="both"/>
        <w:rPr>
          <w:rFonts w:ascii="Times New Roman" w:hAnsi="Times New Roman" w:cs="Times New Roman"/>
          <w:sz w:val="24"/>
          <w:szCs w:val="24"/>
        </w:rPr>
      </w:pPr>
    </w:p>
    <w:p w14:paraId="0399F1E2" w14:textId="77777777" w:rsidR="00C505C5" w:rsidRPr="00656FB0" w:rsidRDefault="00C505C5" w:rsidP="00C505C5">
      <w:pPr>
        <w:spacing w:after="0" w:line="240" w:lineRule="auto"/>
        <w:ind w:left="1440" w:hanging="1440"/>
        <w:jc w:val="center"/>
        <w:rPr>
          <w:rFonts w:ascii="Times New Roman" w:hAnsi="Times New Roman" w:cs="Times New Roman"/>
          <w:b/>
          <w:sz w:val="24"/>
          <w:szCs w:val="24"/>
        </w:rPr>
      </w:pPr>
      <w:r w:rsidRPr="00656FB0">
        <w:rPr>
          <w:rFonts w:ascii="Times New Roman" w:hAnsi="Times New Roman" w:cs="Times New Roman"/>
          <w:b/>
          <w:sz w:val="24"/>
          <w:szCs w:val="24"/>
        </w:rPr>
        <w:t>(SEE NEXT PAGES)</w:t>
      </w:r>
    </w:p>
    <w:p w14:paraId="43E11C68" w14:textId="77777777" w:rsidR="00C505C5" w:rsidRPr="00656FB0" w:rsidRDefault="00C505C5" w:rsidP="00C505C5">
      <w:pPr>
        <w:spacing w:after="0" w:line="240" w:lineRule="auto"/>
        <w:ind w:left="1440" w:hanging="1440"/>
        <w:jc w:val="both"/>
        <w:rPr>
          <w:rFonts w:ascii="Times New Roman" w:hAnsi="Times New Roman" w:cs="Times New Roman"/>
          <w:b/>
          <w:sz w:val="24"/>
          <w:szCs w:val="24"/>
        </w:rPr>
      </w:pPr>
    </w:p>
    <w:p w14:paraId="2E0B8930" w14:textId="77777777" w:rsidR="00C505C5" w:rsidRPr="00656FB0" w:rsidRDefault="00C505C5" w:rsidP="00C505C5">
      <w:pPr>
        <w:spacing w:after="0" w:line="240" w:lineRule="auto"/>
        <w:ind w:left="1440"/>
        <w:jc w:val="both"/>
        <w:rPr>
          <w:rFonts w:ascii="Times New Roman" w:hAnsi="Times New Roman" w:cs="Times New Roman"/>
          <w:sz w:val="24"/>
          <w:szCs w:val="24"/>
        </w:rPr>
      </w:pPr>
      <w:r w:rsidRPr="00656FB0">
        <w:rPr>
          <w:rFonts w:ascii="Times New Roman" w:hAnsi="Times New Roman" w:cs="Times New Roman"/>
          <w:sz w:val="24"/>
          <w:szCs w:val="24"/>
        </w:rPr>
        <w:t>Proposed by the Finance Committee</w:t>
      </w:r>
    </w:p>
    <w:p w14:paraId="0B9AD440" w14:textId="77777777" w:rsidR="00C505C5" w:rsidRPr="00391F41" w:rsidRDefault="00C505C5" w:rsidP="00C505C5">
      <w:pPr>
        <w:spacing w:after="0" w:line="240" w:lineRule="auto"/>
        <w:ind w:left="720" w:firstLine="720"/>
        <w:jc w:val="both"/>
        <w:rPr>
          <w:rFonts w:ascii="Times New Roman" w:hAnsi="Times New Roman" w:cs="Times New Roman"/>
          <w:b/>
          <w:sz w:val="24"/>
          <w:szCs w:val="24"/>
        </w:rPr>
        <w:sectPr w:rsidR="00C505C5" w:rsidRPr="00391F41" w:rsidSect="00DD7FBC">
          <w:pgSz w:w="12240" w:h="15840" w:code="1"/>
          <w:pgMar w:top="720" w:right="1440" w:bottom="720" w:left="1440" w:header="720" w:footer="720" w:gutter="0"/>
          <w:cols w:space="720"/>
          <w:docGrid w:linePitch="360"/>
        </w:sectPr>
      </w:pPr>
      <w:r w:rsidRPr="00656FB0">
        <w:rPr>
          <w:rFonts w:ascii="Times New Roman" w:hAnsi="Times New Roman" w:cs="Times New Roman"/>
          <w:b/>
          <w:sz w:val="24"/>
          <w:szCs w:val="24"/>
        </w:rPr>
        <w:t>Finance Committee Recommends</w:t>
      </w:r>
    </w:p>
    <w:tbl>
      <w:tblPr>
        <w:tblW w:w="9540" w:type="dxa"/>
        <w:tblInd w:w="90" w:type="dxa"/>
        <w:tblLook w:val="04A0" w:firstRow="1" w:lastRow="0" w:firstColumn="1" w:lastColumn="0" w:noHBand="0" w:noVBand="1"/>
      </w:tblPr>
      <w:tblGrid>
        <w:gridCol w:w="3690"/>
        <w:gridCol w:w="1585"/>
        <w:gridCol w:w="1620"/>
        <w:gridCol w:w="1440"/>
        <w:gridCol w:w="1627"/>
      </w:tblGrid>
      <w:tr w:rsidR="00C505C5" w:rsidRPr="00FA3226" w14:paraId="5B59D75D" w14:textId="77777777" w:rsidTr="00290268">
        <w:trPr>
          <w:trHeight w:val="312"/>
        </w:trPr>
        <w:tc>
          <w:tcPr>
            <w:tcW w:w="3690" w:type="dxa"/>
            <w:tcBorders>
              <w:top w:val="nil"/>
              <w:left w:val="nil"/>
              <w:bottom w:val="nil"/>
              <w:right w:val="nil"/>
            </w:tcBorders>
            <w:shd w:val="clear" w:color="auto" w:fill="auto"/>
            <w:noWrap/>
            <w:vAlign w:val="center"/>
          </w:tcPr>
          <w:p w14:paraId="4DCD5E9C" w14:textId="77777777" w:rsidR="00C505C5" w:rsidRPr="00454D66" w:rsidRDefault="00C505C5" w:rsidP="00290268">
            <w:pPr>
              <w:spacing w:after="0" w:line="240" w:lineRule="auto"/>
              <w:rPr>
                <w:rFonts w:ascii="Arial Narrow" w:hAnsi="Arial Narrow" w:cs="Arial"/>
                <w:sz w:val="24"/>
                <w:szCs w:val="24"/>
              </w:rPr>
            </w:pPr>
            <w:bookmarkStart w:id="2" w:name="_Hlk64374001"/>
            <w:r w:rsidRPr="00454D66">
              <w:rPr>
                <w:rFonts w:ascii="Arial Narrow" w:hAnsi="Arial Narrow" w:cs="Arial"/>
                <w:b/>
                <w:bCs/>
                <w:sz w:val="24"/>
                <w:szCs w:val="24"/>
              </w:rPr>
              <w:lastRenderedPageBreak/>
              <w:t>Item# &amp; Account Description</w:t>
            </w:r>
          </w:p>
        </w:tc>
        <w:tc>
          <w:tcPr>
            <w:tcW w:w="1585" w:type="dxa"/>
            <w:tcBorders>
              <w:top w:val="nil"/>
              <w:left w:val="nil"/>
              <w:bottom w:val="nil"/>
              <w:right w:val="nil"/>
            </w:tcBorders>
            <w:shd w:val="clear" w:color="auto" w:fill="auto"/>
            <w:noWrap/>
            <w:vAlign w:val="bottom"/>
          </w:tcPr>
          <w:p w14:paraId="5AB36BD3" w14:textId="77777777" w:rsidR="00C505C5" w:rsidRPr="00454D66" w:rsidRDefault="00C505C5" w:rsidP="00290268">
            <w:pPr>
              <w:spacing w:after="0" w:line="240" w:lineRule="auto"/>
              <w:jc w:val="right"/>
              <w:rPr>
                <w:rFonts w:ascii="Arial Narrow" w:hAnsi="Arial Narrow" w:cs="Arial"/>
                <w:sz w:val="24"/>
                <w:szCs w:val="24"/>
              </w:rPr>
            </w:pPr>
            <w:r w:rsidRPr="00454D66">
              <w:rPr>
                <w:rFonts w:ascii="Arial Narrow" w:hAnsi="Arial Narrow" w:cs="Arial"/>
                <w:b/>
                <w:bCs/>
                <w:sz w:val="24"/>
                <w:szCs w:val="24"/>
              </w:rPr>
              <w:t>Expended</w:t>
            </w:r>
          </w:p>
        </w:tc>
        <w:tc>
          <w:tcPr>
            <w:tcW w:w="1620" w:type="dxa"/>
            <w:tcBorders>
              <w:top w:val="nil"/>
              <w:left w:val="nil"/>
              <w:bottom w:val="nil"/>
              <w:right w:val="nil"/>
            </w:tcBorders>
            <w:shd w:val="clear" w:color="auto" w:fill="auto"/>
            <w:noWrap/>
            <w:vAlign w:val="center"/>
          </w:tcPr>
          <w:p w14:paraId="303C5FBC" w14:textId="77777777" w:rsidR="00C505C5" w:rsidRPr="00454D66" w:rsidRDefault="00C505C5" w:rsidP="00290268">
            <w:pPr>
              <w:spacing w:after="0" w:line="240" w:lineRule="auto"/>
              <w:jc w:val="right"/>
              <w:rPr>
                <w:rFonts w:ascii="Arial Narrow" w:hAnsi="Arial Narrow" w:cs="Arial"/>
                <w:sz w:val="24"/>
                <w:szCs w:val="24"/>
              </w:rPr>
            </w:pPr>
            <w:r w:rsidRPr="00454D66">
              <w:rPr>
                <w:rFonts w:ascii="Arial Narrow" w:hAnsi="Arial Narrow" w:cs="Arial"/>
                <w:b/>
                <w:bCs/>
                <w:sz w:val="24"/>
                <w:szCs w:val="24"/>
              </w:rPr>
              <w:t>Expended</w:t>
            </w:r>
          </w:p>
        </w:tc>
        <w:tc>
          <w:tcPr>
            <w:tcW w:w="1440" w:type="dxa"/>
            <w:tcBorders>
              <w:top w:val="nil"/>
              <w:left w:val="nil"/>
              <w:bottom w:val="nil"/>
              <w:right w:val="nil"/>
            </w:tcBorders>
            <w:shd w:val="clear" w:color="auto" w:fill="auto"/>
            <w:noWrap/>
            <w:vAlign w:val="bottom"/>
          </w:tcPr>
          <w:p w14:paraId="17318039" w14:textId="77777777" w:rsidR="00C505C5" w:rsidRPr="00454D66" w:rsidRDefault="00C505C5" w:rsidP="00290268">
            <w:pPr>
              <w:spacing w:after="0" w:line="240" w:lineRule="auto"/>
              <w:jc w:val="right"/>
              <w:rPr>
                <w:rFonts w:ascii="Arial Narrow" w:hAnsi="Arial Narrow" w:cs="Arial"/>
                <w:sz w:val="24"/>
                <w:szCs w:val="24"/>
              </w:rPr>
            </w:pPr>
            <w:r w:rsidRPr="00454D66">
              <w:rPr>
                <w:rFonts w:ascii="Arial Narrow" w:hAnsi="Arial Narrow" w:cs="Arial"/>
                <w:b/>
                <w:bCs/>
                <w:sz w:val="24"/>
                <w:szCs w:val="24"/>
              </w:rPr>
              <w:t xml:space="preserve">      Budget</w:t>
            </w:r>
          </w:p>
        </w:tc>
        <w:tc>
          <w:tcPr>
            <w:tcW w:w="1205" w:type="dxa"/>
            <w:tcBorders>
              <w:top w:val="nil"/>
              <w:left w:val="nil"/>
              <w:bottom w:val="nil"/>
              <w:right w:val="nil"/>
            </w:tcBorders>
            <w:shd w:val="clear" w:color="auto" w:fill="auto"/>
            <w:noWrap/>
            <w:vAlign w:val="bottom"/>
          </w:tcPr>
          <w:p w14:paraId="6110C4C6" w14:textId="77777777" w:rsidR="00C505C5" w:rsidRPr="00454D66" w:rsidRDefault="00C505C5" w:rsidP="00290268">
            <w:pPr>
              <w:spacing w:after="0" w:line="240" w:lineRule="auto"/>
              <w:jc w:val="center"/>
              <w:rPr>
                <w:rFonts w:ascii="Arial Narrow" w:hAnsi="Arial Narrow" w:cs="Arial"/>
                <w:sz w:val="24"/>
                <w:szCs w:val="24"/>
              </w:rPr>
            </w:pPr>
            <w:r w:rsidRPr="00454D66">
              <w:rPr>
                <w:rFonts w:ascii="Arial Narrow" w:hAnsi="Arial Narrow" w:cs="Arial"/>
                <w:b/>
                <w:bCs/>
                <w:sz w:val="24"/>
                <w:szCs w:val="24"/>
              </w:rPr>
              <w:t>Recommended</w:t>
            </w:r>
          </w:p>
        </w:tc>
      </w:tr>
      <w:tr w:rsidR="00C505C5" w:rsidRPr="00FA3226" w14:paraId="66E3B97E" w14:textId="77777777" w:rsidTr="00290268">
        <w:trPr>
          <w:trHeight w:val="312"/>
        </w:trPr>
        <w:tc>
          <w:tcPr>
            <w:tcW w:w="3690" w:type="dxa"/>
            <w:tcBorders>
              <w:top w:val="nil"/>
              <w:left w:val="nil"/>
              <w:bottom w:val="nil"/>
              <w:right w:val="nil"/>
            </w:tcBorders>
            <w:shd w:val="clear" w:color="auto" w:fill="auto"/>
            <w:noWrap/>
            <w:vAlign w:val="center"/>
          </w:tcPr>
          <w:p w14:paraId="20A7F928" w14:textId="77777777" w:rsidR="00C505C5" w:rsidRPr="00454D66" w:rsidRDefault="00C505C5" w:rsidP="00290268">
            <w:pPr>
              <w:spacing w:after="0" w:line="240" w:lineRule="auto"/>
              <w:rPr>
                <w:rFonts w:ascii="Arial Narrow" w:hAnsi="Arial Narrow" w:cs="Arial"/>
                <w:b/>
                <w:bCs/>
                <w:sz w:val="24"/>
                <w:szCs w:val="24"/>
              </w:rPr>
            </w:pPr>
          </w:p>
        </w:tc>
        <w:tc>
          <w:tcPr>
            <w:tcW w:w="1585" w:type="dxa"/>
            <w:tcBorders>
              <w:top w:val="nil"/>
              <w:left w:val="nil"/>
              <w:bottom w:val="nil"/>
              <w:right w:val="nil"/>
            </w:tcBorders>
            <w:shd w:val="clear" w:color="auto" w:fill="auto"/>
            <w:noWrap/>
            <w:vAlign w:val="bottom"/>
          </w:tcPr>
          <w:p w14:paraId="670E3C5C" w14:textId="77777777" w:rsidR="00C505C5" w:rsidRPr="00454D66" w:rsidRDefault="00C505C5" w:rsidP="00290268">
            <w:pPr>
              <w:spacing w:after="0" w:line="240" w:lineRule="auto"/>
              <w:jc w:val="right"/>
              <w:rPr>
                <w:rFonts w:ascii="Arial Narrow" w:hAnsi="Arial Narrow" w:cs="Arial"/>
                <w:b/>
                <w:bCs/>
                <w:sz w:val="24"/>
                <w:szCs w:val="24"/>
              </w:rPr>
            </w:pPr>
            <w:r w:rsidRPr="00454D66">
              <w:rPr>
                <w:rFonts w:ascii="Arial Narrow" w:hAnsi="Arial Narrow" w:cs="Arial"/>
                <w:b/>
                <w:bCs/>
                <w:sz w:val="24"/>
                <w:szCs w:val="24"/>
              </w:rPr>
              <w:t>FY18</w:t>
            </w:r>
          </w:p>
        </w:tc>
        <w:tc>
          <w:tcPr>
            <w:tcW w:w="1620" w:type="dxa"/>
            <w:tcBorders>
              <w:top w:val="nil"/>
              <w:left w:val="nil"/>
              <w:bottom w:val="nil"/>
              <w:right w:val="nil"/>
            </w:tcBorders>
            <w:noWrap/>
            <w:vAlign w:val="bottom"/>
          </w:tcPr>
          <w:p w14:paraId="282E848B" w14:textId="77777777" w:rsidR="00C505C5" w:rsidRPr="00454D66" w:rsidRDefault="00C505C5" w:rsidP="00290268">
            <w:pPr>
              <w:spacing w:after="0" w:line="240" w:lineRule="auto"/>
              <w:jc w:val="right"/>
              <w:rPr>
                <w:rFonts w:ascii="Arial Narrow" w:hAnsi="Arial Narrow" w:cs="Arial"/>
                <w:b/>
                <w:bCs/>
                <w:sz w:val="24"/>
                <w:szCs w:val="24"/>
              </w:rPr>
            </w:pPr>
            <w:r w:rsidRPr="00454D66">
              <w:rPr>
                <w:rFonts w:ascii="Arial Narrow" w:hAnsi="Arial Narrow" w:cs="Arial"/>
                <w:b/>
                <w:bCs/>
                <w:sz w:val="24"/>
                <w:szCs w:val="24"/>
              </w:rPr>
              <w:t>FY19</w:t>
            </w:r>
          </w:p>
        </w:tc>
        <w:tc>
          <w:tcPr>
            <w:tcW w:w="1440" w:type="dxa"/>
            <w:tcBorders>
              <w:top w:val="nil"/>
              <w:left w:val="nil"/>
              <w:bottom w:val="nil"/>
              <w:right w:val="nil"/>
            </w:tcBorders>
            <w:shd w:val="clear" w:color="auto" w:fill="auto"/>
            <w:noWrap/>
            <w:vAlign w:val="bottom"/>
          </w:tcPr>
          <w:p w14:paraId="1B9F8A49" w14:textId="77777777" w:rsidR="00C505C5" w:rsidRPr="00454D66" w:rsidRDefault="00C505C5" w:rsidP="00290268">
            <w:pPr>
              <w:spacing w:after="0" w:line="240" w:lineRule="auto"/>
              <w:jc w:val="right"/>
              <w:rPr>
                <w:rFonts w:ascii="Arial Narrow" w:hAnsi="Arial Narrow" w:cs="Arial"/>
                <w:b/>
                <w:bCs/>
                <w:sz w:val="24"/>
                <w:szCs w:val="24"/>
              </w:rPr>
            </w:pPr>
            <w:r w:rsidRPr="00454D66">
              <w:rPr>
                <w:rFonts w:ascii="Arial Narrow" w:hAnsi="Arial Narrow" w:cs="Arial"/>
                <w:b/>
                <w:bCs/>
                <w:sz w:val="24"/>
                <w:szCs w:val="24"/>
              </w:rPr>
              <w:t xml:space="preserve">         FY20</w:t>
            </w:r>
          </w:p>
        </w:tc>
        <w:tc>
          <w:tcPr>
            <w:tcW w:w="1205" w:type="dxa"/>
            <w:tcBorders>
              <w:top w:val="nil"/>
              <w:left w:val="nil"/>
              <w:bottom w:val="nil"/>
              <w:right w:val="nil"/>
            </w:tcBorders>
            <w:shd w:val="clear" w:color="auto" w:fill="auto"/>
            <w:noWrap/>
            <w:vAlign w:val="bottom"/>
          </w:tcPr>
          <w:p w14:paraId="5288D86D" w14:textId="77777777" w:rsidR="00C505C5" w:rsidRPr="00454D66" w:rsidRDefault="00C505C5" w:rsidP="00290268">
            <w:pPr>
              <w:spacing w:after="0" w:line="240" w:lineRule="auto"/>
              <w:jc w:val="right"/>
              <w:rPr>
                <w:rFonts w:ascii="Arial Narrow" w:hAnsi="Arial Narrow" w:cs="Arial"/>
                <w:b/>
                <w:bCs/>
                <w:sz w:val="24"/>
                <w:szCs w:val="24"/>
              </w:rPr>
            </w:pPr>
            <w:r w:rsidRPr="00454D66">
              <w:rPr>
                <w:rFonts w:ascii="Arial Narrow" w:hAnsi="Arial Narrow" w:cs="Arial"/>
                <w:b/>
                <w:bCs/>
                <w:sz w:val="24"/>
                <w:szCs w:val="24"/>
              </w:rPr>
              <w:t>FY21</w:t>
            </w:r>
          </w:p>
        </w:tc>
      </w:tr>
      <w:bookmarkEnd w:id="2"/>
      <w:tr w:rsidR="00C505C5" w:rsidRPr="00FA3226" w14:paraId="4BD24768" w14:textId="77777777" w:rsidTr="00290268">
        <w:trPr>
          <w:trHeight w:val="227"/>
        </w:trPr>
        <w:tc>
          <w:tcPr>
            <w:tcW w:w="3690" w:type="dxa"/>
            <w:tcBorders>
              <w:top w:val="nil"/>
              <w:left w:val="nil"/>
              <w:bottom w:val="nil"/>
              <w:right w:val="nil"/>
            </w:tcBorders>
            <w:shd w:val="clear" w:color="auto" w:fill="auto"/>
            <w:noWrap/>
            <w:vAlign w:val="center"/>
          </w:tcPr>
          <w:p w14:paraId="49500631" w14:textId="77777777" w:rsidR="00C505C5" w:rsidRPr="00454D66" w:rsidRDefault="00C505C5" w:rsidP="00290268">
            <w:pPr>
              <w:spacing w:after="0" w:line="240" w:lineRule="auto"/>
              <w:rPr>
                <w:rFonts w:ascii="Arial Narrow" w:hAnsi="Arial Narrow" w:cs="Arial"/>
                <w:sz w:val="24"/>
                <w:szCs w:val="24"/>
              </w:rPr>
            </w:pPr>
            <w:r w:rsidRPr="00454D66">
              <w:rPr>
                <w:rFonts w:ascii="Arial Narrow" w:hAnsi="Arial Narrow" w:cs="Arial"/>
                <w:sz w:val="24"/>
                <w:szCs w:val="24"/>
              </w:rPr>
              <w:t xml:space="preserve">1 Moderator – Salary                                                </w:t>
            </w:r>
          </w:p>
        </w:tc>
        <w:tc>
          <w:tcPr>
            <w:tcW w:w="1585" w:type="dxa"/>
            <w:tcBorders>
              <w:top w:val="nil"/>
              <w:left w:val="nil"/>
              <w:bottom w:val="nil"/>
              <w:right w:val="nil"/>
            </w:tcBorders>
            <w:shd w:val="clear" w:color="auto" w:fill="auto"/>
            <w:noWrap/>
          </w:tcPr>
          <w:p w14:paraId="1E0A6377" w14:textId="77777777" w:rsidR="00C505C5" w:rsidRPr="00454D66" w:rsidRDefault="00C505C5" w:rsidP="00290268">
            <w:pPr>
              <w:spacing w:after="0" w:line="240" w:lineRule="auto"/>
              <w:jc w:val="right"/>
              <w:rPr>
                <w:rFonts w:ascii="Arial Narrow" w:hAnsi="Arial Narrow" w:cs="Arial"/>
                <w:b/>
                <w:bCs/>
                <w:sz w:val="24"/>
                <w:szCs w:val="24"/>
              </w:rPr>
            </w:pPr>
            <w:r w:rsidRPr="00454D66">
              <w:rPr>
                <w:rFonts w:ascii="Arial Narrow" w:hAnsi="Arial Narrow" w:cs="Arial"/>
                <w:sz w:val="24"/>
                <w:szCs w:val="24"/>
              </w:rPr>
              <w:t xml:space="preserve">$200 </w:t>
            </w:r>
          </w:p>
        </w:tc>
        <w:tc>
          <w:tcPr>
            <w:tcW w:w="1620" w:type="dxa"/>
            <w:tcBorders>
              <w:top w:val="nil"/>
              <w:left w:val="nil"/>
              <w:bottom w:val="nil"/>
              <w:right w:val="nil"/>
            </w:tcBorders>
            <w:noWrap/>
          </w:tcPr>
          <w:p w14:paraId="0F9681A8" w14:textId="77777777" w:rsidR="00C505C5" w:rsidRPr="00454D66" w:rsidRDefault="00C505C5" w:rsidP="00290268">
            <w:pPr>
              <w:spacing w:after="0" w:line="240" w:lineRule="auto"/>
              <w:jc w:val="right"/>
              <w:rPr>
                <w:rFonts w:ascii="Arial Narrow" w:hAnsi="Arial Narrow" w:cs="Arial"/>
                <w:b/>
                <w:bCs/>
                <w:sz w:val="24"/>
                <w:szCs w:val="24"/>
              </w:rPr>
            </w:pPr>
            <w:r w:rsidRPr="00454D66">
              <w:rPr>
                <w:rFonts w:ascii="Arial Narrow" w:hAnsi="Arial Narrow" w:cs="Arial"/>
                <w:sz w:val="24"/>
                <w:szCs w:val="24"/>
              </w:rPr>
              <w:t xml:space="preserve">            $200               </w:t>
            </w:r>
          </w:p>
        </w:tc>
        <w:tc>
          <w:tcPr>
            <w:tcW w:w="1440" w:type="dxa"/>
            <w:tcBorders>
              <w:top w:val="nil"/>
              <w:left w:val="nil"/>
              <w:bottom w:val="nil"/>
              <w:right w:val="nil"/>
            </w:tcBorders>
            <w:shd w:val="clear" w:color="auto" w:fill="auto"/>
            <w:noWrap/>
          </w:tcPr>
          <w:p w14:paraId="1BF8D111" w14:textId="77777777" w:rsidR="00C505C5" w:rsidRPr="00454D66" w:rsidRDefault="00C505C5" w:rsidP="00290268">
            <w:pPr>
              <w:spacing w:after="0" w:line="240" w:lineRule="auto"/>
              <w:jc w:val="right"/>
              <w:rPr>
                <w:rFonts w:ascii="Arial Narrow" w:hAnsi="Arial Narrow" w:cs="Arial"/>
                <w:b/>
                <w:bCs/>
                <w:sz w:val="24"/>
                <w:szCs w:val="24"/>
              </w:rPr>
            </w:pPr>
            <w:r w:rsidRPr="00454D66">
              <w:rPr>
                <w:rFonts w:ascii="Arial Narrow" w:hAnsi="Arial Narrow" w:cs="Arial"/>
                <w:sz w:val="24"/>
                <w:szCs w:val="24"/>
              </w:rPr>
              <w:t xml:space="preserve">$200 </w:t>
            </w:r>
          </w:p>
        </w:tc>
        <w:tc>
          <w:tcPr>
            <w:tcW w:w="1205" w:type="dxa"/>
            <w:tcBorders>
              <w:top w:val="nil"/>
              <w:left w:val="nil"/>
              <w:bottom w:val="nil"/>
              <w:right w:val="nil"/>
            </w:tcBorders>
            <w:shd w:val="clear" w:color="auto" w:fill="auto"/>
            <w:noWrap/>
          </w:tcPr>
          <w:p w14:paraId="33793425" w14:textId="77777777" w:rsidR="00C505C5" w:rsidRPr="00454D66" w:rsidRDefault="00C505C5" w:rsidP="00290268">
            <w:pPr>
              <w:spacing w:after="0" w:line="240" w:lineRule="auto"/>
              <w:jc w:val="right"/>
              <w:rPr>
                <w:rFonts w:ascii="Arial Narrow" w:hAnsi="Arial Narrow" w:cs="Arial"/>
                <w:b/>
                <w:bCs/>
                <w:sz w:val="24"/>
                <w:szCs w:val="24"/>
              </w:rPr>
            </w:pPr>
            <w:r w:rsidRPr="00454D66">
              <w:rPr>
                <w:rFonts w:ascii="Arial Narrow" w:hAnsi="Arial Narrow" w:cs="Arial"/>
                <w:sz w:val="24"/>
                <w:szCs w:val="24"/>
              </w:rPr>
              <w:t xml:space="preserve">                $200               </w:t>
            </w:r>
          </w:p>
        </w:tc>
      </w:tr>
      <w:tr w:rsidR="00C505C5" w:rsidRPr="00FA3226" w14:paraId="4A8E564E" w14:textId="77777777" w:rsidTr="00290268">
        <w:trPr>
          <w:trHeight w:val="272"/>
        </w:trPr>
        <w:tc>
          <w:tcPr>
            <w:tcW w:w="3690" w:type="dxa"/>
            <w:tcBorders>
              <w:top w:val="nil"/>
              <w:left w:val="nil"/>
              <w:bottom w:val="nil"/>
              <w:right w:val="nil"/>
            </w:tcBorders>
            <w:shd w:val="clear" w:color="auto" w:fill="auto"/>
            <w:noWrap/>
            <w:vAlign w:val="center"/>
          </w:tcPr>
          <w:p w14:paraId="5D0A440F" w14:textId="77777777" w:rsidR="00C505C5" w:rsidRPr="00454D66" w:rsidRDefault="00C505C5" w:rsidP="00290268">
            <w:pPr>
              <w:spacing w:after="0" w:line="240" w:lineRule="auto"/>
              <w:rPr>
                <w:rFonts w:ascii="Arial Narrow" w:hAnsi="Arial Narrow" w:cs="Arial"/>
                <w:sz w:val="24"/>
                <w:szCs w:val="24"/>
              </w:rPr>
            </w:pPr>
            <w:r w:rsidRPr="00454D66">
              <w:rPr>
                <w:rFonts w:ascii="Arial Narrow" w:hAnsi="Arial Narrow" w:cs="Arial"/>
                <w:sz w:val="24"/>
                <w:szCs w:val="24"/>
              </w:rPr>
              <w:t xml:space="preserve">2 Selectmen – Salary                                             </w:t>
            </w:r>
          </w:p>
        </w:tc>
        <w:tc>
          <w:tcPr>
            <w:tcW w:w="1585" w:type="dxa"/>
            <w:tcBorders>
              <w:top w:val="nil"/>
              <w:left w:val="nil"/>
              <w:bottom w:val="nil"/>
              <w:right w:val="nil"/>
            </w:tcBorders>
            <w:shd w:val="clear" w:color="auto" w:fill="auto"/>
            <w:noWrap/>
          </w:tcPr>
          <w:p w14:paraId="6DE1E723" w14:textId="77777777" w:rsidR="00C505C5" w:rsidRPr="00454D66" w:rsidRDefault="00C505C5" w:rsidP="00290268">
            <w:pPr>
              <w:spacing w:after="0" w:line="240" w:lineRule="auto"/>
              <w:jc w:val="right"/>
              <w:rPr>
                <w:rFonts w:ascii="Arial Narrow" w:hAnsi="Arial Narrow" w:cs="Arial"/>
                <w:sz w:val="24"/>
                <w:szCs w:val="24"/>
              </w:rPr>
            </w:pPr>
            <w:r w:rsidRPr="00454D66">
              <w:rPr>
                <w:rFonts w:ascii="Arial Narrow" w:hAnsi="Arial Narrow" w:cs="Arial"/>
                <w:sz w:val="24"/>
                <w:szCs w:val="24"/>
              </w:rPr>
              <w:t xml:space="preserve">$4,500 </w:t>
            </w:r>
          </w:p>
        </w:tc>
        <w:tc>
          <w:tcPr>
            <w:tcW w:w="1620" w:type="dxa"/>
            <w:tcBorders>
              <w:top w:val="nil"/>
              <w:left w:val="nil"/>
              <w:bottom w:val="nil"/>
              <w:right w:val="nil"/>
            </w:tcBorders>
            <w:shd w:val="clear" w:color="auto" w:fill="auto"/>
            <w:noWrap/>
          </w:tcPr>
          <w:p w14:paraId="0E6D14F1" w14:textId="77777777" w:rsidR="00C505C5" w:rsidRPr="00454D66" w:rsidRDefault="00C505C5" w:rsidP="00290268">
            <w:pPr>
              <w:spacing w:after="0" w:line="240" w:lineRule="auto"/>
              <w:jc w:val="right"/>
              <w:rPr>
                <w:rFonts w:ascii="Arial Narrow" w:hAnsi="Arial Narrow" w:cs="Arial"/>
                <w:sz w:val="24"/>
                <w:szCs w:val="24"/>
              </w:rPr>
            </w:pPr>
            <w:r w:rsidRPr="00454D66">
              <w:rPr>
                <w:rFonts w:ascii="Arial Narrow" w:hAnsi="Arial Narrow" w:cs="Arial"/>
                <w:sz w:val="24"/>
                <w:szCs w:val="24"/>
              </w:rPr>
              <w:t xml:space="preserve">$4,500 </w:t>
            </w:r>
          </w:p>
        </w:tc>
        <w:tc>
          <w:tcPr>
            <w:tcW w:w="1440" w:type="dxa"/>
            <w:tcBorders>
              <w:top w:val="nil"/>
              <w:left w:val="nil"/>
              <w:bottom w:val="nil"/>
              <w:right w:val="nil"/>
            </w:tcBorders>
            <w:shd w:val="clear" w:color="auto" w:fill="auto"/>
            <w:noWrap/>
          </w:tcPr>
          <w:p w14:paraId="09C91255" w14:textId="77777777" w:rsidR="00C505C5" w:rsidRPr="00454D66" w:rsidRDefault="00C505C5" w:rsidP="00290268">
            <w:pPr>
              <w:spacing w:after="0" w:line="240" w:lineRule="auto"/>
              <w:jc w:val="right"/>
              <w:rPr>
                <w:rFonts w:ascii="Arial Narrow" w:hAnsi="Arial Narrow" w:cs="Arial"/>
                <w:sz w:val="24"/>
                <w:szCs w:val="24"/>
              </w:rPr>
            </w:pPr>
            <w:r w:rsidRPr="00454D66">
              <w:rPr>
                <w:rFonts w:ascii="Arial Narrow" w:hAnsi="Arial Narrow" w:cs="Arial"/>
                <w:sz w:val="24"/>
                <w:szCs w:val="24"/>
              </w:rPr>
              <w:t xml:space="preserve">$4,500 </w:t>
            </w:r>
          </w:p>
        </w:tc>
        <w:tc>
          <w:tcPr>
            <w:tcW w:w="1205" w:type="dxa"/>
            <w:tcBorders>
              <w:top w:val="nil"/>
              <w:left w:val="nil"/>
              <w:bottom w:val="nil"/>
              <w:right w:val="nil"/>
            </w:tcBorders>
            <w:shd w:val="clear" w:color="auto" w:fill="auto"/>
            <w:noWrap/>
          </w:tcPr>
          <w:p w14:paraId="01D103E0" w14:textId="77777777" w:rsidR="00C505C5" w:rsidRPr="00454D66" w:rsidRDefault="00C505C5" w:rsidP="00290268">
            <w:pPr>
              <w:spacing w:after="0" w:line="240" w:lineRule="auto"/>
              <w:jc w:val="right"/>
              <w:rPr>
                <w:rFonts w:ascii="Arial Narrow" w:hAnsi="Arial Narrow" w:cs="Arial"/>
                <w:sz w:val="24"/>
                <w:szCs w:val="24"/>
              </w:rPr>
            </w:pPr>
            <w:r w:rsidRPr="00454D66">
              <w:rPr>
                <w:rFonts w:ascii="Arial Narrow" w:hAnsi="Arial Narrow" w:cs="Arial"/>
                <w:sz w:val="24"/>
                <w:szCs w:val="24"/>
              </w:rPr>
              <w:t xml:space="preserve">$4,500 </w:t>
            </w:r>
          </w:p>
        </w:tc>
      </w:tr>
      <w:tr w:rsidR="00C505C5" w:rsidRPr="00FA3226" w14:paraId="6D7FDB75" w14:textId="77777777" w:rsidTr="00290268">
        <w:trPr>
          <w:trHeight w:val="263"/>
        </w:trPr>
        <w:tc>
          <w:tcPr>
            <w:tcW w:w="3690" w:type="dxa"/>
            <w:tcBorders>
              <w:top w:val="nil"/>
              <w:left w:val="nil"/>
              <w:bottom w:val="nil"/>
              <w:right w:val="nil"/>
            </w:tcBorders>
            <w:shd w:val="clear" w:color="auto" w:fill="auto"/>
            <w:noWrap/>
            <w:vAlign w:val="center"/>
          </w:tcPr>
          <w:p w14:paraId="5191D570" w14:textId="77777777" w:rsidR="00C505C5" w:rsidRPr="00454D66" w:rsidRDefault="00C505C5" w:rsidP="00290268">
            <w:pPr>
              <w:spacing w:after="0" w:line="240" w:lineRule="auto"/>
              <w:rPr>
                <w:rFonts w:ascii="Arial Narrow" w:hAnsi="Arial Narrow" w:cs="Arial"/>
                <w:sz w:val="24"/>
                <w:szCs w:val="24"/>
              </w:rPr>
            </w:pPr>
            <w:r w:rsidRPr="00454D66">
              <w:rPr>
                <w:rFonts w:ascii="Arial Narrow" w:hAnsi="Arial Narrow" w:cs="Arial"/>
                <w:sz w:val="24"/>
                <w:szCs w:val="24"/>
              </w:rPr>
              <w:t xml:space="preserve">3 Town Admin. – Salary                                       </w:t>
            </w:r>
          </w:p>
        </w:tc>
        <w:tc>
          <w:tcPr>
            <w:tcW w:w="1585" w:type="dxa"/>
            <w:tcBorders>
              <w:top w:val="nil"/>
              <w:left w:val="nil"/>
              <w:bottom w:val="nil"/>
              <w:right w:val="nil"/>
            </w:tcBorders>
            <w:shd w:val="clear" w:color="auto" w:fill="auto"/>
            <w:noWrap/>
            <w:vAlign w:val="center"/>
          </w:tcPr>
          <w:p w14:paraId="62B61821" w14:textId="77777777" w:rsidR="00C505C5" w:rsidRPr="00454D66" w:rsidRDefault="00C505C5" w:rsidP="00290268">
            <w:pPr>
              <w:spacing w:after="0" w:line="240" w:lineRule="auto"/>
              <w:jc w:val="right"/>
              <w:rPr>
                <w:rFonts w:ascii="Arial Narrow" w:hAnsi="Arial Narrow" w:cs="Arial"/>
                <w:sz w:val="24"/>
                <w:szCs w:val="24"/>
              </w:rPr>
            </w:pPr>
            <w:r w:rsidRPr="00454D66">
              <w:rPr>
                <w:rFonts w:ascii="Arial Narrow" w:hAnsi="Arial Narrow" w:cs="Arial"/>
                <w:sz w:val="24"/>
                <w:szCs w:val="24"/>
              </w:rPr>
              <w:t>$93,582</w:t>
            </w:r>
          </w:p>
        </w:tc>
        <w:tc>
          <w:tcPr>
            <w:tcW w:w="1620" w:type="dxa"/>
            <w:tcBorders>
              <w:top w:val="nil"/>
              <w:left w:val="nil"/>
              <w:bottom w:val="nil"/>
              <w:right w:val="nil"/>
            </w:tcBorders>
            <w:shd w:val="clear" w:color="auto" w:fill="auto"/>
            <w:noWrap/>
            <w:vAlign w:val="center"/>
          </w:tcPr>
          <w:p w14:paraId="7EC8A026" w14:textId="77777777" w:rsidR="00C505C5" w:rsidRPr="00454D66" w:rsidRDefault="00C505C5" w:rsidP="00290268">
            <w:pPr>
              <w:spacing w:after="0" w:line="240" w:lineRule="auto"/>
              <w:jc w:val="right"/>
              <w:rPr>
                <w:rFonts w:ascii="Arial Narrow" w:hAnsi="Arial Narrow" w:cs="Arial"/>
                <w:sz w:val="24"/>
                <w:szCs w:val="24"/>
              </w:rPr>
            </w:pPr>
            <w:r w:rsidRPr="00454D66">
              <w:rPr>
                <w:rFonts w:ascii="Arial Narrow" w:hAnsi="Arial Narrow" w:cs="Arial"/>
                <w:sz w:val="24"/>
                <w:szCs w:val="24"/>
              </w:rPr>
              <w:t xml:space="preserve">       $95,434</w:t>
            </w:r>
          </w:p>
        </w:tc>
        <w:tc>
          <w:tcPr>
            <w:tcW w:w="1440" w:type="dxa"/>
            <w:tcBorders>
              <w:top w:val="nil"/>
              <w:left w:val="nil"/>
              <w:bottom w:val="nil"/>
              <w:right w:val="nil"/>
            </w:tcBorders>
            <w:shd w:val="clear" w:color="auto" w:fill="auto"/>
            <w:noWrap/>
          </w:tcPr>
          <w:p w14:paraId="71B4BCCD" w14:textId="77777777" w:rsidR="00C505C5" w:rsidRPr="00454D66" w:rsidRDefault="00C505C5" w:rsidP="00290268">
            <w:pPr>
              <w:spacing w:after="0" w:line="240" w:lineRule="auto"/>
              <w:jc w:val="right"/>
              <w:rPr>
                <w:rFonts w:ascii="Arial Narrow" w:hAnsi="Arial Narrow" w:cs="Arial"/>
                <w:sz w:val="24"/>
                <w:szCs w:val="24"/>
              </w:rPr>
            </w:pPr>
            <w:r w:rsidRPr="00454D66">
              <w:rPr>
                <w:rFonts w:ascii="Arial Narrow" w:hAnsi="Arial Narrow" w:cs="Arial"/>
                <w:sz w:val="24"/>
                <w:szCs w:val="24"/>
              </w:rPr>
              <w:t xml:space="preserve">$111,000 </w:t>
            </w:r>
          </w:p>
        </w:tc>
        <w:tc>
          <w:tcPr>
            <w:tcW w:w="1205" w:type="dxa"/>
            <w:tcBorders>
              <w:top w:val="nil"/>
              <w:left w:val="nil"/>
              <w:bottom w:val="nil"/>
              <w:right w:val="nil"/>
            </w:tcBorders>
            <w:shd w:val="clear" w:color="auto" w:fill="auto"/>
            <w:noWrap/>
          </w:tcPr>
          <w:p w14:paraId="3DBBED00" w14:textId="77777777" w:rsidR="00C505C5" w:rsidRPr="00454D66" w:rsidRDefault="00C505C5" w:rsidP="00290268">
            <w:pPr>
              <w:spacing w:after="0" w:line="240" w:lineRule="auto"/>
              <w:jc w:val="right"/>
              <w:rPr>
                <w:rFonts w:ascii="Arial Narrow" w:hAnsi="Arial Narrow" w:cs="Arial"/>
                <w:sz w:val="24"/>
                <w:szCs w:val="24"/>
              </w:rPr>
            </w:pPr>
            <w:r w:rsidRPr="00454D66">
              <w:rPr>
                <w:rFonts w:ascii="Arial Narrow" w:hAnsi="Arial Narrow" w:cs="Arial"/>
                <w:sz w:val="24"/>
                <w:szCs w:val="24"/>
              </w:rPr>
              <w:t xml:space="preserve">$111,000 </w:t>
            </w:r>
          </w:p>
        </w:tc>
      </w:tr>
      <w:tr w:rsidR="00C505C5" w:rsidRPr="00FA3226" w14:paraId="5C4AEDCA" w14:textId="77777777" w:rsidTr="00290268">
        <w:trPr>
          <w:trHeight w:val="272"/>
        </w:trPr>
        <w:tc>
          <w:tcPr>
            <w:tcW w:w="3690" w:type="dxa"/>
            <w:tcBorders>
              <w:top w:val="nil"/>
              <w:left w:val="nil"/>
              <w:bottom w:val="nil"/>
              <w:right w:val="nil"/>
            </w:tcBorders>
            <w:shd w:val="clear" w:color="auto" w:fill="auto"/>
            <w:noWrap/>
            <w:vAlign w:val="center"/>
          </w:tcPr>
          <w:p w14:paraId="5D131C20" w14:textId="77777777" w:rsidR="00C505C5" w:rsidRPr="00454D66" w:rsidRDefault="00C505C5" w:rsidP="00290268">
            <w:pPr>
              <w:spacing w:after="0" w:line="240" w:lineRule="auto"/>
              <w:rPr>
                <w:rFonts w:ascii="Arial Narrow" w:hAnsi="Arial Narrow" w:cs="Arial"/>
                <w:sz w:val="24"/>
                <w:szCs w:val="24"/>
              </w:rPr>
            </w:pPr>
            <w:r w:rsidRPr="00454D66">
              <w:rPr>
                <w:rFonts w:ascii="Arial Narrow" w:hAnsi="Arial Narrow" w:cs="Arial"/>
                <w:sz w:val="24"/>
                <w:szCs w:val="24"/>
              </w:rPr>
              <w:t xml:space="preserve">4 Selectmen – Clerical                                         </w:t>
            </w:r>
          </w:p>
        </w:tc>
        <w:tc>
          <w:tcPr>
            <w:tcW w:w="1585" w:type="dxa"/>
            <w:tcBorders>
              <w:top w:val="nil"/>
              <w:left w:val="nil"/>
              <w:bottom w:val="nil"/>
              <w:right w:val="nil"/>
            </w:tcBorders>
            <w:shd w:val="clear" w:color="auto" w:fill="auto"/>
            <w:noWrap/>
            <w:vAlign w:val="center"/>
          </w:tcPr>
          <w:p w14:paraId="412AE4F2" w14:textId="77777777" w:rsidR="00C505C5" w:rsidRPr="00454D66" w:rsidRDefault="00C505C5" w:rsidP="00290268">
            <w:pPr>
              <w:spacing w:after="0" w:line="240" w:lineRule="auto"/>
              <w:jc w:val="right"/>
              <w:rPr>
                <w:rFonts w:ascii="Arial Narrow" w:hAnsi="Arial Narrow" w:cs="Arial"/>
                <w:sz w:val="24"/>
                <w:szCs w:val="24"/>
              </w:rPr>
            </w:pPr>
            <w:r w:rsidRPr="00454D66">
              <w:rPr>
                <w:rFonts w:ascii="Arial Narrow" w:hAnsi="Arial Narrow" w:cs="Arial"/>
                <w:sz w:val="24"/>
                <w:szCs w:val="24"/>
              </w:rPr>
              <w:t>$78,723</w:t>
            </w:r>
          </w:p>
        </w:tc>
        <w:tc>
          <w:tcPr>
            <w:tcW w:w="1620" w:type="dxa"/>
            <w:tcBorders>
              <w:top w:val="nil"/>
              <w:left w:val="nil"/>
              <w:bottom w:val="nil"/>
              <w:right w:val="nil"/>
            </w:tcBorders>
            <w:shd w:val="clear" w:color="auto" w:fill="auto"/>
            <w:noWrap/>
            <w:vAlign w:val="center"/>
          </w:tcPr>
          <w:p w14:paraId="259DF248" w14:textId="77777777" w:rsidR="00C505C5" w:rsidRPr="00454D66" w:rsidRDefault="00C505C5" w:rsidP="00290268">
            <w:pPr>
              <w:spacing w:after="0" w:line="240" w:lineRule="auto"/>
              <w:jc w:val="right"/>
              <w:rPr>
                <w:rFonts w:ascii="Arial Narrow" w:hAnsi="Arial Narrow" w:cs="Arial"/>
                <w:sz w:val="24"/>
                <w:szCs w:val="24"/>
              </w:rPr>
            </w:pPr>
            <w:r w:rsidRPr="00454D66">
              <w:rPr>
                <w:rFonts w:ascii="Arial Narrow" w:hAnsi="Arial Narrow" w:cs="Arial"/>
                <w:sz w:val="24"/>
                <w:szCs w:val="24"/>
              </w:rPr>
              <w:t xml:space="preserve">      $83,081          </w:t>
            </w:r>
          </w:p>
        </w:tc>
        <w:tc>
          <w:tcPr>
            <w:tcW w:w="1440" w:type="dxa"/>
            <w:tcBorders>
              <w:top w:val="nil"/>
              <w:left w:val="nil"/>
              <w:bottom w:val="nil"/>
              <w:right w:val="nil"/>
            </w:tcBorders>
            <w:shd w:val="clear" w:color="auto" w:fill="auto"/>
            <w:noWrap/>
            <w:vAlign w:val="center"/>
          </w:tcPr>
          <w:p w14:paraId="376469E1" w14:textId="77777777" w:rsidR="00C505C5" w:rsidRPr="00454D66" w:rsidRDefault="00C505C5" w:rsidP="00290268">
            <w:pPr>
              <w:spacing w:after="0" w:line="240" w:lineRule="auto"/>
              <w:jc w:val="right"/>
              <w:rPr>
                <w:rFonts w:ascii="Arial Narrow" w:hAnsi="Arial Narrow" w:cs="Arial"/>
                <w:sz w:val="24"/>
                <w:szCs w:val="24"/>
              </w:rPr>
            </w:pPr>
            <w:r w:rsidRPr="00454D66">
              <w:rPr>
                <w:rFonts w:ascii="Arial Narrow" w:hAnsi="Arial Narrow" w:cs="Arial"/>
                <w:sz w:val="24"/>
                <w:szCs w:val="24"/>
              </w:rPr>
              <w:t xml:space="preserve">$83,905                </w:t>
            </w:r>
          </w:p>
        </w:tc>
        <w:tc>
          <w:tcPr>
            <w:tcW w:w="1205" w:type="dxa"/>
            <w:tcBorders>
              <w:top w:val="nil"/>
              <w:left w:val="nil"/>
              <w:bottom w:val="nil"/>
              <w:right w:val="nil"/>
            </w:tcBorders>
            <w:shd w:val="clear" w:color="auto" w:fill="auto"/>
            <w:noWrap/>
            <w:vAlign w:val="center"/>
          </w:tcPr>
          <w:p w14:paraId="223EBFA5" w14:textId="77777777" w:rsidR="00C505C5" w:rsidRPr="00454D66" w:rsidRDefault="00C505C5" w:rsidP="00290268">
            <w:pPr>
              <w:spacing w:after="0" w:line="240" w:lineRule="auto"/>
              <w:jc w:val="right"/>
              <w:rPr>
                <w:rFonts w:ascii="Arial Narrow" w:hAnsi="Arial Narrow" w:cs="Arial"/>
                <w:sz w:val="24"/>
                <w:szCs w:val="24"/>
              </w:rPr>
            </w:pPr>
            <w:r w:rsidRPr="00454D66">
              <w:rPr>
                <w:rFonts w:ascii="Arial Narrow" w:hAnsi="Arial Narrow" w:cs="Arial"/>
                <w:sz w:val="24"/>
                <w:szCs w:val="24"/>
              </w:rPr>
              <w:t>$84,917</w:t>
            </w:r>
          </w:p>
        </w:tc>
      </w:tr>
      <w:tr w:rsidR="00C505C5" w:rsidRPr="00FA3226" w14:paraId="7BD86F1C" w14:textId="77777777" w:rsidTr="00290268">
        <w:trPr>
          <w:trHeight w:val="263"/>
        </w:trPr>
        <w:tc>
          <w:tcPr>
            <w:tcW w:w="3690" w:type="dxa"/>
            <w:tcBorders>
              <w:top w:val="nil"/>
              <w:left w:val="nil"/>
              <w:bottom w:val="nil"/>
              <w:right w:val="nil"/>
            </w:tcBorders>
            <w:shd w:val="clear" w:color="auto" w:fill="auto"/>
            <w:noWrap/>
            <w:vAlign w:val="center"/>
          </w:tcPr>
          <w:p w14:paraId="419137D9" w14:textId="77777777" w:rsidR="00C505C5" w:rsidRPr="00454D66" w:rsidRDefault="00C505C5" w:rsidP="00290268">
            <w:pPr>
              <w:spacing w:after="0" w:line="240" w:lineRule="auto"/>
              <w:rPr>
                <w:rFonts w:ascii="Arial Narrow" w:hAnsi="Arial Narrow" w:cs="Arial"/>
                <w:sz w:val="24"/>
                <w:szCs w:val="24"/>
              </w:rPr>
            </w:pPr>
            <w:r w:rsidRPr="00454D66">
              <w:rPr>
                <w:rFonts w:ascii="Arial Narrow" w:hAnsi="Arial Narrow" w:cs="Arial"/>
                <w:sz w:val="24"/>
                <w:szCs w:val="24"/>
              </w:rPr>
              <w:t xml:space="preserve">5 Selectmen – Exp.                                       </w:t>
            </w:r>
          </w:p>
        </w:tc>
        <w:tc>
          <w:tcPr>
            <w:tcW w:w="1585" w:type="dxa"/>
            <w:tcBorders>
              <w:top w:val="nil"/>
              <w:left w:val="nil"/>
              <w:bottom w:val="nil"/>
              <w:right w:val="nil"/>
            </w:tcBorders>
            <w:shd w:val="clear" w:color="auto" w:fill="auto"/>
            <w:noWrap/>
            <w:vAlign w:val="center"/>
          </w:tcPr>
          <w:p w14:paraId="7B185506" w14:textId="77777777" w:rsidR="00C505C5" w:rsidRPr="00454D66" w:rsidRDefault="00C505C5" w:rsidP="00290268">
            <w:pPr>
              <w:spacing w:after="0" w:line="240" w:lineRule="auto"/>
              <w:jc w:val="right"/>
              <w:rPr>
                <w:rFonts w:ascii="Arial Narrow" w:hAnsi="Arial Narrow" w:cs="Arial"/>
                <w:sz w:val="24"/>
                <w:szCs w:val="24"/>
              </w:rPr>
            </w:pPr>
            <w:r w:rsidRPr="00454D66">
              <w:rPr>
                <w:rFonts w:ascii="Arial Narrow" w:hAnsi="Arial Narrow" w:cs="Arial"/>
                <w:sz w:val="24"/>
                <w:szCs w:val="24"/>
              </w:rPr>
              <w:t>$4,087</w:t>
            </w:r>
          </w:p>
        </w:tc>
        <w:tc>
          <w:tcPr>
            <w:tcW w:w="1620" w:type="dxa"/>
            <w:tcBorders>
              <w:top w:val="nil"/>
              <w:left w:val="nil"/>
              <w:bottom w:val="nil"/>
              <w:right w:val="nil"/>
            </w:tcBorders>
            <w:shd w:val="clear" w:color="auto" w:fill="auto"/>
            <w:noWrap/>
            <w:vAlign w:val="center"/>
          </w:tcPr>
          <w:p w14:paraId="6F82B52C" w14:textId="77777777" w:rsidR="00C505C5" w:rsidRPr="00454D66" w:rsidRDefault="00C505C5" w:rsidP="00290268">
            <w:pPr>
              <w:spacing w:after="0" w:line="240" w:lineRule="auto"/>
              <w:jc w:val="right"/>
              <w:rPr>
                <w:rFonts w:ascii="Arial Narrow" w:hAnsi="Arial Narrow" w:cs="Arial"/>
                <w:sz w:val="24"/>
                <w:szCs w:val="24"/>
              </w:rPr>
            </w:pPr>
            <w:r w:rsidRPr="00454D66">
              <w:rPr>
                <w:rFonts w:ascii="Arial Narrow" w:hAnsi="Arial Narrow" w:cs="Arial"/>
                <w:sz w:val="24"/>
                <w:szCs w:val="24"/>
              </w:rPr>
              <w:t>$3,632</w:t>
            </w:r>
          </w:p>
        </w:tc>
        <w:tc>
          <w:tcPr>
            <w:tcW w:w="1440" w:type="dxa"/>
            <w:tcBorders>
              <w:top w:val="nil"/>
              <w:left w:val="nil"/>
              <w:bottom w:val="nil"/>
              <w:right w:val="nil"/>
            </w:tcBorders>
            <w:shd w:val="clear" w:color="auto" w:fill="auto"/>
            <w:noWrap/>
            <w:vAlign w:val="center"/>
          </w:tcPr>
          <w:p w14:paraId="046D4BB4" w14:textId="77777777" w:rsidR="00C505C5" w:rsidRPr="00454D66" w:rsidRDefault="00C505C5" w:rsidP="00290268">
            <w:pPr>
              <w:spacing w:after="0" w:line="240" w:lineRule="auto"/>
              <w:jc w:val="right"/>
              <w:rPr>
                <w:rFonts w:ascii="Arial Narrow" w:hAnsi="Arial Narrow" w:cs="Arial"/>
                <w:sz w:val="24"/>
                <w:szCs w:val="24"/>
              </w:rPr>
            </w:pPr>
            <w:r w:rsidRPr="00454D66">
              <w:rPr>
                <w:rFonts w:ascii="Arial Narrow" w:hAnsi="Arial Narrow" w:cs="Arial"/>
                <w:sz w:val="24"/>
                <w:szCs w:val="24"/>
              </w:rPr>
              <w:t xml:space="preserve">  $3,925</w:t>
            </w:r>
          </w:p>
        </w:tc>
        <w:tc>
          <w:tcPr>
            <w:tcW w:w="1205" w:type="dxa"/>
            <w:tcBorders>
              <w:top w:val="nil"/>
              <w:left w:val="nil"/>
              <w:bottom w:val="nil"/>
              <w:right w:val="nil"/>
            </w:tcBorders>
            <w:shd w:val="clear" w:color="auto" w:fill="auto"/>
            <w:noWrap/>
            <w:vAlign w:val="center"/>
          </w:tcPr>
          <w:p w14:paraId="6FFDEF76" w14:textId="77777777" w:rsidR="00C505C5" w:rsidRPr="00454D66" w:rsidRDefault="00C505C5" w:rsidP="00290268">
            <w:pPr>
              <w:spacing w:after="0" w:line="240" w:lineRule="auto"/>
              <w:jc w:val="right"/>
              <w:rPr>
                <w:rFonts w:ascii="Arial Narrow" w:hAnsi="Arial Narrow" w:cs="Arial"/>
                <w:sz w:val="24"/>
                <w:szCs w:val="24"/>
              </w:rPr>
            </w:pPr>
            <w:r w:rsidRPr="00454D66">
              <w:rPr>
                <w:rFonts w:ascii="Arial Narrow" w:hAnsi="Arial Narrow" w:cs="Arial"/>
                <w:sz w:val="24"/>
                <w:szCs w:val="24"/>
              </w:rPr>
              <w:t xml:space="preserve">        $3,925</w:t>
            </w:r>
          </w:p>
        </w:tc>
      </w:tr>
      <w:tr w:rsidR="00C505C5" w:rsidRPr="00FA3226" w14:paraId="0CEBD21C" w14:textId="77777777" w:rsidTr="00290268">
        <w:trPr>
          <w:trHeight w:val="312"/>
        </w:trPr>
        <w:tc>
          <w:tcPr>
            <w:tcW w:w="3690" w:type="dxa"/>
            <w:tcBorders>
              <w:top w:val="nil"/>
              <w:left w:val="nil"/>
              <w:bottom w:val="nil"/>
              <w:right w:val="nil"/>
            </w:tcBorders>
            <w:shd w:val="clear" w:color="auto" w:fill="auto"/>
            <w:noWrap/>
            <w:vAlign w:val="center"/>
          </w:tcPr>
          <w:p w14:paraId="392B7F15" w14:textId="77777777" w:rsidR="00C505C5" w:rsidRPr="00454D66" w:rsidRDefault="00C505C5" w:rsidP="00290268">
            <w:pPr>
              <w:spacing w:after="0" w:line="240" w:lineRule="auto"/>
              <w:rPr>
                <w:rFonts w:ascii="Arial Narrow" w:hAnsi="Arial Narrow" w:cs="Arial"/>
                <w:sz w:val="24"/>
                <w:szCs w:val="24"/>
              </w:rPr>
            </w:pPr>
            <w:r w:rsidRPr="00454D66">
              <w:rPr>
                <w:rFonts w:ascii="Arial Narrow" w:hAnsi="Arial Narrow" w:cs="Arial"/>
                <w:sz w:val="24"/>
                <w:szCs w:val="24"/>
              </w:rPr>
              <w:t xml:space="preserve">6 Law                                                                   </w:t>
            </w:r>
          </w:p>
        </w:tc>
        <w:tc>
          <w:tcPr>
            <w:tcW w:w="1585" w:type="dxa"/>
            <w:tcBorders>
              <w:top w:val="nil"/>
              <w:left w:val="nil"/>
              <w:bottom w:val="nil"/>
              <w:right w:val="nil"/>
            </w:tcBorders>
            <w:shd w:val="clear" w:color="auto" w:fill="auto"/>
            <w:noWrap/>
          </w:tcPr>
          <w:p w14:paraId="54B7107C" w14:textId="77777777" w:rsidR="00C505C5" w:rsidRPr="00454D66" w:rsidRDefault="00C505C5" w:rsidP="00290268">
            <w:pPr>
              <w:spacing w:after="0" w:line="240" w:lineRule="auto"/>
              <w:jc w:val="right"/>
              <w:rPr>
                <w:rFonts w:ascii="Arial Narrow" w:hAnsi="Arial Narrow" w:cs="Arial"/>
                <w:sz w:val="24"/>
                <w:szCs w:val="24"/>
              </w:rPr>
            </w:pPr>
            <w:r w:rsidRPr="00454D66">
              <w:rPr>
                <w:rFonts w:ascii="Arial Narrow" w:hAnsi="Arial Narrow" w:cs="Arial"/>
                <w:sz w:val="24"/>
                <w:szCs w:val="24"/>
              </w:rPr>
              <w:t xml:space="preserve">$81,016          </w:t>
            </w:r>
          </w:p>
        </w:tc>
        <w:tc>
          <w:tcPr>
            <w:tcW w:w="1620" w:type="dxa"/>
            <w:tcBorders>
              <w:top w:val="nil"/>
              <w:left w:val="nil"/>
              <w:bottom w:val="nil"/>
              <w:right w:val="nil"/>
            </w:tcBorders>
            <w:shd w:val="clear" w:color="auto" w:fill="auto"/>
            <w:noWrap/>
          </w:tcPr>
          <w:p w14:paraId="0E00464F" w14:textId="77777777" w:rsidR="00C505C5" w:rsidRPr="00454D66" w:rsidRDefault="00C505C5" w:rsidP="00290268">
            <w:pPr>
              <w:spacing w:after="0" w:line="240" w:lineRule="auto"/>
              <w:jc w:val="right"/>
              <w:rPr>
                <w:rFonts w:ascii="Arial Narrow" w:hAnsi="Arial Narrow" w:cs="Arial"/>
                <w:sz w:val="24"/>
                <w:szCs w:val="24"/>
              </w:rPr>
            </w:pPr>
            <w:r w:rsidRPr="00454D66">
              <w:rPr>
                <w:rFonts w:ascii="Arial Narrow" w:hAnsi="Arial Narrow" w:cs="Arial"/>
                <w:sz w:val="24"/>
                <w:szCs w:val="24"/>
              </w:rPr>
              <w:t xml:space="preserve">$122,135 </w:t>
            </w:r>
          </w:p>
        </w:tc>
        <w:tc>
          <w:tcPr>
            <w:tcW w:w="1440" w:type="dxa"/>
            <w:tcBorders>
              <w:top w:val="nil"/>
              <w:left w:val="nil"/>
              <w:bottom w:val="nil"/>
              <w:right w:val="nil"/>
            </w:tcBorders>
            <w:shd w:val="clear" w:color="auto" w:fill="auto"/>
            <w:noWrap/>
            <w:vAlign w:val="center"/>
          </w:tcPr>
          <w:p w14:paraId="3B95EF56" w14:textId="77777777" w:rsidR="00C505C5" w:rsidRPr="00454D66" w:rsidRDefault="00C505C5" w:rsidP="00290268">
            <w:pPr>
              <w:spacing w:after="0" w:line="240" w:lineRule="auto"/>
              <w:jc w:val="right"/>
              <w:rPr>
                <w:rFonts w:ascii="Arial Narrow" w:hAnsi="Arial Narrow" w:cs="Arial"/>
                <w:sz w:val="24"/>
                <w:szCs w:val="24"/>
              </w:rPr>
            </w:pPr>
            <w:r w:rsidRPr="00454D66">
              <w:rPr>
                <w:rFonts w:ascii="Arial Narrow" w:hAnsi="Arial Narrow" w:cs="Arial"/>
                <w:sz w:val="24"/>
                <w:szCs w:val="24"/>
              </w:rPr>
              <w:t>$74,100</w:t>
            </w:r>
          </w:p>
        </w:tc>
        <w:tc>
          <w:tcPr>
            <w:tcW w:w="1205" w:type="dxa"/>
            <w:tcBorders>
              <w:top w:val="nil"/>
              <w:left w:val="nil"/>
              <w:bottom w:val="nil"/>
              <w:right w:val="nil"/>
            </w:tcBorders>
            <w:shd w:val="clear" w:color="auto" w:fill="auto"/>
            <w:noWrap/>
            <w:vAlign w:val="center"/>
          </w:tcPr>
          <w:p w14:paraId="020B7749" w14:textId="77777777" w:rsidR="00C505C5" w:rsidRPr="00454D66" w:rsidRDefault="00C505C5" w:rsidP="00290268">
            <w:pPr>
              <w:spacing w:after="0" w:line="240" w:lineRule="auto"/>
              <w:jc w:val="right"/>
              <w:rPr>
                <w:rFonts w:ascii="Arial Narrow" w:hAnsi="Arial Narrow" w:cs="Arial"/>
                <w:sz w:val="24"/>
                <w:szCs w:val="24"/>
              </w:rPr>
            </w:pPr>
            <w:r w:rsidRPr="00454D66">
              <w:rPr>
                <w:rFonts w:ascii="Arial Narrow" w:hAnsi="Arial Narrow" w:cs="Arial"/>
                <w:sz w:val="24"/>
                <w:szCs w:val="24"/>
              </w:rPr>
              <w:t>$124,500</w:t>
            </w:r>
          </w:p>
        </w:tc>
      </w:tr>
      <w:tr w:rsidR="00C505C5" w:rsidRPr="00FA3226" w14:paraId="116671DE" w14:textId="77777777" w:rsidTr="00290268">
        <w:trPr>
          <w:trHeight w:val="245"/>
        </w:trPr>
        <w:tc>
          <w:tcPr>
            <w:tcW w:w="3690" w:type="dxa"/>
            <w:tcBorders>
              <w:top w:val="nil"/>
              <w:left w:val="nil"/>
              <w:bottom w:val="nil"/>
              <w:right w:val="nil"/>
            </w:tcBorders>
            <w:shd w:val="clear" w:color="auto" w:fill="auto"/>
            <w:noWrap/>
            <w:vAlign w:val="center"/>
          </w:tcPr>
          <w:p w14:paraId="4DE8448E" w14:textId="77777777" w:rsidR="00C505C5" w:rsidRPr="00454D66" w:rsidRDefault="00C505C5" w:rsidP="00290268">
            <w:pPr>
              <w:spacing w:after="0" w:line="240" w:lineRule="auto"/>
              <w:rPr>
                <w:rFonts w:ascii="Arial Narrow" w:hAnsi="Arial Narrow" w:cs="Arial"/>
                <w:sz w:val="24"/>
                <w:szCs w:val="24"/>
              </w:rPr>
            </w:pPr>
            <w:r w:rsidRPr="00454D66">
              <w:rPr>
                <w:rFonts w:ascii="Arial Narrow" w:hAnsi="Arial Narrow" w:cs="Arial"/>
                <w:sz w:val="24"/>
                <w:szCs w:val="24"/>
              </w:rPr>
              <w:t>7 Town Hall - Electricity</w:t>
            </w:r>
          </w:p>
        </w:tc>
        <w:tc>
          <w:tcPr>
            <w:tcW w:w="1585" w:type="dxa"/>
            <w:tcBorders>
              <w:top w:val="nil"/>
              <w:left w:val="nil"/>
              <w:bottom w:val="nil"/>
              <w:right w:val="nil"/>
            </w:tcBorders>
            <w:shd w:val="clear" w:color="auto" w:fill="auto"/>
            <w:noWrap/>
          </w:tcPr>
          <w:p w14:paraId="629AD7E3" w14:textId="77777777" w:rsidR="00C505C5" w:rsidRPr="00454D66" w:rsidRDefault="00C505C5" w:rsidP="00290268">
            <w:pPr>
              <w:spacing w:after="0" w:line="240" w:lineRule="auto"/>
              <w:jc w:val="right"/>
              <w:rPr>
                <w:rFonts w:ascii="Arial Narrow" w:hAnsi="Arial Narrow" w:cs="Arial"/>
                <w:sz w:val="24"/>
                <w:szCs w:val="24"/>
              </w:rPr>
            </w:pPr>
            <w:r w:rsidRPr="00454D66">
              <w:rPr>
                <w:rFonts w:ascii="Arial Narrow" w:hAnsi="Arial Narrow" w:cs="Arial"/>
                <w:sz w:val="24"/>
                <w:szCs w:val="24"/>
              </w:rPr>
              <w:t>$19,239</w:t>
            </w:r>
          </w:p>
        </w:tc>
        <w:tc>
          <w:tcPr>
            <w:tcW w:w="1620" w:type="dxa"/>
            <w:tcBorders>
              <w:top w:val="nil"/>
              <w:left w:val="nil"/>
              <w:bottom w:val="nil"/>
              <w:right w:val="nil"/>
            </w:tcBorders>
            <w:shd w:val="clear" w:color="auto" w:fill="auto"/>
            <w:noWrap/>
          </w:tcPr>
          <w:p w14:paraId="695907FD" w14:textId="77777777" w:rsidR="00C505C5" w:rsidRPr="00454D66" w:rsidRDefault="00C505C5" w:rsidP="00290268">
            <w:pPr>
              <w:spacing w:after="0" w:line="240" w:lineRule="auto"/>
              <w:jc w:val="right"/>
              <w:rPr>
                <w:rFonts w:ascii="Arial Narrow" w:hAnsi="Arial Narrow" w:cs="Arial"/>
                <w:sz w:val="24"/>
                <w:szCs w:val="24"/>
              </w:rPr>
            </w:pPr>
            <w:r w:rsidRPr="00454D66">
              <w:rPr>
                <w:rFonts w:ascii="Arial Narrow" w:hAnsi="Arial Narrow" w:cs="Arial"/>
                <w:sz w:val="24"/>
                <w:szCs w:val="24"/>
              </w:rPr>
              <w:t>$16,103</w:t>
            </w:r>
          </w:p>
        </w:tc>
        <w:tc>
          <w:tcPr>
            <w:tcW w:w="1440" w:type="dxa"/>
            <w:tcBorders>
              <w:top w:val="nil"/>
              <w:left w:val="nil"/>
              <w:bottom w:val="nil"/>
              <w:right w:val="nil"/>
            </w:tcBorders>
            <w:shd w:val="clear" w:color="auto" w:fill="auto"/>
            <w:noWrap/>
            <w:vAlign w:val="center"/>
          </w:tcPr>
          <w:p w14:paraId="17945DAA" w14:textId="77777777" w:rsidR="00C505C5" w:rsidRPr="00454D66" w:rsidRDefault="00C505C5" w:rsidP="00290268">
            <w:pPr>
              <w:spacing w:after="0" w:line="240" w:lineRule="auto"/>
              <w:jc w:val="right"/>
              <w:rPr>
                <w:rFonts w:ascii="Arial Narrow" w:hAnsi="Arial Narrow" w:cs="Arial"/>
                <w:sz w:val="24"/>
                <w:szCs w:val="24"/>
              </w:rPr>
            </w:pPr>
            <w:r w:rsidRPr="00454D66">
              <w:rPr>
                <w:rFonts w:ascii="Arial Narrow" w:hAnsi="Arial Narrow" w:cs="Arial"/>
                <w:sz w:val="24"/>
                <w:szCs w:val="24"/>
              </w:rPr>
              <w:t>$17,700</w:t>
            </w:r>
          </w:p>
        </w:tc>
        <w:tc>
          <w:tcPr>
            <w:tcW w:w="1205" w:type="dxa"/>
            <w:tcBorders>
              <w:top w:val="nil"/>
              <w:left w:val="nil"/>
              <w:bottom w:val="nil"/>
              <w:right w:val="nil"/>
            </w:tcBorders>
            <w:shd w:val="clear" w:color="auto" w:fill="auto"/>
            <w:noWrap/>
            <w:vAlign w:val="center"/>
          </w:tcPr>
          <w:p w14:paraId="31D9F3B0" w14:textId="77777777" w:rsidR="00C505C5" w:rsidRPr="00454D66" w:rsidRDefault="00C505C5" w:rsidP="00290268">
            <w:pPr>
              <w:spacing w:after="0" w:line="240" w:lineRule="auto"/>
              <w:jc w:val="right"/>
              <w:rPr>
                <w:rFonts w:ascii="Arial Narrow" w:hAnsi="Arial Narrow" w:cs="Arial"/>
                <w:sz w:val="24"/>
                <w:szCs w:val="24"/>
              </w:rPr>
            </w:pPr>
            <w:r w:rsidRPr="00454D66">
              <w:rPr>
                <w:rFonts w:ascii="Arial Narrow" w:hAnsi="Arial Narrow" w:cs="Arial"/>
                <w:sz w:val="24"/>
                <w:szCs w:val="24"/>
              </w:rPr>
              <w:t>$15,500</w:t>
            </w:r>
          </w:p>
        </w:tc>
      </w:tr>
      <w:tr w:rsidR="00C505C5" w:rsidRPr="00FA3226" w14:paraId="63FF56D5" w14:textId="77777777" w:rsidTr="00290268">
        <w:trPr>
          <w:trHeight w:val="263"/>
        </w:trPr>
        <w:tc>
          <w:tcPr>
            <w:tcW w:w="3690" w:type="dxa"/>
            <w:tcBorders>
              <w:top w:val="nil"/>
              <w:left w:val="nil"/>
              <w:bottom w:val="nil"/>
              <w:right w:val="nil"/>
            </w:tcBorders>
            <w:shd w:val="clear" w:color="auto" w:fill="auto"/>
            <w:noWrap/>
            <w:vAlign w:val="center"/>
          </w:tcPr>
          <w:p w14:paraId="222B1DB4" w14:textId="77777777" w:rsidR="00C505C5" w:rsidRPr="00454D66" w:rsidRDefault="00C505C5" w:rsidP="00290268">
            <w:pPr>
              <w:spacing w:after="0" w:line="240" w:lineRule="auto"/>
              <w:rPr>
                <w:rFonts w:ascii="Arial Narrow" w:hAnsi="Arial Narrow" w:cs="Arial"/>
                <w:sz w:val="24"/>
                <w:szCs w:val="24"/>
              </w:rPr>
            </w:pPr>
            <w:r w:rsidRPr="00454D66">
              <w:rPr>
                <w:rFonts w:ascii="Arial Narrow" w:hAnsi="Arial Narrow" w:cs="Arial"/>
                <w:sz w:val="24"/>
                <w:szCs w:val="24"/>
              </w:rPr>
              <w:t xml:space="preserve">8 Town Reports                                                     </w:t>
            </w:r>
          </w:p>
        </w:tc>
        <w:tc>
          <w:tcPr>
            <w:tcW w:w="1585" w:type="dxa"/>
            <w:tcBorders>
              <w:top w:val="nil"/>
              <w:left w:val="nil"/>
              <w:bottom w:val="nil"/>
              <w:right w:val="nil"/>
            </w:tcBorders>
            <w:shd w:val="clear" w:color="auto" w:fill="auto"/>
            <w:noWrap/>
            <w:vAlign w:val="center"/>
          </w:tcPr>
          <w:p w14:paraId="6B1F43E0" w14:textId="77777777" w:rsidR="00C505C5" w:rsidRPr="00454D66" w:rsidRDefault="00C505C5" w:rsidP="00290268">
            <w:pPr>
              <w:spacing w:after="0" w:line="240" w:lineRule="auto"/>
              <w:jc w:val="right"/>
              <w:rPr>
                <w:rFonts w:ascii="Arial Narrow" w:hAnsi="Arial Narrow" w:cs="Arial"/>
                <w:sz w:val="24"/>
                <w:szCs w:val="24"/>
              </w:rPr>
            </w:pPr>
            <w:r w:rsidRPr="00454D66">
              <w:rPr>
                <w:rFonts w:ascii="Arial Narrow" w:hAnsi="Arial Narrow" w:cs="Arial"/>
                <w:sz w:val="24"/>
                <w:szCs w:val="24"/>
              </w:rPr>
              <w:t>$7,591</w:t>
            </w:r>
          </w:p>
        </w:tc>
        <w:tc>
          <w:tcPr>
            <w:tcW w:w="1620" w:type="dxa"/>
            <w:tcBorders>
              <w:top w:val="nil"/>
              <w:left w:val="nil"/>
              <w:bottom w:val="nil"/>
              <w:right w:val="nil"/>
            </w:tcBorders>
            <w:shd w:val="clear" w:color="auto" w:fill="auto"/>
            <w:noWrap/>
            <w:vAlign w:val="center"/>
          </w:tcPr>
          <w:p w14:paraId="297BDF23" w14:textId="77777777" w:rsidR="00C505C5" w:rsidRPr="00454D66" w:rsidRDefault="00C505C5" w:rsidP="00290268">
            <w:pPr>
              <w:spacing w:after="0" w:line="240" w:lineRule="auto"/>
              <w:jc w:val="right"/>
              <w:rPr>
                <w:rFonts w:ascii="Arial Narrow" w:hAnsi="Arial Narrow" w:cs="Arial"/>
                <w:sz w:val="24"/>
                <w:szCs w:val="24"/>
              </w:rPr>
            </w:pPr>
            <w:r w:rsidRPr="00454D66">
              <w:rPr>
                <w:rFonts w:ascii="Arial Narrow" w:hAnsi="Arial Narrow" w:cs="Arial"/>
                <w:sz w:val="24"/>
                <w:szCs w:val="24"/>
              </w:rPr>
              <w:t>$10,547</w:t>
            </w:r>
          </w:p>
        </w:tc>
        <w:tc>
          <w:tcPr>
            <w:tcW w:w="1440" w:type="dxa"/>
            <w:tcBorders>
              <w:top w:val="nil"/>
              <w:left w:val="nil"/>
              <w:bottom w:val="nil"/>
              <w:right w:val="nil"/>
            </w:tcBorders>
            <w:shd w:val="clear" w:color="auto" w:fill="auto"/>
            <w:noWrap/>
            <w:vAlign w:val="center"/>
          </w:tcPr>
          <w:p w14:paraId="102C17D0" w14:textId="77777777" w:rsidR="00C505C5" w:rsidRPr="00454D66" w:rsidRDefault="00C505C5" w:rsidP="00290268">
            <w:pPr>
              <w:spacing w:after="0" w:line="240" w:lineRule="auto"/>
              <w:jc w:val="right"/>
              <w:rPr>
                <w:rFonts w:ascii="Arial Narrow" w:hAnsi="Arial Narrow" w:cs="Arial"/>
                <w:sz w:val="24"/>
                <w:szCs w:val="24"/>
              </w:rPr>
            </w:pPr>
            <w:r w:rsidRPr="00454D66">
              <w:rPr>
                <w:rFonts w:ascii="Arial Narrow" w:hAnsi="Arial Narrow" w:cs="Arial"/>
                <w:sz w:val="24"/>
                <w:szCs w:val="24"/>
              </w:rPr>
              <w:t>$10,400</w:t>
            </w:r>
          </w:p>
        </w:tc>
        <w:tc>
          <w:tcPr>
            <w:tcW w:w="1205" w:type="dxa"/>
            <w:tcBorders>
              <w:top w:val="nil"/>
              <w:left w:val="nil"/>
              <w:bottom w:val="nil"/>
              <w:right w:val="nil"/>
            </w:tcBorders>
            <w:shd w:val="clear" w:color="auto" w:fill="auto"/>
            <w:noWrap/>
            <w:vAlign w:val="center"/>
          </w:tcPr>
          <w:p w14:paraId="069A2EBA" w14:textId="77777777" w:rsidR="00C505C5" w:rsidRPr="00454D66" w:rsidRDefault="00C505C5" w:rsidP="00290268">
            <w:pPr>
              <w:spacing w:after="0" w:line="240" w:lineRule="auto"/>
              <w:jc w:val="right"/>
              <w:rPr>
                <w:rFonts w:ascii="Arial Narrow" w:hAnsi="Arial Narrow" w:cs="Arial"/>
                <w:sz w:val="24"/>
                <w:szCs w:val="24"/>
              </w:rPr>
            </w:pPr>
            <w:r w:rsidRPr="00454D66">
              <w:rPr>
                <w:rFonts w:ascii="Arial Narrow" w:hAnsi="Arial Narrow" w:cs="Arial"/>
                <w:sz w:val="24"/>
                <w:szCs w:val="24"/>
              </w:rPr>
              <w:t>$6,700</w:t>
            </w:r>
          </w:p>
        </w:tc>
      </w:tr>
      <w:tr w:rsidR="00C505C5" w:rsidRPr="00FA3226" w14:paraId="554106D6" w14:textId="77777777" w:rsidTr="00290268">
        <w:trPr>
          <w:trHeight w:val="312"/>
        </w:trPr>
        <w:tc>
          <w:tcPr>
            <w:tcW w:w="3690" w:type="dxa"/>
            <w:tcBorders>
              <w:top w:val="nil"/>
              <w:left w:val="nil"/>
              <w:bottom w:val="nil"/>
              <w:right w:val="nil"/>
            </w:tcBorders>
            <w:shd w:val="clear" w:color="auto" w:fill="auto"/>
            <w:noWrap/>
            <w:vAlign w:val="center"/>
          </w:tcPr>
          <w:p w14:paraId="55B30B3C" w14:textId="77777777" w:rsidR="00C505C5" w:rsidRPr="00454D66" w:rsidRDefault="00C505C5" w:rsidP="00290268">
            <w:pPr>
              <w:spacing w:after="0" w:line="240" w:lineRule="auto"/>
              <w:rPr>
                <w:rFonts w:ascii="Arial Narrow" w:hAnsi="Arial Narrow" w:cs="Arial"/>
                <w:sz w:val="24"/>
                <w:szCs w:val="24"/>
              </w:rPr>
            </w:pPr>
            <w:r w:rsidRPr="00454D66">
              <w:rPr>
                <w:rFonts w:ascii="Arial Narrow" w:hAnsi="Arial Narrow" w:cs="Arial"/>
                <w:sz w:val="24"/>
                <w:szCs w:val="24"/>
              </w:rPr>
              <w:t xml:space="preserve">9 Audit                                                                 </w:t>
            </w:r>
          </w:p>
        </w:tc>
        <w:tc>
          <w:tcPr>
            <w:tcW w:w="1585" w:type="dxa"/>
            <w:tcBorders>
              <w:top w:val="nil"/>
              <w:left w:val="nil"/>
              <w:bottom w:val="nil"/>
              <w:right w:val="nil"/>
            </w:tcBorders>
            <w:shd w:val="clear" w:color="auto" w:fill="auto"/>
            <w:noWrap/>
            <w:vAlign w:val="center"/>
          </w:tcPr>
          <w:p w14:paraId="50C2DF2D" w14:textId="77777777" w:rsidR="00C505C5" w:rsidRPr="00454D66" w:rsidRDefault="00C505C5" w:rsidP="00290268">
            <w:pPr>
              <w:spacing w:after="0" w:line="240" w:lineRule="auto"/>
              <w:jc w:val="right"/>
              <w:rPr>
                <w:rFonts w:ascii="Arial Narrow" w:hAnsi="Arial Narrow" w:cs="Arial"/>
                <w:sz w:val="24"/>
                <w:szCs w:val="24"/>
              </w:rPr>
            </w:pPr>
            <w:r w:rsidRPr="00454D66">
              <w:rPr>
                <w:rFonts w:ascii="Arial Narrow" w:hAnsi="Arial Narrow" w:cs="Arial"/>
                <w:sz w:val="24"/>
                <w:szCs w:val="24"/>
              </w:rPr>
              <w:t>$21,544</w:t>
            </w:r>
          </w:p>
        </w:tc>
        <w:tc>
          <w:tcPr>
            <w:tcW w:w="1620" w:type="dxa"/>
            <w:tcBorders>
              <w:top w:val="nil"/>
              <w:left w:val="nil"/>
              <w:bottom w:val="nil"/>
              <w:right w:val="nil"/>
            </w:tcBorders>
            <w:shd w:val="clear" w:color="auto" w:fill="auto"/>
            <w:noWrap/>
            <w:vAlign w:val="center"/>
          </w:tcPr>
          <w:p w14:paraId="5EF8AE24" w14:textId="77777777" w:rsidR="00C505C5" w:rsidRPr="00454D66" w:rsidRDefault="00C505C5" w:rsidP="00290268">
            <w:pPr>
              <w:spacing w:after="0" w:line="240" w:lineRule="auto"/>
              <w:jc w:val="right"/>
              <w:rPr>
                <w:rFonts w:ascii="Arial Narrow" w:hAnsi="Arial Narrow" w:cs="Arial"/>
                <w:sz w:val="24"/>
                <w:szCs w:val="24"/>
              </w:rPr>
            </w:pPr>
            <w:r w:rsidRPr="00454D66">
              <w:rPr>
                <w:rFonts w:ascii="Arial Narrow" w:hAnsi="Arial Narrow" w:cs="Arial"/>
                <w:sz w:val="24"/>
                <w:szCs w:val="24"/>
              </w:rPr>
              <w:t xml:space="preserve">      $25,500</w:t>
            </w:r>
          </w:p>
        </w:tc>
        <w:tc>
          <w:tcPr>
            <w:tcW w:w="1440" w:type="dxa"/>
            <w:tcBorders>
              <w:top w:val="nil"/>
              <w:left w:val="nil"/>
              <w:bottom w:val="nil"/>
              <w:right w:val="nil"/>
            </w:tcBorders>
            <w:shd w:val="clear" w:color="auto" w:fill="auto"/>
            <w:noWrap/>
            <w:vAlign w:val="center"/>
          </w:tcPr>
          <w:p w14:paraId="053D9165" w14:textId="77777777" w:rsidR="00C505C5" w:rsidRPr="00454D66" w:rsidRDefault="00C505C5" w:rsidP="00290268">
            <w:pPr>
              <w:spacing w:after="0" w:line="240" w:lineRule="auto"/>
              <w:jc w:val="right"/>
              <w:rPr>
                <w:rFonts w:ascii="Arial Narrow" w:hAnsi="Arial Narrow" w:cs="Arial"/>
                <w:sz w:val="24"/>
                <w:szCs w:val="24"/>
              </w:rPr>
            </w:pPr>
            <w:r w:rsidRPr="00454D66">
              <w:rPr>
                <w:rFonts w:ascii="Arial Narrow" w:hAnsi="Arial Narrow" w:cs="Arial"/>
                <w:sz w:val="24"/>
                <w:szCs w:val="24"/>
              </w:rPr>
              <w:t>$25,500</w:t>
            </w:r>
          </w:p>
        </w:tc>
        <w:tc>
          <w:tcPr>
            <w:tcW w:w="1205" w:type="dxa"/>
            <w:tcBorders>
              <w:top w:val="nil"/>
              <w:left w:val="nil"/>
              <w:bottom w:val="nil"/>
              <w:right w:val="nil"/>
            </w:tcBorders>
            <w:shd w:val="clear" w:color="auto" w:fill="auto"/>
            <w:noWrap/>
            <w:vAlign w:val="center"/>
          </w:tcPr>
          <w:p w14:paraId="25FF7BE7" w14:textId="77777777" w:rsidR="00C505C5" w:rsidRPr="00454D66" w:rsidRDefault="00C505C5" w:rsidP="00290268">
            <w:pPr>
              <w:spacing w:after="0" w:line="240" w:lineRule="auto"/>
              <w:jc w:val="right"/>
              <w:rPr>
                <w:rFonts w:ascii="Arial Narrow" w:hAnsi="Arial Narrow" w:cs="Arial"/>
                <w:sz w:val="24"/>
                <w:szCs w:val="24"/>
              </w:rPr>
            </w:pPr>
            <w:r w:rsidRPr="00454D66">
              <w:rPr>
                <w:rFonts w:ascii="Arial Narrow" w:hAnsi="Arial Narrow" w:cs="Arial"/>
                <w:sz w:val="24"/>
                <w:szCs w:val="24"/>
              </w:rPr>
              <w:t>$25,500 (A)</w:t>
            </w:r>
          </w:p>
        </w:tc>
      </w:tr>
      <w:tr w:rsidR="00C505C5" w:rsidRPr="00FA3226" w14:paraId="58F28F43" w14:textId="77777777" w:rsidTr="00290268">
        <w:trPr>
          <w:trHeight w:val="227"/>
        </w:trPr>
        <w:tc>
          <w:tcPr>
            <w:tcW w:w="3690" w:type="dxa"/>
            <w:tcBorders>
              <w:top w:val="nil"/>
              <w:left w:val="nil"/>
              <w:bottom w:val="nil"/>
              <w:right w:val="nil"/>
            </w:tcBorders>
            <w:shd w:val="clear" w:color="auto" w:fill="auto"/>
            <w:noWrap/>
            <w:vAlign w:val="center"/>
          </w:tcPr>
          <w:p w14:paraId="3AB0293E" w14:textId="77777777" w:rsidR="00C505C5" w:rsidRPr="00454D66" w:rsidRDefault="00C505C5" w:rsidP="00290268">
            <w:pPr>
              <w:spacing w:after="0" w:line="240" w:lineRule="auto"/>
              <w:rPr>
                <w:rFonts w:ascii="Arial Narrow" w:hAnsi="Arial Narrow" w:cs="Arial"/>
                <w:sz w:val="24"/>
                <w:szCs w:val="24"/>
              </w:rPr>
            </w:pPr>
            <w:r w:rsidRPr="00454D66">
              <w:rPr>
                <w:rFonts w:ascii="Arial Narrow" w:hAnsi="Arial Narrow" w:cs="Arial"/>
                <w:sz w:val="24"/>
                <w:szCs w:val="24"/>
              </w:rPr>
              <w:t xml:space="preserve">10  Fin Comm – Clerical                                        </w:t>
            </w:r>
          </w:p>
        </w:tc>
        <w:tc>
          <w:tcPr>
            <w:tcW w:w="1585" w:type="dxa"/>
            <w:tcBorders>
              <w:top w:val="nil"/>
              <w:left w:val="nil"/>
              <w:bottom w:val="nil"/>
              <w:right w:val="nil"/>
            </w:tcBorders>
            <w:shd w:val="clear" w:color="auto" w:fill="auto"/>
            <w:noWrap/>
            <w:vAlign w:val="center"/>
          </w:tcPr>
          <w:p w14:paraId="132AFFC6" w14:textId="77777777" w:rsidR="00C505C5" w:rsidRPr="00454D66" w:rsidRDefault="00C505C5" w:rsidP="00290268">
            <w:pPr>
              <w:spacing w:after="0" w:line="240" w:lineRule="auto"/>
              <w:jc w:val="right"/>
              <w:rPr>
                <w:rFonts w:ascii="Arial Narrow" w:hAnsi="Arial Narrow" w:cs="Arial"/>
                <w:sz w:val="24"/>
                <w:szCs w:val="24"/>
              </w:rPr>
            </w:pPr>
            <w:r w:rsidRPr="00454D66">
              <w:rPr>
                <w:rFonts w:ascii="Arial Narrow" w:hAnsi="Arial Narrow" w:cs="Arial"/>
                <w:sz w:val="24"/>
                <w:szCs w:val="24"/>
              </w:rPr>
              <w:t xml:space="preserve">$3,193 </w:t>
            </w:r>
            <w:r w:rsidRPr="00454D66">
              <w:rPr>
                <w:rFonts w:ascii="Arial Narrow" w:hAnsi="Arial Narrow" w:cs="Arial"/>
                <w:sz w:val="24"/>
                <w:szCs w:val="24"/>
              </w:rPr>
              <w:tab/>
              <w:t xml:space="preserve">            </w:t>
            </w:r>
          </w:p>
        </w:tc>
        <w:tc>
          <w:tcPr>
            <w:tcW w:w="1620" w:type="dxa"/>
            <w:tcBorders>
              <w:top w:val="nil"/>
              <w:left w:val="nil"/>
              <w:bottom w:val="nil"/>
              <w:right w:val="nil"/>
            </w:tcBorders>
            <w:shd w:val="clear" w:color="auto" w:fill="auto"/>
            <w:noWrap/>
            <w:vAlign w:val="center"/>
          </w:tcPr>
          <w:p w14:paraId="73A31702" w14:textId="77777777" w:rsidR="00C505C5" w:rsidRPr="00454D66" w:rsidRDefault="00C505C5" w:rsidP="00290268">
            <w:pPr>
              <w:spacing w:after="0" w:line="240" w:lineRule="auto"/>
              <w:jc w:val="right"/>
              <w:rPr>
                <w:rFonts w:ascii="Arial Narrow" w:hAnsi="Arial Narrow" w:cs="Arial"/>
                <w:sz w:val="24"/>
                <w:szCs w:val="24"/>
              </w:rPr>
            </w:pPr>
            <w:r w:rsidRPr="00454D66">
              <w:rPr>
                <w:rFonts w:ascii="Arial Narrow" w:hAnsi="Arial Narrow" w:cs="Arial"/>
                <w:sz w:val="24"/>
                <w:szCs w:val="24"/>
              </w:rPr>
              <w:t>$3,225</w:t>
            </w:r>
          </w:p>
        </w:tc>
        <w:tc>
          <w:tcPr>
            <w:tcW w:w="1440" w:type="dxa"/>
            <w:tcBorders>
              <w:top w:val="nil"/>
              <w:left w:val="nil"/>
              <w:bottom w:val="nil"/>
              <w:right w:val="nil"/>
            </w:tcBorders>
            <w:shd w:val="clear" w:color="auto" w:fill="auto"/>
            <w:noWrap/>
            <w:vAlign w:val="center"/>
          </w:tcPr>
          <w:p w14:paraId="52B69DE3" w14:textId="77777777" w:rsidR="00C505C5" w:rsidRPr="00454D66" w:rsidRDefault="00C505C5" w:rsidP="00290268">
            <w:pPr>
              <w:spacing w:after="0" w:line="240" w:lineRule="auto"/>
              <w:jc w:val="right"/>
              <w:rPr>
                <w:rFonts w:ascii="Arial Narrow" w:hAnsi="Arial Narrow" w:cs="Arial"/>
                <w:sz w:val="24"/>
                <w:szCs w:val="24"/>
              </w:rPr>
            </w:pPr>
            <w:r w:rsidRPr="00454D66">
              <w:rPr>
                <w:rFonts w:ascii="Arial Narrow" w:hAnsi="Arial Narrow" w:cs="Arial"/>
                <w:sz w:val="24"/>
                <w:szCs w:val="24"/>
              </w:rPr>
              <w:t xml:space="preserve">$4,512                 </w:t>
            </w:r>
          </w:p>
        </w:tc>
        <w:tc>
          <w:tcPr>
            <w:tcW w:w="1205" w:type="dxa"/>
            <w:tcBorders>
              <w:top w:val="nil"/>
              <w:left w:val="nil"/>
              <w:bottom w:val="nil"/>
              <w:right w:val="nil"/>
            </w:tcBorders>
            <w:shd w:val="clear" w:color="auto" w:fill="auto"/>
            <w:noWrap/>
            <w:vAlign w:val="center"/>
          </w:tcPr>
          <w:p w14:paraId="42D3F88A" w14:textId="77777777" w:rsidR="00C505C5" w:rsidRPr="00454D66" w:rsidRDefault="00C505C5" w:rsidP="00290268">
            <w:pPr>
              <w:spacing w:after="0" w:line="240" w:lineRule="auto"/>
              <w:jc w:val="right"/>
              <w:rPr>
                <w:rFonts w:ascii="Arial Narrow" w:hAnsi="Arial Narrow" w:cs="Arial"/>
                <w:sz w:val="24"/>
                <w:szCs w:val="24"/>
              </w:rPr>
            </w:pPr>
            <w:r w:rsidRPr="00454D66">
              <w:rPr>
                <w:rFonts w:ascii="Arial Narrow" w:hAnsi="Arial Narrow" w:cs="Arial"/>
                <w:sz w:val="24"/>
                <w:szCs w:val="24"/>
              </w:rPr>
              <w:t>$4,592</w:t>
            </w:r>
          </w:p>
        </w:tc>
      </w:tr>
      <w:tr w:rsidR="00C505C5" w:rsidRPr="00FA3226" w14:paraId="43A79F6A" w14:textId="77777777" w:rsidTr="00290268">
        <w:trPr>
          <w:trHeight w:val="263"/>
        </w:trPr>
        <w:tc>
          <w:tcPr>
            <w:tcW w:w="3690" w:type="dxa"/>
            <w:tcBorders>
              <w:top w:val="nil"/>
              <w:left w:val="nil"/>
              <w:bottom w:val="nil"/>
              <w:right w:val="nil"/>
            </w:tcBorders>
            <w:shd w:val="clear" w:color="auto" w:fill="auto"/>
            <w:noWrap/>
            <w:vAlign w:val="center"/>
          </w:tcPr>
          <w:p w14:paraId="6C6EE1F7" w14:textId="77777777" w:rsidR="00C505C5" w:rsidRPr="00454D66" w:rsidRDefault="00C505C5" w:rsidP="00290268">
            <w:pPr>
              <w:spacing w:after="0" w:line="240" w:lineRule="auto"/>
              <w:rPr>
                <w:rFonts w:ascii="Arial Narrow" w:hAnsi="Arial Narrow" w:cs="Arial"/>
                <w:sz w:val="24"/>
                <w:szCs w:val="24"/>
              </w:rPr>
            </w:pPr>
            <w:r w:rsidRPr="00454D66">
              <w:rPr>
                <w:rFonts w:ascii="Arial Narrow" w:hAnsi="Arial Narrow" w:cs="Arial"/>
                <w:sz w:val="24"/>
                <w:szCs w:val="24"/>
              </w:rPr>
              <w:t xml:space="preserve">11 Fin Comm – Exp.                                       </w:t>
            </w:r>
          </w:p>
        </w:tc>
        <w:tc>
          <w:tcPr>
            <w:tcW w:w="1585" w:type="dxa"/>
            <w:tcBorders>
              <w:top w:val="nil"/>
              <w:left w:val="nil"/>
              <w:bottom w:val="nil"/>
              <w:right w:val="nil"/>
            </w:tcBorders>
            <w:shd w:val="clear" w:color="auto" w:fill="auto"/>
            <w:noWrap/>
            <w:vAlign w:val="center"/>
          </w:tcPr>
          <w:p w14:paraId="74DFBEC2" w14:textId="77777777" w:rsidR="00C505C5" w:rsidRPr="00454D66" w:rsidRDefault="00C505C5" w:rsidP="00290268">
            <w:pPr>
              <w:spacing w:after="0" w:line="240" w:lineRule="auto"/>
              <w:jc w:val="right"/>
              <w:rPr>
                <w:rFonts w:ascii="Arial Narrow" w:hAnsi="Arial Narrow" w:cs="Arial"/>
                <w:sz w:val="24"/>
                <w:szCs w:val="24"/>
              </w:rPr>
            </w:pPr>
            <w:r w:rsidRPr="00454D66">
              <w:rPr>
                <w:rFonts w:ascii="Arial Narrow" w:hAnsi="Arial Narrow" w:cs="Arial"/>
                <w:sz w:val="24"/>
                <w:szCs w:val="24"/>
              </w:rPr>
              <w:t xml:space="preserve">    $180 </w:t>
            </w:r>
            <w:r w:rsidRPr="00454D66">
              <w:rPr>
                <w:rFonts w:ascii="Arial Narrow" w:hAnsi="Arial Narrow" w:cs="Arial"/>
                <w:sz w:val="24"/>
                <w:szCs w:val="24"/>
              </w:rPr>
              <w:tab/>
              <w:t xml:space="preserve">              </w:t>
            </w:r>
          </w:p>
        </w:tc>
        <w:tc>
          <w:tcPr>
            <w:tcW w:w="1620" w:type="dxa"/>
            <w:tcBorders>
              <w:top w:val="nil"/>
              <w:left w:val="nil"/>
              <w:bottom w:val="nil"/>
              <w:right w:val="nil"/>
            </w:tcBorders>
            <w:shd w:val="clear" w:color="auto" w:fill="auto"/>
            <w:noWrap/>
            <w:vAlign w:val="center"/>
          </w:tcPr>
          <w:p w14:paraId="46A60665" w14:textId="77777777" w:rsidR="00C505C5" w:rsidRPr="00454D66" w:rsidRDefault="00C505C5" w:rsidP="00290268">
            <w:pPr>
              <w:spacing w:after="0" w:line="240" w:lineRule="auto"/>
              <w:jc w:val="right"/>
              <w:rPr>
                <w:rFonts w:ascii="Arial Narrow" w:hAnsi="Arial Narrow" w:cs="Arial"/>
                <w:sz w:val="24"/>
                <w:szCs w:val="24"/>
              </w:rPr>
            </w:pPr>
            <w:r w:rsidRPr="00454D66">
              <w:rPr>
                <w:rFonts w:ascii="Arial Narrow" w:hAnsi="Arial Narrow" w:cs="Arial"/>
                <w:sz w:val="24"/>
                <w:szCs w:val="24"/>
              </w:rPr>
              <w:t>$225</w:t>
            </w:r>
          </w:p>
        </w:tc>
        <w:tc>
          <w:tcPr>
            <w:tcW w:w="1440" w:type="dxa"/>
            <w:tcBorders>
              <w:top w:val="nil"/>
              <w:left w:val="nil"/>
              <w:bottom w:val="nil"/>
              <w:right w:val="nil"/>
            </w:tcBorders>
            <w:shd w:val="clear" w:color="auto" w:fill="auto"/>
            <w:noWrap/>
            <w:vAlign w:val="center"/>
          </w:tcPr>
          <w:p w14:paraId="6A503C83" w14:textId="77777777" w:rsidR="00C505C5" w:rsidRPr="00454D66" w:rsidRDefault="00C505C5" w:rsidP="00290268">
            <w:pPr>
              <w:spacing w:after="0" w:line="240" w:lineRule="auto"/>
              <w:jc w:val="right"/>
              <w:rPr>
                <w:rFonts w:ascii="Arial Narrow" w:hAnsi="Arial Narrow" w:cs="Arial"/>
                <w:sz w:val="24"/>
                <w:szCs w:val="24"/>
              </w:rPr>
            </w:pPr>
            <w:r w:rsidRPr="00454D66">
              <w:rPr>
                <w:rFonts w:ascii="Arial Narrow" w:hAnsi="Arial Narrow" w:cs="Arial"/>
                <w:sz w:val="24"/>
                <w:szCs w:val="24"/>
              </w:rPr>
              <w:t>$359</w:t>
            </w:r>
          </w:p>
        </w:tc>
        <w:tc>
          <w:tcPr>
            <w:tcW w:w="1205" w:type="dxa"/>
            <w:tcBorders>
              <w:top w:val="nil"/>
              <w:left w:val="nil"/>
              <w:bottom w:val="nil"/>
              <w:right w:val="nil"/>
            </w:tcBorders>
            <w:shd w:val="clear" w:color="auto" w:fill="auto"/>
            <w:noWrap/>
            <w:vAlign w:val="center"/>
          </w:tcPr>
          <w:p w14:paraId="232E560B" w14:textId="77777777" w:rsidR="00C505C5" w:rsidRPr="00454D66" w:rsidRDefault="00C505C5" w:rsidP="00290268">
            <w:pPr>
              <w:spacing w:after="0" w:line="240" w:lineRule="auto"/>
              <w:jc w:val="right"/>
              <w:rPr>
                <w:rFonts w:ascii="Arial Narrow" w:hAnsi="Arial Narrow" w:cs="Arial"/>
                <w:sz w:val="24"/>
                <w:szCs w:val="24"/>
              </w:rPr>
            </w:pPr>
            <w:r w:rsidRPr="00454D66">
              <w:rPr>
                <w:rFonts w:ascii="Arial Narrow" w:hAnsi="Arial Narrow" w:cs="Arial"/>
                <w:sz w:val="24"/>
                <w:szCs w:val="24"/>
              </w:rPr>
              <w:t>$359</w:t>
            </w:r>
          </w:p>
        </w:tc>
      </w:tr>
      <w:tr w:rsidR="00C505C5" w:rsidRPr="00FA3226" w14:paraId="06BA934F" w14:textId="77777777" w:rsidTr="00290268">
        <w:trPr>
          <w:trHeight w:val="272"/>
        </w:trPr>
        <w:tc>
          <w:tcPr>
            <w:tcW w:w="3690" w:type="dxa"/>
            <w:tcBorders>
              <w:top w:val="nil"/>
              <w:left w:val="nil"/>
              <w:bottom w:val="nil"/>
              <w:right w:val="nil"/>
            </w:tcBorders>
            <w:shd w:val="clear" w:color="auto" w:fill="auto"/>
            <w:noWrap/>
            <w:vAlign w:val="center"/>
          </w:tcPr>
          <w:p w14:paraId="109B80EC" w14:textId="77777777" w:rsidR="00C505C5" w:rsidRPr="00454D66" w:rsidRDefault="00C505C5" w:rsidP="00290268">
            <w:pPr>
              <w:spacing w:after="0" w:line="240" w:lineRule="auto"/>
              <w:rPr>
                <w:rFonts w:ascii="Arial Narrow" w:hAnsi="Arial Narrow" w:cs="Arial"/>
                <w:sz w:val="24"/>
                <w:szCs w:val="24"/>
              </w:rPr>
            </w:pPr>
            <w:r w:rsidRPr="00454D66">
              <w:rPr>
                <w:rFonts w:ascii="Arial Narrow" w:hAnsi="Arial Narrow" w:cs="Arial"/>
                <w:sz w:val="24"/>
                <w:szCs w:val="24"/>
              </w:rPr>
              <w:t>12 Accountant - Salary</w:t>
            </w:r>
          </w:p>
        </w:tc>
        <w:tc>
          <w:tcPr>
            <w:tcW w:w="1585" w:type="dxa"/>
            <w:tcBorders>
              <w:top w:val="nil"/>
              <w:left w:val="nil"/>
              <w:bottom w:val="nil"/>
              <w:right w:val="nil"/>
            </w:tcBorders>
            <w:shd w:val="clear" w:color="auto" w:fill="auto"/>
            <w:noWrap/>
            <w:vAlign w:val="center"/>
          </w:tcPr>
          <w:p w14:paraId="38ADA84A" w14:textId="77777777" w:rsidR="00C505C5" w:rsidRPr="00454D66" w:rsidRDefault="00C505C5" w:rsidP="00290268">
            <w:pPr>
              <w:spacing w:after="0" w:line="240" w:lineRule="auto"/>
              <w:jc w:val="right"/>
              <w:rPr>
                <w:rFonts w:ascii="Arial Narrow" w:hAnsi="Arial Narrow" w:cs="Arial"/>
                <w:sz w:val="24"/>
                <w:szCs w:val="24"/>
              </w:rPr>
            </w:pPr>
            <w:r w:rsidRPr="00454D66">
              <w:rPr>
                <w:rFonts w:ascii="Arial Narrow" w:hAnsi="Arial Narrow" w:cs="Arial"/>
                <w:sz w:val="24"/>
                <w:szCs w:val="24"/>
              </w:rPr>
              <w:t xml:space="preserve">$75,572          </w:t>
            </w:r>
          </w:p>
        </w:tc>
        <w:tc>
          <w:tcPr>
            <w:tcW w:w="1620" w:type="dxa"/>
            <w:tcBorders>
              <w:top w:val="nil"/>
              <w:left w:val="nil"/>
              <w:bottom w:val="nil"/>
              <w:right w:val="nil"/>
            </w:tcBorders>
            <w:shd w:val="clear" w:color="auto" w:fill="auto"/>
            <w:noWrap/>
            <w:vAlign w:val="center"/>
          </w:tcPr>
          <w:p w14:paraId="791DEE74" w14:textId="77777777" w:rsidR="00C505C5" w:rsidRPr="00454D66" w:rsidRDefault="00C505C5" w:rsidP="00290268">
            <w:pPr>
              <w:spacing w:after="0" w:line="240" w:lineRule="auto"/>
              <w:jc w:val="right"/>
              <w:rPr>
                <w:rFonts w:ascii="Arial Narrow" w:hAnsi="Arial Narrow" w:cs="Arial"/>
                <w:sz w:val="24"/>
                <w:szCs w:val="24"/>
              </w:rPr>
            </w:pPr>
            <w:r w:rsidRPr="00454D66">
              <w:rPr>
                <w:rFonts w:ascii="Arial Narrow" w:hAnsi="Arial Narrow" w:cs="Arial"/>
                <w:sz w:val="24"/>
                <w:szCs w:val="24"/>
              </w:rPr>
              <w:t>$77,064</w:t>
            </w:r>
          </w:p>
        </w:tc>
        <w:tc>
          <w:tcPr>
            <w:tcW w:w="1440" w:type="dxa"/>
            <w:tcBorders>
              <w:top w:val="nil"/>
              <w:left w:val="nil"/>
              <w:bottom w:val="nil"/>
              <w:right w:val="nil"/>
            </w:tcBorders>
            <w:shd w:val="clear" w:color="auto" w:fill="auto"/>
            <w:noWrap/>
            <w:vAlign w:val="center"/>
          </w:tcPr>
          <w:p w14:paraId="0C51D49A" w14:textId="77777777" w:rsidR="00C505C5" w:rsidRPr="00454D66" w:rsidRDefault="00C505C5" w:rsidP="00290268">
            <w:pPr>
              <w:spacing w:after="0" w:line="240" w:lineRule="auto"/>
              <w:jc w:val="right"/>
              <w:rPr>
                <w:rFonts w:ascii="Arial Narrow" w:hAnsi="Arial Narrow" w:cs="Arial"/>
                <w:sz w:val="24"/>
                <w:szCs w:val="24"/>
              </w:rPr>
            </w:pPr>
            <w:r w:rsidRPr="00454D66">
              <w:rPr>
                <w:rFonts w:ascii="Arial Narrow" w:hAnsi="Arial Narrow" w:cs="Arial"/>
                <w:sz w:val="24"/>
                <w:szCs w:val="24"/>
              </w:rPr>
              <w:t>$78,836</w:t>
            </w:r>
          </w:p>
        </w:tc>
        <w:tc>
          <w:tcPr>
            <w:tcW w:w="1205" w:type="dxa"/>
            <w:tcBorders>
              <w:top w:val="nil"/>
              <w:left w:val="nil"/>
              <w:bottom w:val="nil"/>
              <w:right w:val="nil"/>
            </w:tcBorders>
            <w:shd w:val="clear" w:color="auto" w:fill="auto"/>
            <w:noWrap/>
            <w:vAlign w:val="center"/>
          </w:tcPr>
          <w:p w14:paraId="3A55C02F" w14:textId="77777777" w:rsidR="00C505C5" w:rsidRPr="00454D66" w:rsidRDefault="00C505C5" w:rsidP="00290268">
            <w:pPr>
              <w:spacing w:after="0" w:line="240" w:lineRule="auto"/>
              <w:jc w:val="right"/>
              <w:rPr>
                <w:rFonts w:ascii="Arial Narrow" w:hAnsi="Arial Narrow" w:cs="Arial"/>
                <w:sz w:val="24"/>
                <w:szCs w:val="24"/>
              </w:rPr>
            </w:pPr>
            <w:r w:rsidRPr="00454D66">
              <w:rPr>
                <w:rFonts w:ascii="Arial Narrow" w:hAnsi="Arial Narrow" w:cs="Arial"/>
                <w:sz w:val="24"/>
                <w:szCs w:val="24"/>
              </w:rPr>
              <w:t xml:space="preserve">            $80,078</w:t>
            </w:r>
          </w:p>
        </w:tc>
      </w:tr>
      <w:tr w:rsidR="00C505C5" w:rsidRPr="00FA3226" w14:paraId="2390DECD" w14:textId="77777777" w:rsidTr="00290268">
        <w:trPr>
          <w:trHeight w:val="263"/>
        </w:trPr>
        <w:tc>
          <w:tcPr>
            <w:tcW w:w="3690" w:type="dxa"/>
            <w:tcBorders>
              <w:top w:val="nil"/>
              <w:left w:val="nil"/>
              <w:bottom w:val="nil"/>
              <w:right w:val="nil"/>
            </w:tcBorders>
            <w:shd w:val="clear" w:color="auto" w:fill="auto"/>
            <w:noWrap/>
            <w:vAlign w:val="bottom"/>
          </w:tcPr>
          <w:p w14:paraId="3EB1F512" w14:textId="77777777" w:rsidR="00C505C5" w:rsidRPr="00454D66" w:rsidRDefault="00C505C5" w:rsidP="00290268">
            <w:pPr>
              <w:spacing w:after="0" w:line="240" w:lineRule="auto"/>
              <w:rPr>
                <w:rFonts w:ascii="Arial Narrow" w:hAnsi="Arial Narrow" w:cs="Arial"/>
                <w:sz w:val="24"/>
                <w:szCs w:val="24"/>
              </w:rPr>
            </w:pPr>
            <w:r w:rsidRPr="00454D66">
              <w:rPr>
                <w:rFonts w:ascii="Arial Narrow" w:hAnsi="Arial Narrow" w:cs="Arial"/>
                <w:sz w:val="24"/>
                <w:szCs w:val="24"/>
              </w:rPr>
              <w:t>13 Accountant - Clerical</w:t>
            </w:r>
          </w:p>
        </w:tc>
        <w:tc>
          <w:tcPr>
            <w:tcW w:w="1585" w:type="dxa"/>
            <w:tcBorders>
              <w:top w:val="nil"/>
              <w:left w:val="nil"/>
              <w:bottom w:val="nil"/>
              <w:right w:val="nil"/>
            </w:tcBorders>
            <w:shd w:val="clear" w:color="auto" w:fill="auto"/>
            <w:noWrap/>
            <w:vAlign w:val="center"/>
          </w:tcPr>
          <w:p w14:paraId="4C13964B" w14:textId="77777777" w:rsidR="00C505C5" w:rsidRPr="00454D66" w:rsidRDefault="00C505C5" w:rsidP="00290268">
            <w:pPr>
              <w:spacing w:after="0" w:line="240" w:lineRule="auto"/>
              <w:jc w:val="right"/>
              <w:rPr>
                <w:rFonts w:ascii="Arial Narrow" w:hAnsi="Arial Narrow" w:cs="Arial"/>
                <w:sz w:val="24"/>
                <w:szCs w:val="24"/>
              </w:rPr>
            </w:pPr>
            <w:r w:rsidRPr="00454D66">
              <w:rPr>
                <w:rFonts w:ascii="Arial Narrow" w:hAnsi="Arial Narrow" w:cs="Arial"/>
                <w:sz w:val="24"/>
                <w:szCs w:val="24"/>
              </w:rPr>
              <w:t>$49,776</w:t>
            </w:r>
          </w:p>
        </w:tc>
        <w:tc>
          <w:tcPr>
            <w:tcW w:w="1620" w:type="dxa"/>
            <w:tcBorders>
              <w:top w:val="nil"/>
              <w:left w:val="nil"/>
              <w:bottom w:val="nil"/>
              <w:right w:val="nil"/>
            </w:tcBorders>
            <w:shd w:val="clear" w:color="auto" w:fill="auto"/>
            <w:noWrap/>
            <w:vAlign w:val="center"/>
          </w:tcPr>
          <w:p w14:paraId="2679A486" w14:textId="77777777" w:rsidR="00C505C5" w:rsidRPr="00454D66" w:rsidRDefault="00C505C5" w:rsidP="00290268">
            <w:pPr>
              <w:spacing w:after="0" w:line="240" w:lineRule="auto"/>
              <w:jc w:val="right"/>
              <w:rPr>
                <w:rFonts w:ascii="Arial Narrow" w:hAnsi="Arial Narrow" w:cs="Arial"/>
                <w:sz w:val="24"/>
                <w:szCs w:val="24"/>
              </w:rPr>
            </w:pPr>
            <w:r w:rsidRPr="00454D66">
              <w:rPr>
                <w:rFonts w:ascii="Arial Narrow" w:hAnsi="Arial Narrow" w:cs="Arial"/>
                <w:sz w:val="24"/>
                <w:szCs w:val="24"/>
              </w:rPr>
              <w:t>$50,754</w:t>
            </w:r>
          </w:p>
        </w:tc>
        <w:tc>
          <w:tcPr>
            <w:tcW w:w="1440" w:type="dxa"/>
            <w:tcBorders>
              <w:top w:val="nil"/>
              <w:left w:val="nil"/>
              <w:bottom w:val="nil"/>
              <w:right w:val="nil"/>
            </w:tcBorders>
            <w:shd w:val="clear" w:color="auto" w:fill="auto"/>
            <w:noWrap/>
            <w:vAlign w:val="center"/>
          </w:tcPr>
          <w:p w14:paraId="23A96406" w14:textId="77777777" w:rsidR="00C505C5" w:rsidRPr="00454D66" w:rsidRDefault="00C505C5" w:rsidP="00290268">
            <w:pPr>
              <w:spacing w:after="0" w:line="240" w:lineRule="auto"/>
              <w:jc w:val="right"/>
              <w:rPr>
                <w:rFonts w:ascii="Arial Narrow" w:hAnsi="Arial Narrow" w:cs="Arial"/>
                <w:sz w:val="24"/>
                <w:szCs w:val="24"/>
              </w:rPr>
            </w:pPr>
            <w:r w:rsidRPr="00454D66">
              <w:rPr>
                <w:rFonts w:ascii="Arial Narrow" w:hAnsi="Arial Narrow" w:cs="Arial"/>
                <w:sz w:val="24"/>
                <w:szCs w:val="24"/>
              </w:rPr>
              <w:t>$52,141</w:t>
            </w:r>
          </w:p>
        </w:tc>
        <w:tc>
          <w:tcPr>
            <w:tcW w:w="1205" w:type="dxa"/>
            <w:tcBorders>
              <w:top w:val="nil"/>
              <w:left w:val="nil"/>
              <w:bottom w:val="nil"/>
              <w:right w:val="nil"/>
            </w:tcBorders>
            <w:shd w:val="clear" w:color="auto" w:fill="auto"/>
            <w:noWrap/>
            <w:vAlign w:val="center"/>
          </w:tcPr>
          <w:p w14:paraId="346F0EA0" w14:textId="77777777" w:rsidR="00C505C5" w:rsidRPr="00454D66" w:rsidRDefault="00C505C5" w:rsidP="00290268">
            <w:pPr>
              <w:spacing w:after="0" w:line="240" w:lineRule="auto"/>
              <w:jc w:val="right"/>
              <w:rPr>
                <w:rFonts w:ascii="Arial Narrow" w:hAnsi="Arial Narrow" w:cs="Arial"/>
                <w:sz w:val="24"/>
                <w:szCs w:val="24"/>
              </w:rPr>
            </w:pPr>
            <w:r w:rsidRPr="00454D66">
              <w:rPr>
                <w:rFonts w:ascii="Arial Narrow" w:hAnsi="Arial Narrow" w:cs="Arial"/>
                <w:sz w:val="24"/>
                <w:szCs w:val="24"/>
              </w:rPr>
              <w:t>$42,972</w:t>
            </w:r>
          </w:p>
        </w:tc>
      </w:tr>
      <w:tr w:rsidR="00C505C5" w:rsidRPr="00FA3226" w14:paraId="0F982465" w14:textId="77777777" w:rsidTr="00290268">
        <w:trPr>
          <w:trHeight w:val="281"/>
        </w:trPr>
        <w:tc>
          <w:tcPr>
            <w:tcW w:w="3690" w:type="dxa"/>
            <w:tcBorders>
              <w:top w:val="nil"/>
              <w:left w:val="nil"/>
              <w:bottom w:val="nil"/>
              <w:right w:val="nil"/>
            </w:tcBorders>
            <w:shd w:val="clear" w:color="auto" w:fill="auto"/>
            <w:noWrap/>
            <w:vAlign w:val="bottom"/>
          </w:tcPr>
          <w:p w14:paraId="07C02DAD" w14:textId="77777777" w:rsidR="00C505C5" w:rsidRPr="00454D66" w:rsidRDefault="00C505C5" w:rsidP="00290268">
            <w:pPr>
              <w:spacing w:after="0" w:line="240" w:lineRule="auto"/>
              <w:rPr>
                <w:rFonts w:ascii="Arial Narrow" w:hAnsi="Arial Narrow" w:cs="Arial"/>
                <w:sz w:val="24"/>
                <w:szCs w:val="24"/>
              </w:rPr>
            </w:pPr>
            <w:r w:rsidRPr="00454D66">
              <w:rPr>
                <w:rFonts w:ascii="Arial Narrow" w:hAnsi="Arial Narrow" w:cs="Arial"/>
                <w:sz w:val="24"/>
                <w:szCs w:val="24"/>
              </w:rPr>
              <w:t>14 Accountant – Exp.</w:t>
            </w:r>
            <w:r w:rsidRPr="00454D66">
              <w:rPr>
                <w:rFonts w:ascii="Arial Narrow" w:hAnsi="Arial Narrow" w:cs="Arial"/>
                <w:sz w:val="24"/>
                <w:szCs w:val="24"/>
              </w:rPr>
              <w:tab/>
            </w:r>
          </w:p>
        </w:tc>
        <w:tc>
          <w:tcPr>
            <w:tcW w:w="1585" w:type="dxa"/>
            <w:tcBorders>
              <w:top w:val="nil"/>
              <w:left w:val="nil"/>
              <w:bottom w:val="nil"/>
              <w:right w:val="nil"/>
            </w:tcBorders>
            <w:shd w:val="clear" w:color="auto" w:fill="auto"/>
            <w:noWrap/>
            <w:vAlign w:val="center"/>
          </w:tcPr>
          <w:p w14:paraId="72A4F919" w14:textId="77777777" w:rsidR="00C505C5" w:rsidRPr="00454D66" w:rsidRDefault="00C505C5" w:rsidP="00290268">
            <w:pPr>
              <w:spacing w:after="0" w:line="240" w:lineRule="auto"/>
              <w:jc w:val="right"/>
              <w:rPr>
                <w:rFonts w:ascii="Arial Narrow" w:hAnsi="Arial Narrow" w:cs="Arial"/>
                <w:sz w:val="24"/>
                <w:szCs w:val="24"/>
              </w:rPr>
            </w:pPr>
            <w:r w:rsidRPr="00454D66">
              <w:rPr>
                <w:rFonts w:ascii="Arial Narrow" w:hAnsi="Arial Narrow" w:cs="Arial"/>
                <w:sz w:val="24"/>
                <w:szCs w:val="24"/>
              </w:rPr>
              <w:t>$1,180</w:t>
            </w:r>
          </w:p>
        </w:tc>
        <w:tc>
          <w:tcPr>
            <w:tcW w:w="1620" w:type="dxa"/>
            <w:tcBorders>
              <w:top w:val="nil"/>
              <w:left w:val="nil"/>
              <w:bottom w:val="nil"/>
              <w:right w:val="nil"/>
            </w:tcBorders>
            <w:shd w:val="clear" w:color="auto" w:fill="auto"/>
            <w:noWrap/>
            <w:vAlign w:val="center"/>
          </w:tcPr>
          <w:p w14:paraId="3DF51736" w14:textId="77777777" w:rsidR="00C505C5" w:rsidRPr="00454D66" w:rsidRDefault="00C505C5" w:rsidP="00290268">
            <w:pPr>
              <w:spacing w:after="0" w:line="240" w:lineRule="auto"/>
              <w:jc w:val="right"/>
              <w:rPr>
                <w:rFonts w:ascii="Arial Narrow" w:hAnsi="Arial Narrow" w:cs="Arial"/>
                <w:sz w:val="24"/>
                <w:szCs w:val="24"/>
              </w:rPr>
            </w:pPr>
            <w:r w:rsidRPr="00454D66">
              <w:rPr>
                <w:rFonts w:ascii="Arial Narrow" w:hAnsi="Arial Narrow" w:cs="Arial"/>
                <w:sz w:val="24"/>
                <w:szCs w:val="24"/>
              </w:rPr>
              <w:t>$1,225</w:t>
            </w:r>
          </w:p>
        </w:tc>
        <w:tc>
          <w:tcPr>
            <w:tcW w:w="1440" w:type="dxa"/>
            <w:tcBorders>
              <w:top w:val="nil"/>
              <w:left w:val="nil"/>
              <w:bottom w:val="nil"/>
              <w:right w:val="nil"/>
            </w:tcBorders>
            <w:shd w:val="clear" w:color="auto" w:fill="auto"/>
            <w:noWrap/>
            <w:vAlign w:val="center"/>
          </w:tcPr>
          <w:p w14:paraId="7E885871" w14:textId="77777777" w:rsidR="00C505C5" w:rsidRPr="00454D66" w:rsidRDefault="00C505C5" w:rsidP="00290268">
            <w:pPr>
              <w:spacing w:after="0" w:line="240" w:lineRule="auto"/>
              <w:jc w:val="right"/>
              <w:rPr>
                <w:rFonts w:ascii="Arial Narrow" w:hAnsi="Arial Narrow" w:cs="Arial"/>
                <w:sz w:val="24"/>
                <w:szCs w:val="24"/>
              </w:rPr>
            </w:pPr>
            <w:r w:rsidRPr="00454D66">
              <w:rPr>
                <w:rFonts w:ascii="Arial Narrow" w:hAnsi="Arial Narrow" w:cs="Arial"/>
                <w:sz w:val="24"/>
                <w:szCs w:val="24"/>
              </w:rPr>
              <w:t>$1,625</w:t>
            </w:r>
          </w:p>
        </w:tc>
        <w:tc>
          <w:tcPr>
            <w:tcW w:w="1205" w:type="dxa"/>
            <w:tcBorders>
              <w:top w:val="nil"/>
              <w:left w:val="nil"/>
              <w:bottom w:val="nil"/>
              <w:right w:val="nil"/>
            </w:tcBorders>
            <w:shd w:val="clear" w:color="auto" w:fill="auto"/>
            <w:noWrap/>
            <w:vAlign w:val="center"/>
          </w:tcPr>
          <w:p w14:paraId="4FB5E17C" w14:textId="77777777" w:rsidR="00C505C5" w:rsidRPr="00454D66" w:rsidRDefault="00C505C5" w:rsidP="00290268">
            <w:pPr>
              <w:spacing w:after="0" w:line="240" w:lineRule="auto"/>
              <w:jc w:val="right"/>
              <w:rPr>
                <w:rFonts w:ascii="Arial Narrow" w:hAnsi="Arial Narrow" w:cs="Arial"/>
                <w:sz w:val="24"/>
                <w:szCs w:val="24"/>
              </w:rPr>
            </w:pPr>
            <w:r w:rsidRPr="00454D66">
              <w:rPr>
                <w:rFonts w:ascii="Arial Narrow" w:hAnsi="Arial Narrow" w:cs="Arial"/>
                <w:sz w:val="24"/>
                <w:szCs w:val="24"/>
              </w:rPr>
              <w:t>$1,625</w:t>
            </w:r>
          </w:p>
        </w:tc>
      </w:tr>
      <w:tr w:rsidR="00C505C5" w:rsidRPr="00FA3226" w14:paraId="722BB1F7" w14:textId="77777777" w:rsidTr="00290268">
        <w:trPr>
          <w:trHeight w:val="312"/>
        </w:trPr>
        <w:tc>
          <w:tcPr>
            <w:tcW w:w="3690" w:type="dxa"/>
            <w:tcBorders>
              <w:top w:val="nil"/>
              <w:left w:val="nil"/>
              <w:bottom w:val="nil"/>
              <w:right w:val="nil"/>
            </w:tcBorders>
            <w:shd w:val="clear" w:color="auto" w:fill="auto"/>
            <w:noWrap/>
            <w:vAlign w:val="bottom"/>
          </w:tcPr>
          <w:p w14:paraId="5AB90211" w14:textId="77777777" w:rsidR="00C505C5" w:rsidRPr="00454D66" w:rsidRDefault="00C505C5" w:rsidP="00290268">
            <w:pPr>
              <w:spacing w:after="0" w:line="240" w:lineRule="auto"/>
              <w:rPr>
                <w:rFonts w:ascii="Arial Narrow" w:hAnsi="Arial Narrow" w:cs="Arial"/>
                <w:sz w:val="24"/>
                <w:szCs w:val="24"/>
              </w:rPr>
            </w:pPr>
            <w:r w:rsidRPr="00454D66">
              <w:rPr>
                <w:rFonts w:ascii="Arial Narrow" w:hAnsi="Arial Narrow" w:cs="Arial"/>
                <w:sz w:val="24"/>
                <w:szCs w:val="24"/>
              </w:rPr>
              <w:t>15 Data Processing</w:t>
            </w:r>
          </w:p>
        </w:tc>
        <w:tc>
          <w:tcPr>
            <w:tcW w:w="1585" w:type="dxa"/>
            <w:tcBorders>
              <w:top w:val="nil"/>
              <w:left w:val="nil"/>
              <w:bottom w:val="nil"/>
              <w:right w:val="nil"/>
            </w:tcBorders>
            <w:shd w:val="clear" w:color="auto" w:fill="auto"/>
            <w:noWrap/>
            <w:vAlign w:val="center"/>
          </w:tcPr>
          <w:p w14:paraId="06913C0B" w14:textId="77777777" w:rsidR="00C505C5" w:rsidRPr="00454D66" w:rsidRDefault="00C505C5" w:rsidP="00290268">
            <w:pPr>
              <w:spacing w:after="0" w:line="240" w:lineRule="auto"/>
              <w:jc w:val="right"/>
              <w:rPr>
                <w:rFonts w:ascii="Arial Narrow" w:hAnsi="Arial Narrow" w:cs="Arial"/>
                <w:sz w:val="24"/>
                <w:szCs w:val="24"/>
              </w:rPr>
            </w:pPr>
            <w:r w:rsidRPr="00454D66">
              <w:rPr>
                <w:rFonts w:ascii="Arial Narrow" w:hAnsi="Arial Narrow" w:cs="Arial"/>
                <w:sz w:val="24"/>
                <w:szCs w:val="24"/>
              </w:rPr>
              <w:t>$84,663</w:t>
            </w:r>
          </w:p>
        </w:tc>
        <w:tc>
          <w:tcPr>
            <w:tcW w:w="1620" w:type="dxa"/>
            <w:tcBorders>
              <w:top w:val="nil"/>
              <w:left w:val="nil"/>
              <w:bottom w:val="nil"/>
              <w:right w:val="nil"/>
            </w:tcBorders>
            <w:shd w:val="clear" w:color="auto" w:fill="auto"/>
            <w:noWrap/>
            <w:vAlign w:val="center"/>
          </w:tcPr>
          <w:p w14:paraId="0CB91AC3" w14:textId="77777777" w:rsidR="00C505C5" w:rsidRPr="00454D66" w:rsidRDefault="00C505C5" w:rsidP="00290268">
            <w:pPr>
              <w:spacing w:after="0" w:line="240" w:lineRule="auto"/>
              <w:jc w:val="right"/>
              <w:rPr>
                <w:rFonts w:ascii="Arial Narrow" w:hAnsi="Arial Narrow" w:cs="Arial"/>
                <w:sz w:val="24"/>
                <w:szCs w:val="24"/>
              </w:rPr>
            </w:pPr>
            <w:r w:rsidRPr="00454D66">
              <w:rPr>
                <w:rFonts w:ascii="Arial Narrow" w:hAnsi="Arial Narrow" w:cs="Arial"/>
                <w:sz w:val="24"/>
                <w:szCs w:val="24"/>
              </w:rPr>
              <w:t>$101,426</w:t>
            </w:r>
          </w:p>
        </w:tc>
        <w:tc>
          <w:tcPr>
            <w:tcW w:w="1440" w:type="dxa"/>
            <w:tcBorders>
              <w:top w:val="nil"/>
              <w:left w:val="nil"/>
              <w:bottom w:val="nil"/>
              <w:right w:val="nil"/>
            </w:tcBorders>
            <w:shd w:val="clear" w:color="auto" w:fill="auto"/>
            <w:noWrap/>
            <w:vAlign w:val="center"/>
          </w:tcPr>
          <w:p w14:paraId="34445720" w14:textId="77777777" w:rsidR="00C505C5" w:rsidRPr="00454D66" w:rsidRDefault="00C505C5" w:rsidP="00290268">
            <w:pPr>
              <w:spacing w:after="0" w:line="240" w:lineRule="auto"/>
              <w:jc w:val="right"/>
              <w:rPr>
                <w:rFonts w:ascii="Arial Narrow" w:hAnsi="Arial Narrow" w:cs="Arial"/>
                <w:sz w:val="24"/>
                <w:szCs w:val="24"/>
              </w:rPr>
            </w:pPr>
            <w:r w:rsidRPr="00454D66">
              <w:rPr>
                <w:rFonts w:ascii="Arial Narrow" w:hAnsi="Arial Narrow" w:cs="Arial"/>
                <w:sz w:val="24"/>
                <w:szCs w:val="24"/>
              </w:rPr>
              <w:t>$106,911</w:t>
            </w:r>
          </w:p>
        </w:tc>
        <w:tc>
          <w:tcPr>
            <w:tcW w:w="1205" w:type="dxa"/>
            <w:tcBorders>
              <w:top w:val="nil"/>
              <w:left w:val="nil"/>
              <w:bottom w:val="nil"/>
              <w:right w:val="nil"/>
            </w:tcBorders>
            <w:shd w:val="clear" w:color="auto" w:fill="auto"/>
            <w:noWrap/>
            <w:vAlign w:val="center"/>
          </w:tcPr>
          <w:p w14:paraId="3CCF2783" w14:textId="77777777" w:rsidR="00C505C5" w:rsidRPr="00454D66" w:rsidRDefault="00C505C5" w:rsidP="00290268">
            <w:pPr>
              <w:spacing w:after="0" w:line="240" w:lineRule="auto"/>
              <w:jc w:val="right"/>
              <w:rPr>
                <w:rFonts w:ascii="Arial Narrow" w:hAnsi="Arial Narrow" w:cs="Arial"/>
                <w:sz w:val="24"/>
                <w:szCs w:val="24"/>
              </w:rPr>
            </w:pPr>
            <w:r w:rsidRPr="00454D66">
              <w:rPr>
                <w:rFonts w:ascii="Arial Narrow" w:hAnsi="Arial Narrow" w:cs="Arial"/>
                <w:sz w:val="24"/>
                <w:szCs w:val="24"/>
              </w:rPr>
              <w:t xml:space="preserve">         $106,694</w:t>
            </w:r>
          </w:p>
        </w:tc>
      </w:tr>
      <w:tr w:rsidR="00C505C5" w:rsidRPr="00FA3226" w14:paraId="72F420A4" w14:textId="77777777" w:rsidTr="00290268">
        <w:trPr>
          <w:trHeight w:val="312"/>
        </w:trPr>
        <w:tc>
          <w:tcPr>
            <w:tcW w:w="3690" w:type="dxa"/>
            <w:tcBorders>
              <w:top w:val="nil"/>
              <w:left w:val="nil"/>
              <w:bottom w:val="nil"/>
              <w:right w:val="nil"/>
            </w:tcBorders>
            <w:shd w:val="clear" w:color="auto" w:fill="auto"/>
            <w:noWrap/>
          </w:tcPr>
          <w:p w14:paraId="115747B8" w14:textId="77777777" w:rsidR="00C505C5" w:rsidRPr="00454D66" w:rsidRDefault="00C505C5" w:rsidP="00290268">
            <w:pPr>
              <w:spacing w:after="0" w:line="240" w:lineRule="auto"/>
              <w:rPr>
                <w:rFonts w:ascii="Arial Narrow" w:hAnsi="Arial Narrow" w:cs="Arial"/>
                <w:sz w:val="24"/>
                <w:szCs w:val="24"/>
              </w:rPr>
            </w:pPr>
            <w:r w:rsidRPr="00454D66">
              <w:rPr>
                <w:rFonts w:ascii="Arial Narrow" w:hAnsi="Arial Narrow" w:cs="Arial"/>
                <w:sz w:val="24"/>
                <w:szCs w:val="24"/>
              </w:rPr>
              <w:t>16 Assessors - Salary</w:t>
            </w:r>
          </w:p>
        </w:tc>
        <w:tc>
          <w:tcPr>
            <w:tcW w:w="1585" w:type="dxa"/>
            <w:tcBorders>
              <w:top w:val="nil"/>
              <w:left w:val="nil"/>
              <w:bottom w:val="nil"/>
              <w:right w:val="nil"/>
            </w:tcBorders>
            <w:shd w:val="clear" w:color="auto" w:fill="auto"/>
            <w:noWrap/>
          </w:tcPr>
          <w:p w14:paraId="5C672267" w14:textId="77777777" w:rsidR="00C505C5" w:rsidRPr="00454D66" w:rsidRDefault="00C505C5" w:rsidP="00290268">
            <w:pPr>
              <w:spacing w:after="0" w:line="240" w:lineRule="auto"/>
              <w:jc w:val="right"/>
              <w:rPr>
                <w:rFonts w:ascii="Arial Narrow" w:hAnsi="Arial Narrow" w:cs="Arial"/>
                <w:sz w:val="24"/>
                <w:szCs w:val="24"/>
              </w:rPr>
            </w:pPr>
            <w:r w:rsidRPr="00454D66">
              <w:rPr>
                <w:rFonts w:ascii="Arial Narrow" w:hAnsi="Arial Narrow" w:cs="Arial"/>
                <w:sz w:val="24"/>
                <w:szCs w:val="24"/>
              </w:rPr>
              <w:t xml:space="preserve"> $4,500 </w:t>
            </w:r>
          </w:p>
        </w:tc>
        <w:tc>
          <w:tcPr>
            <w:tcW w:w="1620" w:type="dxa"/>
            <w:tcBorders>
              <w:top w:val="nil"/>
              <w:left w:val="nil"/>
              <w:bottom w:val="nil"/>
              <w:right w:val="nil"/>
            </w:tcBorders>
            <w:shd w:val="clear" w:color="auto" w:fill="auto"/>
            <w:noWrap/>
          </w:tcPr>
          <w:p w14:paraId="7B9FAAF9" w14:textId="77777777" w:rsidR="00C505C5" w:rsidRPr="00454D66" w:rsidRDefault="00C505C5" w:rsidP="00290268">
            <w:pPr>
              <w:spacing w:after="0" w:line="240" w:lineRule="auto"/>
              <w:jc w:val="right"/>
              <w:rPr>
                <w:rFonts w:ascii="Arial Narrow" w:hAnsi="Arial Narrow" w:cs="Arial"/>
                <w:sz w:val="24"/>
                <w:szCs w:val="24"/>
              </w:rPr>
            </w:pPr>
            <w:r w:rsidRPr="00454D66">
              <w:rPr>
                <w:rFonts w:ascii="Arial Narrow" w:hAnsi="Arial Narrow" w:cs="Arial"/>
                <w:sz w:val="24"/>
                <w:szCs w:val="24"/>
              </w:rPr>
              <w:t xml:space="preserve"> $4,500 </w:t>
            </w:r>
          </w:p>
        </w:tc>
        <w:tc>
          <w:tcPr>
            <w:tcW w:w="1440" w:type="dxa"/>
            <w:tcBorders>
              <w:top w:val="nil"/>
              <w:left w:val="nil"/>
              <w:bottom w:val="nil"/>
              <w:right w:val="nil"/>
            </w:tcBorders>
            <w:shd w:val="clear" w:color="auto" w:fill="auto"/>
            <w:noWrap/>
          </w:tcPr>
          <w:p w14:paraId="376EFF54" w14:textId="77777777" w:rsidR="00C505C5" w:rsidRPr="00454D66" w:rsidRDefault="00C505C5" w:rsidP="00290268">
            <w:pPr>
              <w:spacing w:after="0" w:line="240" w:lineRule="auto"/>
              <w:jc w:val="right"/>
              <w:rPr>
                <w:rFonts w:ascii="Arial Narrow" w:hAnsi="Arial Narrow" w:cs="Arial"/>
                <w:sz w:val="24"/>
                <w:szCs w:val="24"/>
              </w:rPr>
            </w:pPr>
            <w:r w:rsidRPr="00454D66">
              <w:rPr>
                <w:rFonts w:ascii="Arial Narrow" w:hAnsi="Arial Narrow" w:cs="Arial"/>
                <w:sz w:val="24"/>
                <w:szCs w:val="24"/>
              </w:rPr>
              <w:t xml:space="preserve"> $4,500 </w:t>
            </w:r>
          </w:p>
        </w:tc>
        <w:tc>
          <w:tcPr>
            <w:tcW w:w="1205" w:type="dxa"/>
            <w:tcBorders>
              <w:top w:val="nil"/>
              <w:left w:val="nil"/>
              <w:bottom w:val="nil"/>
              <w:right w:val="nil"/>
            </w:tcBorders>
            <w:shd w:val="clear" w:color="auto" w:fill="auto"/>
            <w:noWrap/>
          </w:tcPr>
          <w:p w14:paraId="38461082" w14:textId="77777777" w:rsidR="00C505C5" w:rsidRPr="00454D66" w:rsidRDefault="00C505C5" w:rsidP="00290268">
            <w:pPr>
              <w:spacing w:after="0" w:line="240" w:lineRule="auto"/>
              <w:jc w:val="right"/>
              <w:rPr>
                <w:rFonts w:ascii="Arial Narrow" w:hAnsi="Arial Narrow" w:cs="Arial"/>
                <w:sz w:val="24"/>
                <w:szCs w:val="24"/>
              </w:rPr>
            </w:pPr>
            <w:r w:rsidRPr="00454D66">
              <w:rPr>
                <w:rFonts w:ascii="Arial Narrow" w:hAnsi="Arial Narrow" w:cs="Arial"/>
                <w:sz w:val="24"/>
                <w:szCs w:val="24"/>
              </w:rPr>
              <w:t xml:space="preserve"> $4,500 </w:t>
            </w:r>
          </w:p>
        </w:tc>
      </w:tr>
      <w:tr w:rsidR="00C505C5" w:rsidRPr="00FA3226" w14:paraId="3A76052A" w14:textId="77777777" w:rsidTr="00290268">
        <w:trPr>
          <w:trHeight w:val="312"/>
        </w:trPr>
        <w:tc>
          <w:tcPr>
            <w:tcW w:w="3690" w:type="dxa"/>
            <w:tcBorders>
              <w:top w:val="nil"/>
              <w:left w:val="nil"/>
              <w:bottom w:val="nil"/>
              <w:right w:val="nil"/>
            </w:tcBorders>
            <w:shd w:val="clear" w:color="auto" w:fill="auto"/>
            <w:noWrap/>
          </w:tcPr>
          <w:p w14:paraId="1A95367B" w14:textId="77777777" w:rsidR="00C505C5" w:rsidRPr="00454D66" w:rsidRDefault="00C505C5" w:rsidP="00290268">
            <w:pPr>
              <w:spacing w:after="0" w:line="240" w:lineRule="auto"/>
              <w:rPr>
                <w:rFonts w:ascii="Arial Narrow" w:hAnsi="Arial Narrow" w:cs="Arial"/>
                <w:sz w:val="24"/>
                <w:szCs w:val="24"/>
              </w:rPr>
            </w:pPr>
            <w:r w:rsidRPr="00454D66">
              <w:rPr>
                <w:rFonts w:ascii="Arial Narrow" w:hAnsi="Arial Narrow" w:cs="Arial"/>
                <w:sz w:val="24"/>
                <w:szCs w:val="24"/>
              </w:rPr>
              <w:t>17 Principal Assessor/Appraiser</w:t>
            </w:r>
          </w:p>
        </w:tc>
        <w:tc>
          <w:tcPr>
            <w:tcW w:w="1585" w:type="dxa"/>
            <w:tcBorders>
              <w:top w:val="nil"/>
              <w:left w:val="nil"/>
              <w:bottom w:val="nil"/>
              <w:right w:val="nil"/>
            </w:tcBorders>
            <w:shd w:val="clear" w:color="auto" w:fill="auto"/>
            <w:noWrap/>
          </w:tcPr>
          <w:p w14:paraId="6957CCBF" w14:textId="77777777" w:rsidR="00C505C5" w:rsidRPr="00454D66" w:rsidRDefault="00C505C5" w:rsidP="00290268">
            <w:pPr>
              <w:spacing w:after="0" w:line="240" w:lineRule="auto"/>
              <w:jc w:val="right"/>
              <w:rPr>
                <w:rFonts w:ascii="Arial Narrow" w:hAnsi="Arial Narrow" w:cs="Arial"/>
                <w:sz w:val="24"/>
                <w:szCs w:val="24"/>
              </w:rPr>
            </w:pPr>
            <w:r w:rsidRPr="00454D66">
              <w:rPr>
                <w:rFonts w:ascii="Arial Narrow" w:hAnsi="Arial Narrow" w:cs="Arial"/>
                <w:sz w:val="24"/>
                <w:szCs w:val="24"/>
              </w:rPr>
              <w:t xml:space="preserve"> $70,225 </w:t>
            </w:r>
          </w:p>
        </w:tc>
        <w:tc>
          <w:tcPr>
            <w:tcW w:w="1620" w:type="dxa"/>
            <w:tcBorders>
              <w:top w:val="nil"/>
              <w:left w:val="nil"/>
              <w:bottom w:val="nil"/>
              <w:right w:val="nil"/>
            </w:tcBorders>
            <w:shd w:val="clear" w:color="auto" w:fill="auto"/>
            <w:noWrap/>
          </w:tcPr>
          <w:p w14:paraId="6856A0D6" w14:textId="77777777" w:rsidR="00C505C5" w:rsidRPr="00454D66" w:rsidRDefault="00C505C5" w:rsidP="00290268">
            <w:pPr>
              <w:spacing w:after="0" w:line="240" w:lineRule="auto"/>
              <w:jc w:val="right"/>
              <w:rPr>
                <w:rFonts w:ascii="Arial Narrow" w:hAnsi="Arial Narrow" w:cs="Arial"/>
                <w:sz w:val="24"/>
                <w:szCs w:val="24"/>
              </w:rPr>
            </w:pPr>
            <w:r w:rsidRPr="00454D66">
              <w:rPr>
                <w:rFonts w:ascii="Arial Narrow" w:hAnsi="Arial Narrow" w:cs="Arial"/>
                <w:sz w:val="24"/>
                <w:szCs w:val="24"/>
              </w:rPr>
              <w:t xml:space="preserve"> $74,022 </w:t>
            </w:r>
          </w:p>
        </w:tc>
        <w:tc>
          <w:tcPr>
            <w:tcW w:w="1440" w:type="dxa"/>
            <w:tcBorders>
              <w:top w:val="nil"/>
              <w:left w:val="nil"/>
              <w:bottom w:val="nil"/>
              <w:right w:val="nil"/>
            </w:tcBorders>
            <w:shd w:val="clear" w:color="auto" w:fill="auto"/>
            <w:noWrap/>
          </w:tcPr>
          <w:p w14:paraId="5E652FB2" w14:textId="77777777" w:rsidR="00C505C5" w:rsidRPr="00454D66" w:rsidRDefault="00C505C5" w:rsidP="00290268">
            <w:pPr>
              <w:spacing w:after="0" w:line="240" w:lineRule="auto"/>
              <w:jc w:val="right"/>
              <w:rPr>
                <w:rFonts w:ascii="Arial Narrow" w:hAnsi="Arial Narrow" w:cs="Arial"/>
                <w:sz w:val="24"/>
                <w:szCs w:val="24"/>
              </w:rPr>
            </w:pPr>
            <w:r w:rsidRPr="00454D66">
              <w:rPr>
                <w:rFonts w:ascii="Arial Narrow" w:hAnsi="Arial Narrow" w:cs="Arial"/>
                <w:sz w:val="24"/>
                <w:szCs w:val="24"/>
              </w:rPr>
              <w:t xml:space="preserve"> $77,528 </w:t>
            </w:r>
          </w:p>
        </w:tc>
        <w:tc>
          <w:tcPr>
            <w:tcW w:w="1205" w:type="dxa"/>
            <w:tcBorders>
              <w:top w:val="nil"/>
              <w:left w:val="nil"/>
              <w:bottom w:val="nil"/>
              <w:right w:val="nil"/>
            </w:tcBorders>
            <w:shd w:val="clear" w:color="auto" w:fill="auto"/>
            <w:noWrap/>
          </w:tcPr>
          <w:p w14:paraId="6AE3A677" w14:textId="77777777" w:rsidR="00C505C5" w:rsidRPr="00454D66" w:rsidRDefault="00C505C5" w:rsidP="00290268">
            <w:pPr>
              <w:spacing w:after="0" w:line="240" w:lineRule="auto"/>
              <w:jc w:val="right"/>
              <w:rPr>
                <w:rFonts w:ascii="Arial Narrow" w:hAnsi="Arial Narrow" w:cs="Arial"/>
                <w:sz w:val="24"/>
                <w:szCs w:val="24"/>
              </w:rPr>
            </w:pPr>
            <w:r w:rsidRPr="00454D66">
              <w:rPr>
                <w:rFonts w:ascii="Arial Narrow" w:hAnsi="Arial Narrow" w:cs="Arial"/>
                <w:sz w:val="24"/>
                <w:szCs w:val="24"/>
              </w:rPr>
              <w:t>$79,047</w:t>
            </w:r>
          </w:p>
        </w:tc>
      </w:tr>
      <w:tr w:rsidR="00C505C5" w:rsidRPr="00FA3226" w14:paraId="4678B2AB" w14:textId="77777777" w:rsidTr="00290268">
        <w:trPr>
          <w:trHeight w:val="312"/>
        </w:trPr>
        <w:tc>
          <w:tcPr>
            <w:tcW w:w="3690" w:type="dxa"/>
            <w:tcBorders>
              <w:top w:val="nil"/>
              <w:left w:val="nil"/>
              <w:bottom w:val="nil"/>
              <w:right w:val="nil"/>
            </w:tcBorders>
            <w:shd w:val="clear" w:color="auto" w:fill="auto"/>
            <w:noWrap/>
          </w:tcPr>
          <w:p w14:paraId="5CB0DF51" w14:textId="77777777" w:rsidR="00C505C5" w:rsidRPr="00454D66" w:rsidRDefault="00C505C5" w:rsidP="00290268">
            <w:pPr>
              <w:spacing w:after="0" w:line="240" w:lineRule="auto"/>
              <w:rPr>
                <w:rFonts w:ascii="Arial Narrow" w:hAnsi="Arial Narrow" w:cs="Arial"/>
                <w:sz w:val="24"/>
                <w:szCs w:val="24"/>
              </w:rPr>
            </w:pPr>
            <w:r w:rsidRPr="00454D66">
              <w:rPr>
                <w:rFonts w:ascii="Arial Narrow" w:hAnsi="Arial Narrow" w:cs="Arial"/>
                <w:sz w:val="24"/>
                <w:szCs w:val="24"/>
              </w:rPr>
              <w:t>18 Assessors - Clerical</w:t>
            </w:r>
          </w:p>
        </w:tc>
        <w:tc>
          <w:tcPr>
            <w:tcW w:w="1585" w:type="dxa"/>
            <w:tcBorders>
              <w:top w:val="nil"/>
              <w:left w:val="nil"/>
              <w:bottom w:val="nil"/>
              <w:right w:val="nil"/>
            </w:tcBorders>
            <w:shd w:val="clear" w:color="auto" w:fill="auto"/>
            <w:noWrap/>
          </w:tcPr>
          <w:p w14:paraId="08741613" w14:textId="77777777" w:rsidR="00C505C5" w:rsidRPr="00454D66" w:rsidRDefault="00C505C5" w:rsidP="00290268">
            <w:pPr>
              <w:spacing w:after="0" w:line="240" w:lineRule="auto"/>
              <w:jc w:val="right"/>
              <w:rPr>
                <w:rFonts w:ascii="Arial Narrow" w:hAnsi="Arial Narrow" w:cs="Arial"/>
                <w:sz w:val="24"/>
                <w:szCs w:val="24"/>
              </w:rPr>
            </w:pPr>
            <w:r w:rsidRPr="00454D66">
              <w:rPr>
                <w:rFonts w:ascii="Arial Narrow" w:hAnsi="Arial Narrow" w:cs="Arial"/>
                <w:sz w:val="24"/>
                <w:szCs w:val="24"/>
              </w:rPr>
              <w:t xml:space="preserve"> $62,572 </w:t>
            </w:r>
          </w:p>
        </w:tc>
        <w:tc>
          <w:tcPr>
            <w:tcW w:w="1620" w:type="dxa"/>
            <w:tcBorders>
              <w:top w:val="nil"/>
              <w:left w:val="nil"/>
              <w:bottom w:val="nil"/>
              <w:right w:val="nil"/>
            </w:tcBorders>
            <w:shd w:val="clear" w:color="auto" w:fill="auto"/>
            <w:noWrap/>
          </w:tcPr>
          <w:p w14:paraId="687F7CBD" w14:textId="77777777" w:rsidR="00C505C5" w:rsidRPr="00454D66" w:rsidRDefault="00C505C5" w:rsidP="00290268">
            <w:pPr>
              <w:spacing w:after="0" w:line="240" w:lineRule="auto"/>
              <w:jc w:val="right"/>
              <w:rPr>
                <w:rFonts w:ascii="Arial Narrow" w:hAnsi="Arial Narrow" w:cs="Arial"/>
                <w:sz w:val="24"/>
                <w:szCs w:val="24"/>
              </w:rPr>
            </w:pPr>
            <w:r w:rsidRPr="00454D66">
              <w:rPr>
                <w:rFonts w:ascii="Arial Narrow" w:hAnsi="Arial Narrow" w:cs="Arial"/>
                <w:sz w:val="24"/>
                <w:szCs w:val="24"/>
              </w:rPr>
              <w:t xml:space="preserve"> $64,611 </w:t>
            </w:r>
          </w:p>
        </w:tc>
        <w:tc>
          <w:tcPr>
            <w:tcW w:w="1440" w:type="dxa"/>
            <w:tcBorders>
              <w:top w:val="nil"/>
              <w:left w:val="nil"/>
              <w:bottom w:val="nil"/>
              <w:right w:val="nil"/>
            </w:tcBorders>
            <w:shd w:val="clear" w:color="auto" w:fill="auto"/>
            <w:noWrap/>
          </w:tcPr>
          <w:p w14:paraId="7DE15472" w14:textId="77777777" w:rsidR="00C505C5" w:rsidRPr="00454D66" w:rsidRDefault="00C505C5" w:rsidP="00290268">
            <w:pPr>
              <w:spacing w:after="0" w:line="240" w:lineRule="auto"/>
              <w:jc w:val="right"/>
              <w:rPr>
                <w:rFonts w:ascii="Arial Narrow" w:hAnsi="Arial Narrow" w:cs="Arial"/>
                <w:sz w:val="24"/>
                <w:szCs w:val="24"/>
              </w:rPr>
            </w:pPr>
            <w:r w:rsidRPr="00454D66">
              <w:rPr>
                <w:rFonts w:ascii="Arial Narrow" w:hAnsi="Arial Narrow" w:cs="Arial"/>
                <w:sz w:val="24"/>
                <w:szCs w:val="24"/>
              </w:rPr>
              <w:t xml:space="preserve"> $67,626 </w:t>
            </w:r>
          </w:p>
        </w:tc>
        <w:tc>
          <w:tcPr>
            <w:tcW w:w="1205" w:type="dxa"/>
            <w:tcBorders>
              <w:top w:val="nil"/>
              <w:left w:val="nil"/>
              <w:bottom w:val="nil"/>
              <w:right w:val="nil"/>
            </w:tcBorders>
            <w:shd w:val="clear" w:color="auto" w:fill="auto"/>
            <w:noWrap/>
          </w:tcPr>
          <w:p w14:paraId="487187EF" w14:textId="77777777" w:rsidR="00C505C5" w:rsidRPr="00454D66" w:rsidRDefault="00C505C5" w:rsidP="00290268">
            <w:pPr>
              <w:spacing w:after="0" w:line="240" w:lineRule="auto"/>
              <w:jc w:val="right"/>
              <w:rPr>
                <w:rFonts w:ascii="Arial Narrow" w:hAnsi="Arial Narrow" w:cs="Arial"/>
                <w:sz w:val="24"/>
                <w:szCs w:val="24"/>
              </w:rPr>
            </w:pPr>
            <w:r w:rsidRPr="00454D66">
              <w:rPr>
                <w:rFonts w:ascii="Arial Narrow" w:hAnsi="Arial Narrow" w:cs="Arial"/>
                <w:sz w:val="24"/>
                <w:szCs w:val="24"/>
              </w:rPr>
              <w:t>$65,445</w:t>
            </w:r>
          </w:p>
        </w:tc>
      </w:tr>
      <w:tr w:rsidR="00C505C5" w:rsidRPr="00FA3226" w14:paraId="3F4ADFAB" w14:textId="77777777" w:rsidTr="00290268">
        <w:trPr>
          <w:trHeight w:val="281"/>
        </w:trPr>
        <w:tc>
          <w:tcPr>
            <w:tcW w:w="3690" w:type="dxa"/>
            <w:tcBorders>
              <w:top w:val="nil"/>
              <w:left w:val="nil"/>
              <w:bottom w:val="nil"/>
              <w:right w:val="nil"/>
            </w:tcBorders>
            <w:shd w:val="clear" w:color="auto" w:fill="auto"/>
            <w:noWrap/>
          </w:tcPr>
          <w:p w14:paraId="1F6B119B" w14:textId="77777777" w:rsidR="00C505C5" w:rsidRPr="00454D66" w:rsidRDefault="00C505C5" w:rsidP="00290268">
            <w:pPr>
              <w:spacing w:after="0" w:line="240" w:lineRule="auto"/>
              <w:rPr>
                <w:rFonts w:ascii="Arial Narrow" w:hAnsi="Arial Narrow" w:cs="Arial"/>
                <w:sz w:val="24"/>
                <w:szCs w:val="24"/>
              </w:rPr>
            </w:pPr>
            <w:r w:rsidRPr="00454D66">
              <w:rPr>
                <w:rFonts w:ascii="Arial Narrow" w:hAnsi="Arial Narrow" w:cs="Arial"/>
                <w:sz w:val="24"/>
                <w:szCs w:val="24"/>
              </w:rPr>
              <w:t>19 Assessors – Exp.</w:t>
            </w:r>
          </w:p>
        </w:tc>
        <w:tc>
          <w:tcPr>
            <w:tcW w:w="1585" w:type="dxa"/>
            <w:tcBorders>
              <w:top w:val="nil"/>
              <w:left w:val="nil"/>
              <w:bottom w:val="nil"/>
              <w:right w:val="nil"/>
            </w:tcBorders>
            <w:shd w:val="clear" w:color="auto" w:fill="auto"/>
            <w:noWrap/>
          </w:tcPr>
          <w:p w14:paraId="698F25B9" w14:textId="77777777" w:rsidR="00C505C5" w:rsidRPr="00454D66" w:rsidRDefault="00C505C5" w:rsidP="00290268">
            <w:pPr>
              <w:spacing w:after="0" w:line="240" w:lineRule="auto"/>
              <w:jc w:val="right"/>
              <w:rPr>
                <w:rFonts w:ascii="Arial Narrow" w:hAnsi="Arial Narrow" w:cs="Arial"/>
                <w:sz w:val="24"/>
                <w:szCs w:val="24"/>
              </w:rPr>
            </w:pPr>
            <w:r w:rsidRPr="00454D66">
              <w:rPr>
                <w:rFonts w:ascii="Arial Narrow" w:hAnsi="Arial Narrow" w:cs="Arial"/>
                <w:sz w:val="24"/>
                <w:szCs w:val="24"/>
              </w:rPr>
              <w:t xml:space="preserve"> $13,108 </w:t>
            </w:r>
          </w:p>
        </w:tc>
        <w:tc>
          <w:tcPr>
            <w:tcW w:w="1620" w:type="dxa"/>
            <w:tcBorders>
              <w:top w:val="nil"/>
              <w:left w:val="nil"/>
              <w:bottom w:val="nil"/>
              <w:right w:val="nil"/>
            </w:tcBorders>
            <w:shd w:val="clear" w:color="auto" w:fill="auto"/>
            <w:noWrap/>
          </w:tcPr>
          <w:p w14:paraId="33A70FD0" w14:textId="77777777" w:rsidR="00C505C5" w:rsidRPr="00454D66" w:rsidRDefault="00C505C5" w:rsidP="00290268">
            <w:pPr>
              <w:spacing w:after="0" w:line="240" w:lineRule="auto"/>
              <w:jc w:val="right"/>
              <w:rPr>
                <w:rFonts w:ascii="Arial Narrow" w:hAnsi="Arial Narrow" w:cs="Arial"/>
                <w:sz w:val="24"/>
                <w:szCs w:val="24"/>
              </w:rPr>
            </w:pPr>
            <w:r w:rsidRPr="00454D66">
              <w:rPr>
                <w:rFonts w:ascii="Arial Narrow" w:hAnsi="Arial Narrow" w:cs="Arial"/>
                <w:sz w:val="24"/>
                <w:szCs w:val="24"/>
              </w:rPr>
              <w:t xml:space="preserve"> $13,405 </w:t>
            </w:r>
          </w:p>
        </w:tc>
        <w:tc>
          <w:tcPr>
            <w:tcW w:w="1440" w:type="dxa"/>
            <w:tcBorders>
              <w:top w:val="nil"/>
              <w:left w:val="nil"/>
              <w:bottom w:val="nil"/>
              <w:right w:val="nil"/>
            </w:tcBorders>
            <w:shd w:val="clear" w:color="auto" w:fill="auto"/>
            <w:noWrap/>
          </w:tcPr>
          <w:p w14:paraId="2B165DBB" w14:textId="77777777" w:rsidR="00C505C5" w:rsidRPr="00454D66" w:rsidRDefault="00C505C5" w:rsidP="00290268">
            <w:pPr>
              <w:spacing w:after="0" w:line="240" w:lineRule="auto"/>
              <w:jc w:val="right"/>
              <w:rPr>
                <w:rFonts w:ascii="Arial Narrow" w:hAnsi="Arial Narrow" w:cs="Arial"/>
                <w:sz w:val="24"/>
                <w:szCs w:val="24"/>
              </w:rPr>
            </w:pPr>
            <w:r w:rsidRPr="00454D66">
              <w:rPr>
                <w:rFonts w:ascii="Arial Narrow" w:hAnsi="Arial Narrow" w:cs="Arial"/>
                <w:sz w:val="24"/>
                <w:szCs w:val="24"/>
              </w:rPr>
              <w:t xml:space="preserve"> $13,165 </w:t>
            </w:r>
          </w:p>
        </w:tc>
        <w:tc>
          <w:tcPr>
            <w:tcW w:w="1205" w:type="dxa"/>
            <w:tcBorders>
              <w:top w:val="nil"/>
              <w:left w:val="nil"/>
              <w:bottom w:val="nil"/>
              <w:right w:val="nil"/>
            </w:tcBorders>
            <w:shd w:val="clear" w:color="auto" w:fill="auto"/>
            <w:noWrap/>
          </w:tcPr>
          <w:p w14:paraId="14168722" w14:textId="77777777" w:rsidR="00C505C5" w:rsidRPr="00454D66" w:rsidRDefault="00C505C5" w:rsidP="00290268">
            <w:pPr>
              <w:spacing w:after="0" w:line="240" w:lineRule="auto"/>
              <w:jc w:val="right"/>
              <w:rPr>
                <w:rFonts w:ascii="Arial Narrow" w:hAnsi="Arial Narrow" w:cs="Arial"/>
                <w:sz w:val="24"/>
                <w:szCs w:val="24"/>
              </w:rPr>
            </w:pPr>
            <w:r w:rsidRPr="00454D66">
              <w:rPr>
                <w:rFonts w:ascii="Arial Narrow" w:hAnsi="Arial Narrow" w:cs="Arial"/>
                <w:sz w:val="24"/>
                <w:szCs w:val="24"/>
              </w:rPr>
              <w:t>$14,665</w:t>
            </w:r>
          </w:p>
        </w:tc>
      </w:tr>
      <w:tr w:rsidR="00C505C5" w:rsidRPr="00FA3226" w14:paraId="7062D52C" w14:textId="77777777" w:rsidTr="00290268">
        <w:trPr>
          <w:trHeight w:val="245"/>
        </w:trPr>
        <w:tc>
          <w:tcPr>
            <w:tcW w:w="3690" w:type="dxa"/>
            <w:tcBorders>
              <w:top w:val="nil"/>
              <w:left w:val="nil"/>
              <w:bottom w:val="nil"/>
              <w:right w:val="nil"/>
            </w:tcBorders>
            <w:shd w:val="clear" w:color="auto" w:fill="auto"/>
            <w:noWrap/>
          </w:tcPr>
          <w:p w14:paraId="3673856E" w14:textId="77777777" w:rsidR="00C505C5" w:rsidRPr="00454D66" w:rsidRDefault="00C505C5" w:rsidP="00290268">
            <w:pPr>
              <w:spacing w:after="0" w:line="240" w:lineRule="auto"/>
              <w:rPr>
                <w:rFonts w:ascii="Arial Narrow" w:hAnsi="Arial Narrow" w:cs="Arial"/>
                <w:sz w:val="24"/>
                <w:szCs w:val="24"/>
              </w:rPr>
            </w:pPr>
            <w:r w:rsidRPr="00454D66">
              <w:rPr>
                <w:rFonts w:ascii="Arial Narrow" w:hAnsi="Arial Narrow" w:cs="Arial"/>
                <w:sz w:val="24"/>
                <w:szCs w:val="24"/>
              </w:rPr>
              <w:t>20 Office Machines – Exp.</w:t>
            </w:r>
          </w:p>
        </w:tc>
        <w:tc>
          <w:tcPr>
            <w:tcW w:w="1585" w:type="dxa"/>
            <w:tcBorders>
              <w:top w:val="nil"/>
              <w:left w:val="nil"/>
              <w:bottom w:val="nil"/>
              <w:right w:val="nil"/>
            </w:tcBorders>
            <w:shd w:val="clear" w:color="auto" w:fill="auto"/>
            <w:noWrap/>
          </w:tcPr>
          <w:p w14:paraId="08D28C6E" w14:textId="77777777" w:rsidR="00C505C5" w:rsidRPr="00454D66" w:rsidRDefault="00C505C5" w:rsidP="00290268">
            <w:pPr>
              <w:spacing w:after="0" w:line="240" w:lineRule="auto"/>
              <w:jc w:val="right"/>
              <w:rPr>
                <w:rFonts w:ascii="Arial Narrow" w:hAnsi="Arial Narrow" w:cs="Arial"/>
                <w:sz w:val="24"/>
                <w:szCs w:val="24"/>
              </w:rPr>
            </w:pPr>
            <w:r w:rsidRPr="00454D66">
              <w:rPr>
                <w:rFonts w:ascii="Arial Narrow" w:hAnsi="Arial Narrow" w:cs="Arial"/>
                <w:sz w:val="24"/>
                <w:szCs w:val="24"/>
              </w:rPr>
              <w:t>$5,245</w:t>
            </w:r>
          </w:p>
        </w:tc>
        <w:tc>
          <w:tcPr>
            <w:tcW w:w="1620" w:type="dxa"/>
            <w:tcBorders>
              <w:top w:val="nil"/>
              <w:left w:val="nil"/>
              <w:bottom w:val="nil"/>
              <w:right w:val="nil"/>
            </w:tcBorders>
            <w:shd w:val="clear" w:color="auto" w:fill="auto"/>
            <w:noWrap/>
          </w:tcPr>
          <w:p w14:paraId="106205AC" w14:textId="77777777" w:rsidR="00C505C5" w:rsidRPr="00454D66" w:rsidRDefault="00C505C5" w:rsidP="00290268">
            <w:pPr>
              <w:spacing w:after="0" w:line="240" w:lineRule="auto"/>
              <w:jc w:val="right"/>
              <w:rPr>
                <w:rFonts w:ascii="Arial Narrow" w:hAnsi="Arial Narrow" w:cs="Arial"/>
                <w:sz w:val="24"/>
                <w:szCs w:val="24"/>
              </w:rPr>
            </w:pPr>
            <w:r w:rsidRPr="00454D66">
              <w:rPr>
                <w:rFonts w:ascii="Arial Narrow" w:hAnsi="Arial Narrow" w:cs="Arial"/>
                <w:sz w:val="24"/>
                <w:szCs w:val="24"/>
              </w:rPr>
              <w:t>$4,832</w:t>
            </w:r>
          </w:p>
        </w:tc>
        <w:tc>
          <w:tcPr>
            <w:tcW w:w="1440" w:type="dxa"/>
            <w:tcBorders>
              <w:top w:val="nil"/>
              <w:left w:val="nil"/>
              <w:bottom w:val="nil"/>
              <w:right w:val="nil"/>
            </w:tcBorders>
            <w:shd w:val="clear" w:color="auto" w:fill="auto"/>
            <w:noWrap/>
          </w:tcPr>
          <w:p w14:paraId="1B804352" w14:textId="77777777" w:rsidR="00C505C5" w:rsidRPr="00454D66" w:rsidRDefault="00C505C5" w:rsidP="00290268">
            <w:pPr>
              <w:spacing w:after="0" w:line="240" w:lineRule="auto"/>
              <w:jc w:val="right"/>
              <w:rPr>
                <w:rFonts w:ascii="Arial Narrow" w:hAnsi="Arial Narrow" w:cs="Arial"/>
                <w:sz w:val="24"/>
                <w:szCs w:val="24"/>
              </w:rPr>
            </w:pPr>
            <w:r w:rsidRPr="00454D66">
              <w:rPr>
                <w:rFonts w:ascii="Arial Narrow" w:hAnsi="Arial Narrow" w:cs="Arial"/>
                <w:sz w:val="24"/>
                <w:szCs w:val="24"/>
              </w:rPr>
              <w:t xml:space="preserve"> $7,000 </w:t>
            </w:r>
          </w:p>
        </w:tc>
        <w:tc>
          <w:tcPr>
            <w:tcW w:w="1205" w:type="dxa"/>
            <w:tcBorders>
              <w:top w:val="nil"/>
              <w:left w:val="nil"/>
              <w:bottom w:val="nil"/>
              <w:right w:val="nil"/>
            </w:tcBorders>
            <w:shd w:val="clear" w:color="auto" w:fill="auto"/>
            <w:noWrap/>
          </w:tcPr>
          <w:p w14:paraId="22A35E3B" w14:textId="77777777" w:rsidR="00C505C5" w:rsidRPr="00454D66" w:rsidRDefault="00C505C5" w:rsidP="00290268">
            <w:pPr>
              <w:spacing w:after="0" w:line="240" w:lineRule="auto"/>
              <w:jc w:val="right"/>
              <w:rPr>
                <w:rFonts w:ascii="Arial Narrow" w:hAnsi="Arial Narrow" w:cs="Arial"/>
                <w:sz w:val="24"/>
                <w:szCs w:val="24"/>
              </w:rPr>
            </w:pPr>
            <w:r w:rsidRPr="00454D66">
              <w:rPr>
                <w:rFonts w:ascii="Arial Narrow" w:hAnsi="Arial Narrow" w:cs="Arial"/>
                <w:sz w:val="24"/>
                <w:szCs w:val="24"/>
              </w:rPr>
              <w:t xml:space="preserve"> $6,000 </w:t>
            </w:r>
          </w:p>
        </w:tc>
      </w:tr>
      <w:tr w:rsidR="00C505C5" w:rsidRPr="00FA3226" w14:paraId="074A6C48" w14:textId="77777777" w:rsidTr="00290268">
        <w:trPr>
          <w:trHeight w:val="312"/>
        </w:trPr>
        <w:tc>
          <w:tcPr>
            <w:tcW w:w="3690" w:type="dxa"/>
            <w:tcBorders>
              <w:top w:val="nil"/>
              <w:left w:val="nil"/>
              <w:bottom w:val="nil"/>
              <w:right w:val="nil"/>
            </w:tcBorders>
            <w:shd w:val="clear" w:color="auto" w:fill="auto"/>
            <w:noWrap/>
            <w:vAlign w:val="center"/>
            <w:hideMark/>
          </w:tcPr>
          <w:p w14:paraId="1A98EDBA" w14:textId="77777777" w:rsidR="00C505C5" w:rsidRPr="00454D66" w:rsidRDefault="00C505C5" w:rsidP="00290268">
            <w:pPr>
              <w:spacing w:after="0" w:line="240" w:lineRule="auto"/>
              <w:rPr>
                <w:rFonts w:ascii="Arial Narrow" w:hAnsi="Arial Narrow" w:cs="Arial"/>
                <w:sz w:val="24"/>
                <w:szCs w:val="24"/>
              </w:rPr>
            </w:pPr>
            <w:r w:rsidRPr="00454D66">
              <w:rPr>
                <w:rFonts w:ascii="Arial Narrow" w:hAnsi="Arial Narrow" w:cs="Arial"/>
                <w:sz w:val="24"/>
                <w:szCs w:val="24"/>
              </w:rPr>
              <w:t>21Treasurer/Collector Salary</w:t>
            </w:r>
          </w:p>
        </w:tc>
        <w:tc>
          <w:tcPr>
            <w:tcW w:w="1585" w:type="dxa"/>
            <w:tcBorders>
              <w:top w:val="nil"/>
              <w:left w:val="nil"/>
              <w:bottom w:val="nil"/>
              <w:right w:val="nil"/>
            </w:tcBorders>
            <w:shd w:val="clear" w:color="auto" w:fill="auto"/>
            <w:noWrap/>
            <w:vAlign w:val="center"/>
            <w:hideMark/>
          </w:tcPr>
          <w:p w14:paraId="77E4AC0B" w14:textId="77777777" w:rsidR="00C505C5" w:rsidRPr="00454D66" w:rsidRDefault="00C505C5" w:rsidP="00290268">
            <w:pPr>
              <w:spacing w:after="0" w:line="240" w:lineRule="auto"/>
              <w:jc w:val="right"/>
              <w:rPr>
                <w:rFonts w:ascii="Arial Narrow" w:hAnsi="Arial Narrow" w:cs="Arial"/>
                <w:sz w:val="24"/>
                <w:szCs w:val="24"/>
              </w:rPr>
            </w:pPr>
            <w:r w:rsidRPr="00454D66">
              <w:rPr>
                <w:rFonts w:ascii="Arial Narrow" w:hAnsi="Arial Narrow" w:cs="Arial"/>
                <w:sz w:val="24"/>
                <w:szCs w:val="24"/>
              </w:rPr>
              <w:t xml:space="preserve">$69,145 </w:t>
            </w:r>
          </w:p>
        </w:tc>
        <w:tc>
          <w:tcPr>
            <w:tcW w:w="1620" w:type="dxa"/>
            <w:tcBorders>
              <w:top w:val="nil"/>
              <w:left w:val="nil"/>
              <w:bottom w:val="nil"/>
              <w:right w:val="nil"/>
            </w:tcBorders>
            <w:shd w:val="clear" w:color="auto" w:fill="auto"/>
            <w:noWrap/>
            <w:vAlign w:val="center"/>
            <w:hideMark/>
          </w:tcPr>
          <w:p w14:paraId="1AA91A09" w14:textId="77777777" w:rsidR="00C505C5" w:rsidRPr="00454D66" w:rsidRDefault="00C505C5" w:rsidP="00290268">
            <w:pPr>
              <w:spacing w:after="0" w:line="240" w:lineRule="auto"/>
              <w:jc w:val="right"/>
              <w:rPr>
                <w:rFonts w:ascii="Arial Narrow" w:hAnsi="Arial Narrow" w:cs="Arial"/>
                <w:sz w:val="24"/>
                <w:szCs w:val="24"/>
              </w:rPr>
            </w:pPr>
            <w:r w:rsidRPr="00454D66">
              <w:rPr>
                <w:rFonts w:ascii="Arial Narrow" w:hAnsi="Arial Narrow" w:cs="Arial"/>
                <w:sz w:val="24"/>
                <w:szCs w:val="24"/>
              </w:rPr>
              <w:t xml:space="preserve">$70,508 </w:t>
            </w:r>
          </w:p>
        </w:tc>
        <w:tc>
          <w:tcPr>
            <w:tcW w:w="1440" w:type="dxa"/>
            <w:tcBorders>
              <w:top w:val="nil"/>
              <w:left w:val="nil"/>
              <w:bottom w:val="nil"/>
              <w:right w:val="nil"/>
            </w:tcBorders>
            <w:shd w:val="clear" w:color="auto" w:fill="auto"/>
            <w:noWrap/>
            <w:vAlign w:val="center"/>
            <w:hideMark/>
          </w:tcPr>
          <w:p w14:paraId="64587E72" w14:textId="77777777" w:rsidR="00C505C5" w:rsidRPr="00454D66" w:rsidRDefault="00C505C5" w:rsidP="00290268">
            <w:pPr>
              <w:spacing w:after="0" w:line="240" w:lineRule="auto"/>
              <w:jc w:val="right"/>
              <w:rPr>
                <w:rFonts w:ascii="Arial Narrow" w:hAnsi="Arial Narrow" w:cs="Arial"/>
                <w:sz w:val="24"/>
                <w:szCs w:val="24"/>
              </w:rPr>
            </w:pPr>
            <w:r w:rsidRPr="00454D66">
              <w:rPr>
                <w:rFonts w:ascii="Arial Narrow" w:hAnsi="Arial Narrow" w:cs="Arial"/>
                <w:sz w:val="24"/>
                <w:szCs w:val="24"/>
              </w:rPr>
              <w:t xml:space="preserve">$71,899 </w:t>
            </w:r>
          </w:p>
        </w:tc>
        <w:tc>
          <w:tcPr>
            <w:tcW w:w="1205" w:type="dxa"/>
            <w:tcBorders>
              <w:top w:val="nil"/>
              <w:left w:val="nil"/>
              <w:bottom w:val="nil"/>
              <w:right w:val="nil"/>
            </w:tcBorders>
            <w:shd w:val="clear" w:color="auto" w:fill="auto"/>
            <w:noWrap/>
            <w:vAlign w:val="center"/>
            <w:hideMark/>
          </w:tcPr>
          <w:p w14:paraId="31F7B794" w14:textId="77777777" w:rsidR="00C505C5" w:rsidRPr="00454D66" w:rsidRDefault="00C505C5" w:rsidP="00290268">
            <w:pPr>
              <w:spacing w:after="0" w:line="240" w:lineRule="auto"/>
              <w:jc w:val="right"/>
              <w:rPr>
                <w:rFonts w:ascii="Arial Narrow" w:hAnsi="Arial Narrow" w:cs="Arial"/>
                <w:sz w:val="24"/>
                <w:szCs w:val="24"/>
              </w:rPr>
            </w:pPr>
            <w:r w:rsidRPr="00454D66">
              <w:rPr>
                <w:rFonts w:ascii="Arial Narrow" w:hAnsi="Arial Narrow" w:cs="Arial"/>
                <w:sz w:val="24"/>
                <w:szCs w:val="24"/>
              </w:rPr>
              <w:t xml:space="preserve">$73,033 </w:t>
            </w:r>
          </w:p>
        </w:tc>
      </w:tr>
      <w:tr w:rsidR="00C505C5" w:rsidRPr="00FA3226" w14:paraId="04970B5C" w14:textId="77777777" w:rsidTr="00290268">
        <w:trPr>
          <w:trHeight w:val="264"/>
        </w:trPr>
        <w:tc>
          <w:tcPr>
            <w:tcW w:w="3690" w:type="dxa"/>
            <w:tcBorders>
              <w:top w:val="nil"/>
              <w:left w:val="nil"/>
              <w:bottom w:val="nil"/>
              <w:right w:val="nil"/>
            </w:tcBorders>
            <w:shd w:val="clear" w:color="auto" w:fill="auto"/>
            <w:noWrap/>
            <w:vAlign w:val="center"/>
            <w:hideMark/>
          </w:tcPr>
          <w:p w14:paraId="4D28AC85" w14:textId="77777777" w:rsidR="00C505C5" w:rsidRPr="00454D66" w:rsidRDefault="00C505C5" w:rsidP="00290268">
            <w:pPr>
              <w:spacing w:after="0" w:line="240" w:lineRule="auto"/>
              <w:rPr>
                <w:rFonts w:ascii="Arial Narrow" w:hAnsi="Arial Narrow" w:cs="Arial"/>
                <w:sz w:val="24"/>
                <w:szCs w:val="24"/>
              </w:rPr>
            </w:pPr>
            <w:r w:rsidRPr="00454D66">
              <w:rPr>
                <w:rFonts w:ascii="Arial Narrow" w:hAnsi="Arial Narrow" w:cs="Arial"/>
                <w:sz w:val="24"/>
                <w:szCs w:val="24"/>
              </w:rPr>
              <w:t>22 Treasurer/Collector - Clerical</w:t>
            </w:r>
          </w:p>
        </w:tc>
        <w:tc>
          <w:tcPr>
            <w:tcW w:w="1585" w:type="dxa"/>
            <w:tcBorders>
              <w:top w:val="nil"/>
              <w:left w:val="nil"/>
              <w:bottom w:val="nil"/>
              <w:right w:val="nil"/>
            </w:tcBorders>
            <w:shd w:val="clear" w:color="auto" w:fill="auto"/>
            <w:noWrap/>
            <w:vAlign w:val="center"/>
            <w:hideMark/>
          </w:tcPr>
          <w:p w14:paraId="2C6F4428" w14:textId="77777777" w:rsidR="00C505C5" w:rsidRPr="00454D66" w:rsidRDefault="00C505C5" w:rsidP="00290268">
            <w:pPr>
              <w:spacing w:after="0" w:line="240" w:lineRule="auto"/>
              <w:jc w:val="right"/>
              <w:rPr>
                <w:rFonts w:ascii="Arial Narrow" w:hAnsi="Arial Narrow" w:cs="Arial"/>
                <w:sz w:val="24"/>
                <w:szCs w:val="24"/>
              </w:rPr>
            </w:pPr>
            <w:r w:rsidRPr="00454D66">
              <w:rPr>
                <w:rFonts w:ascii="Arial Narrow" w:hAnsi="Arial Narrow" w:cs="Arial"/>
                <w:sz w:val="24"/>
                <w:szCs w:val="24"/>
              </w:rPr>
              <w:t xml:space="preserve">$119,620 </w:t>
            </w:r>
          </w:p>
        </w:tc>
        <w:tc>
          <w:tcPr>
            <w:tcW w:w="1620" w:type="dxa"/>
            <w:tcBorders>
              <w:top w:val="nil"/>
              <w:left w:val="nil"/>
              <w:bottom w:val="nil"/>
              <w:right w:val="nil"/>
            </w:tcBorders>
            <w:shd w:val="clear" w:color="auto" w:fill="auto"/>
            <w:noWrap/>
            <w:vAlign w:val="center"/>
            <w:hideMark/>
          </w:tcPr>
          <w:p w14:paraId="43968434" w14:textId="77777777" w:rsidR="00C505C5" w:rsidRPr="00454D66" w:rsidRDefault="00C505C5" w:rsidP="00290268">
            <w:pPr>
              <w:spacing w:after="0" w:line="240" w:lineRule="auto"/>
              <w:jc w:val="right"/>
              <w:rPr>
                <w:rFonts w:ascii="Arial Narrow" w:hAnsi="Arial Narrow" w:cs="Arial"/>
                <w:sz w:val="24"/>
                <w:szCs w:val="24"/>
              </w:rPr>
            </w:pPr>
            <w:r w:rsidRPr="00454D66">
              <w:rPr>
                <w:rFonts w:ascii="Arial Narrow" w:hAnsi="Arial Narrow" w:cs="Arial"/>
                <w:sz w:val="24"/>
                <w:szCs w:val="24"/>
              </w:rPr>
              <w:t xml:space="preserve">$126,779 </w:t>
            </w:r>
          </w:p>
        </w:tc>
        <w:tc>
          <w:tcPr>
            <w:tcW w:w="1440" w:type="dxa"/>
            <w:tcBorders>
              <w:top w:val="nil"/>
              <w:left w:val="nil"/>
              <w:bottom w:val="nil"/>
              <w:right w:val="nil"/>
            </w:tcBorders>
            <w:shd w:val="clear" w:color="auto" w:fill="auto"/>
            <w:noWrap/>
            <w:vAlign w:val="center"/>
            <w:hideMark/>
          </w:tcPr>
          <w:p w14:paraId="005A9849" w14:textId="77777777" w:rsidR="00C505C5" w:rsidRPr="00454D66" w:rsidRDefault="00C505C5" w:rsidP="00290268">
            <w:pPr>
              <w:spacing w:after="0" w:line="240" w:lineRule="auto"/>
              <w:jc w:val="right"/>
              <w:rPr>
                <w:rFonts w:ascii="Arial Narrow" w:hAnsi="Arial Narrow" w:cs="Arial"/>
                <w:sz w:val="24"/>
                <w:szCs w:val="24"/>
              </w:rPr>
            </w:pPr>
            <w:r w:rsidRPr="00454D66">
              <w:rPr>
                <w:rFonts w:ascii="Arial Narrow" w:hAnsi="Arial Narrow" w:cs="Arial"/>
                <w:sz w:val="24"/>
                <w:szCs w:val="24"/>
              </w:rPr>
              <w:t xml:space="preserve">$134,640 </w:t>
            </w:r>
          </w:p>
        </w:tc>
        <w:tc>
          <w:tcPr>
            <w:tcW w:w="1205" w:type="dxa"/>
            <w:tcBorders>
              <w:top w:val="nil"/>
              <w:left w:val="nil"/>
              <w:bottom w:val="nil"/>
              <w:right w:val="nil"/>
            </w:tcBorders>
            <w:shd w:val="clear" w:color="auto" w:fill="auto"/>
            <w:noWrap/>
            <w:vAlign w:val="center"/>
            <w:hideMark/>
          </w:tcPr>
          <w:p w14:paraId="2E90D062" w14:textId="77777777" w:rsidR="00C505C5" w:rsidRPr="00454D66" w:rsidRDefault="00C505C5" w:rsidP="00290268">
            <w:pPr>
              <w:spacing w:after="0" w:line="240" w:lineRule="auto"/>
              <w:jc w:val="right"/>
              <w:rPr>
                <w:rFonts w:ascii="Arial Narrow" w:hAnsi="Arial Narrow" w:cs="Arial"/>
                <w:sz w:val="24"/>
                <w:szCs w:val="24"/>
              </w:rPr>
            </w:pPr>
            <w:r w:rsidRPr="00454D66">
              <w:rPr>
                <w:rFonts w:ascii="Arial Narrow" w:hAnsi="Arial Narrow" w:cs="Arial"/>
                <w:sz w:val="24"/>
                <w:szCs w:val="24"/>
              </w:rPr>
              <w:t xml:space="preserve">$138,037 </w:t>
            </w:r>
          </w:p>
        </w:tc>
      </w:tr>
      <w:tr w:rsidR="00C505C5" w:rsidRPr="00FA3226" w14:paraId="106A6548" w14:textId="77777777" w:rsidTr="00290268">
        <w:trPr>
          <w:trHeight w:val="312"/>
        </w:trPr>
        <w:tc>
          <w:tcPr>
            <w:tcW w:w="3690" w:type="dxa"/>
            <w:tcBorders>
              <w:top w:val="nil"/>
              <w:left w:val="nil"/>
              <w:bottom w:val="nil"/>
              <w:right w:val="nil"/>
            </w:tcBorders>
            <w:shd w:val="clear" w:color="auto" w:fill="auto"/>
            <w:noWrap/>
            <w:vAlign w:val="center"/>
            <w:hideMark/>
          </w:tcPr>
          <w:p w14:paraId="319B7C6C" w14:textId="77777777" w:rsidR="00C505C5" w:rsidRPr="00454D66" w:rsidRDefault="00C505C5" w:rsidP="00290268">
            <w:pPr>
              <w:spacing w:after="0" w:line="240" w:lineRule="auto"/>
              <w:rPr>
                <w:rFonts w:ascii="Arial Narrow" w:hAnsi="Arial Narrow" w:cs="Arial"/>
                <w:sz w:val="24"/>
                <w:szCs w:val="24"/>
              </w:rPr>
            </w:pPr>
            <w:r w:rsidRPr="00454D66">
              <w:rPr>
                <w:rFonts w:ascii="Arial Narrow" w:hAnsi="Arial Narrow" w:cs="Arial"/>
                <w:sz w:val="24"/>
                <w:szCs w:val="24"/>
              </w:rPr>
              <w:t>23 Treasurer - Expense</w:t>
            </w:r>
          </w:p>
        </w:tc>
        <w:tc>
          <w:tcPr>
            <w:tcW w:w="1585" w:type="dxa"/>
            <w:tcBorders>
              <w:top w:val="nil"/>
              <w:left w:val="nil"/>
              <w:bottom w:val="nil"/>
              <w:right w:val="nil"/>
            </w:tcBorders>
            <w:shd w:val="clear" w:color="auto" w:fill="auto"/>
            <w:noWrap/>
            <w:vAlign w:val="center"/>
            <w:hideMark/>
          </w:tcPr>
          <w:p w14:paraId="35011752" w14:textId="77777777" w:rsidR="00C505C5" w:rsidRPr="00454D66" w:rsidRDefault="00C505C5" w:rsidP="00290268">
            <w:pPr>
              <w:spacing w:after="0" w:line="240" w:lineRule="auto"/>
              <w:jc w:val="right"/>
              <w:rPr>
                <w:rFonts w:ascii="Arial Narrow" w:hAnsi="Arial Narrow" w:cs="Arial"/>
                <w:sz w:val="24"/>
                <w:szCs w:val="24"/>
              </w:rPr>
            </w:pPr>
            <w:r w:rsidRPr="00454D66">
              <w:rPr>
                <w:rFonts w:ascii="Arial Narrow" w:hAnsi="Arial Narrow" w:cs="Arial"/>
                <w:sz w:val="24"/>
                <w:szCs w:val="24"/>
              </w:rPr>
              <w:t xml:space="preserve">$6,477 </w:t>
            </w:r>
          </w:p>
        </w:tc>
        <w:tc>
          <w:tcPr>
            <w:tcW w:w="1620" w:type="dxa"/>
            <w:tcBorders>
              <w:top w:val="nil"/>
              <w:left w:val="nil"/>
              <w:bottom w:val="nil"/>
              <w:right w:val="nil"/>
            </w:tcBorders>
            <w:shd w:val="clear" w:color="auto" w:fill="auto"/>
            <w:noWrap/>
            <w:vAlign w:val="center"/>
            <w:hideMark/>
          </w:tcPr>
          <w:p w14:paraId="05E887B3" w14:textId="77777777" w:rsidR="00C505C5" w:rsidRPr="00454D66" w:rsidRDefault="00C505C5" w:rsidP="00290268">
            <w:pPr>
              <w:spacing w:after="0" w:line="240" w:lineRule="auto"/>
              <w:jc w:val="right"/>
              <w:rPr>
                <w:rFonts w:ascii="Arial Narrow" w:hAnsi="Arial Narrow" w:cs="Arial"/>
                <w:sz w:val="24"/>
                <w:szCs w:val="24"/>
              </w:rPr>
            </w:pPr>
            <w:r w:rsidRPr="00454D66">
              <w:rPr>
                <w:rFonts w:ascii="Arial Narrow" w:hAnsi="Arial Narrow" w:cs="Arial"/>
                <w:sz w:val="24"/>
                <w:szCs w:val="24"/>
              </w:rPr>
              <w:t xml:space="preserve">$7,498 </w:t>
            </w:r>
          </w:p>
        </w:tc>
        <w:tc>
          <w:tcPr>
            <w:tcW w:w="1440" w:type="dxa"/>
            <w:tcBorders>
              <w:top w:val="nil"/>
              <w:left w:val="nil"/>
              <w:bottom w:val="nil"/>
              <w:right w:val="nil"/>
            </w:tcBorders>
            <w:shd w:val="clear" w:color="auto" w:fill="auto"/>
            <w:noWrap/>
            <w:vAlign w:val="center"/>
            <w:hideMark/>
          </w:tcPr>
          <w:p w14:paraId="44AA8883" w14:textId="77777777" w:rsidR="00C505C5" w:rsidRPr="00454D66" w:rsidRDefault="00C505C5" w:rsidP="00290268">
            <w:pPr>
              <w:spacing w:after="0" w:line="240" w:lineRule="auto"/>
              <w:jc w:val="right"/>
              <w:rPr>
                <w:rFonts w:ascii="Arial Narrow" w:hAnsi="Arial Narrow" w:cs="Arial"/>
                <w:sz w:val="24"/>
                <w:szCs w:val="24"/>
              </w:rPr>
            </w:pPr>
            <w:r w:rsidRPr="00454D66">
              <w:rPr>
                <w:rFonts w:ascii="Arial Narrow" w:hAnsi="Arial Narrow" w:cs="Arial"/>
                <w:sz w:val="24"/>
                <w:szCs w:val="24"/>
              </w:rPr>
              <w:t xml:space="preserve">$7,500 </w:t>
            </w:r>
          </w:p>
        </w:tc>
        <w:tc>
          <w:tcPr>
            <w:tcW w:w="1205" w:type="dxa"/>
            <w:tcBorders>
              <w:top w:val="nil"/>
              <w:left w:val="nil"/>
              <w:bottom w:val="nil"/>
              <w:right w:val="nil"/>
            </w:tcBorders>
            <w:shd w:val="clear" w:color="auto" w:fill="auto"/>
            <w:noWrap/>
            <w:vAlign w:val="center"/>
            <w:hideMark/>
          </w:tcPr>
          <w:p w14:paraId="5D43E30E" w14:textId="77777777" w:rsidR="00C505C5" w:rsidRPr="00454D66" w:rsidRDefault="00C505C5" w:rsidP="00290268">
            <w:pPr>
              <w:spacing w:after="0" w:line="240" w:lineRule="auto"/>
              <w:jc w:val="right"/>
              <w:rPr>
                <w:rFonts w:ascii="Arial Narrow" w:hAnsi="Arial Narrow" w:cs="Arial"/>
                <w:sz w:val="24"/>
                <w:szCs w:val="24"/>
              </w:rPr>
            </w:pPr>
            <w:r w:rsidRPr="00454D66">
              <w:rPr>
                <w:rFonts w:ascii="Arial Narrow" w:hAnsi="Arial Narrow" w:cs="Arial"/>
                <w:sz w:val="24"/>
                <w:szCs w:val="24"/>
              </w:rPr>
              <w:t xml:space="preserve">$7,500 </w:t>
            </w:r>
          </w:p>
        </w:tc>
      </w:tr>
      <w:tr w:rsidR="00C505C5" w:rsidRPr="00FA3226" w14:paraId="516266D0" w14:textId="77777777" w:rsidTr="00290268">
        <w:trPr>
          <w:trHeight w:val="264"/>
        </w:trPr>
        <w:tc>
          <w:tcPr>
            <w:tcW w:w="3690" w:type="dxa"/>
            <w:tcBorders>
              <w:top w:val="nil"/>
              <w:left w:val="nil"/>
              <w:bottom w:val="nil"/>
              <w:right w:val="nil"/>
            </w:tcBorders>
            <w:shd w:val="clear" w:color="auto" w:fill="auto"/>
            <w:noWrap/>
            <w:vAlign w:val="center"/>
            <w:hideMark/>
          </w:tcPr>
          <w:p w14:paraId="5CBC42C9" w14:textId="77777777" w:rsidR="00C505C5" w:rsidRPr="00454D66" w:rsidRDefault="00C505C5" w:rsidP="00290268">
            <w:pPr>
              <w:spacing w:after="0" w:line="240" w:lineRule="auto"/>
              <w:rPr>
                <w:rFonts w:ascii="Arial Narrow" w:hAnsi="Arial Narrow" w:cs="Arial"/>
                <w:sz w:val="24"/>
                <w:szCs w:val="24"/>
              </w:rPr>
            </w:pPr>
            <w:r w:rsidRPr="00454D66">
              <w:rPr>
                <w:rFonts w:ascii="Arial Narrow" w:hAnsi="Arial Narrow" w:cs="Arial"/>
                <w:sz w:val="24"/>
                <w:szCs w:val="24"/>
              </w:rPr>
              <w:t>24 Collector - Expense</w:t>
            </w:r>
          </w:p>
        </w:tc>
        <w:tc>
          <w:tcPr>
            <w:tcW w:w="1585" w:type="dxa"/>
            <w:tcBorders>
              <w:top w:val="nil"/>
              <w:left w:val="nil"/>
              <w:bottom w:val="nil"/>
              <w:right w:val="nil"/>
            </w:tcBorders>
            <w:shd w:val="clear" w:color="auto" w:fill="auto"/>
            <w:noWrap/>
            <w:vAlign w:val="center"/>
            <w:hideMark/>
          </w:tcPr>
          <w:p w14:paraId="3D5B0BBC" w14:textId="77777777" w:rsidR="00C505C5" w:rsidRPr="00454D66" w:rsidRDefault="00C505C5" w:rsidP="00290268">
            <w:pPr>
              <w:spacing w:after="0" w:line="240" w:lineRule="auto"/>
              <w:jc w:val="right"/>
              <w:rPr>
                <w:rFonts w:ascii="Arial Narrow" w:hAnsi="Arial Narrow" w:cs="Arial"/>
                <w:sz w:val="24"/>
                <w:szCs w:val="24"/>
              </w:rPr>
            </w:pPr>
            <w:r w:rsidRPr="00454D66">
              <w:rPr>
                <w:rFonts w:ascii="Arial Narrow" w:hAnsi="Arial Narrow" w:cs="Arial"/>
                <w:sz w:val="24"/>
                <w:szCs w:val="24"/>
              </w:rPr>
              <w:t xml:space="preserve">$14,848 </w:t>
            </w:r>
          </w:p>
        </w:tc>
        <w:tc>
          <w:tcPr>
            <w:tcW w:w="1620" w:type="dxa"/>
            <w:tcBorders>
              <w:top w:val="nil"/>
              <w:left w:val="nil"/>
              <w:bottom w:val="nil"/>
              <w:right w:val="nil"/>
            </w:tcBorders>
            <w:shd w:val="clear" w:color="auto" w:fill="auto"/>
            <w:noWrap/>
            <w:vAlign w:val="center"/>
            <w:hideMark/>
          </w:tcPr>
          <w:p w14:paraId="68DE08A8" w14:textId="77777777" w:rsidR="00C505C5" w:rsidRPr="00454D66" w:rsidRDefault="00C505C5" w:rsidP="00290268">
            <w:pPr>
              <w:spacing w:after="0" w:line="240" w:lineRule="auto"/>
              <w:jc w:val="right"/>
              <w:rPr>
                <w:rFonts w:ascii="Arial Narrow" w:hAnsi="Arial Narrow" w:cs="Arial"/>
                <w:sz w:val="24"/>
                <w:szCs w:val="24"/>
              </w:rPr>
            </w:pPr>
            <w:r w:rsidRPr="00454D66">
              <w:rPr>
                <w:rFonts w:ascii="Arial Narrow" w:hAnsi="Arial Narrow" w:cs="Arial"/>
                <w:sz w:val="24"/>
                <w:szCs w:val="24"/>
              </w:rPr>
              <w:t xml:space="preserve">$14,699 </w:t>
            </w:r>
          </w:p>
        </w:tc>
        <w:tc>
          <w:tcPr>
            <w:tcW w:w="1440" w:type="dxa"/>
            <w:tcBorders>
              <w:top w:val="nil"/>
              <w:left w:val="nil"/>
              <w:bottom w:val="nil"/>
              <w:right w:val="nil"/>
            </w:tcBorders>
            <w:shd w:val="clear" w:color="auto" w:fill="auto"/>
            <w:noWrap/>
            <w:vAlign w:val="center"/>
            <w:hideMark/>
          </w:tcPr>
          <w:p w14:paraId="28FEFB4F" w14:textId="77777777" w:rsidR="00C505C5" w:rsidRPr="00454D66" w:rsidRDefault="00C505C5" w:rsidP="00290268">
            <w:pPr>
              <w:spacing w:after="0" w:line="240" w:lineRule="auto"/>
              <w:jc w:val="right"/>
              <w:rPr>
                <w:rFonts w:ascii="Arial Narrow" w:hAnsi="Arial Narrow" w:cs="Arial"/>
                <w:sz w:val="24"/>
                <w:szCs w:val="24"/>
              </w:rPr>
            </w:pPr>
            <w:r w:rsidRPr="00454D66">
              <w:rPr>
                <w:rFonts w:ascii="Arial Narrow" w:hAnsi="Arial Narrow" w:cs="Arial"/>
                <w:sz w:val="24"/>
                <w:szCs w:val="24"/>
              </w:rPr>
              <w:t xml:space="preserve">$14,850 </w:t>
            </w:r>
          </w:p>
        </w:tc>
        <w:tc>
          <w:tcPr>
            <w:tcW w:w="1205" w:type="dxa"/>
            <w:tcBorders>
              <w:top w:val="nil"/>
              <w:left w:val="nil"/>
              <w:bottom w:val="nil"/>
              <w:right w:val="nil"/>
            </w:tcBorders>
            <w:shd w:val="clear" w:color="auto" w:fill="auto"/>
            <w:noWrap/>
            <w:vAlign w:val="center"/>
            <w:hideMark/>
          </w:tcPr>
          <w:p w14:paraId="58FBDD37" w14:textId="77777777" w:rsidR="00C505C5" w:rsidRPr="00454D66" w:rsidRDefault="00C505C5" w:rsidP="00290268">
            <w:pPr>
              <w:spacing w:after="0" w:line="240" w:lineRule="auto"/>
              <w:jc w:val="right"/>
              <w:rPr>
                <w:rFonts w:ascii="Arial Narrow" w:hAnsi="Arial Narrow" w:cs="Arial"/>
                <w:sz w:val="24"/>
                <w:szCs w:val="24"/>
              </w:rPr>
            </w:pPr>
            <w:r w:rsidRPr="00454D66">
              <w:rPr>
                <w:rFonts w:ascii="Arial Narrow" w:hAnsi="Arial Narrow" w:cs="Arial"/>
                <w:sz w:val="24"/>
                <w:szCs w:val="24"/>
              </w:rPr>
              <w:t xml:space="preserve">$14,850 </w:t>
            </w:r>
          </w:p>
        </w:tc>
      </w:tr>
      <w:tr w:rsidR="00C505C5" w:rsidRPr="00FA3226" w14:paraId="28B2090F" w14:textId="77777777" w:rsidTr="00290268">
        <w:trPr>
          <w:trHeight w:val="264"/>
        </w:trPr>
        <w:tc>
          <w:tcPr>
            <w:tcW w:w="3690" w:type="dxa"/>
            <w:tcBorders>
              <w:top w:val="nil"/>
              <w:left w:val="nil"/>
              <w:bottom w:val="nil"/>
              <w:right w:val="nil"/>
            </w:tcBorders>
            <w:shd w:val="clear" w:color="auto" w:fill="auto"/>
            <w:noWrap/>
            <w:vAlign w:val="center"/>
            <w:hideMark/>
          </w:tcPr>
          <w:p w14:paraId="470F1F9D" w14:textId="77777777" w:rsidR="00C505C5" w:rsidRPr="00454D66" w:rsidRDefault="00C505C5" w:rsidP="00290268">
            <w:pPr>
              <w:spacing w:after="0" w:line="240" w:lineRule="auto"/>
              <w:rPr>
                <w:rFonts w:ascii="Arial Narrow" w:hAnsi="Arial Narrow" w:cs="Arial"/>
                <w:sz w:val="24"/>
                <w:szCs w:val="24"/>
              </w:rPr>
            </w:pPr>
            <w:r w:rsidRPr="00454D66">
              <w:rPr>
                <w:rFonts w:ascii="Arial Narrow" w:hAnsi="Arial Narrow" w:cs="Arial"/>
                <w:sz w:val="24"/>
                <w:szCs w:val="24"/>
              </w:rPr>
              <w:t xml:space="preserve">25 Treasurer - Banking &amp; Payroll Exp. </w:t>
            </w:r>
          </w:p>
        </w:tc>
        <w:tc>
          <w:tcPr>
            <w:tcW w:w="1585" w:type="dxa"/>
            <w:tcBorders>
              <w:top w:val="nil"/>
              <w:left w:val="nil"/>
              <w:bottom w:val="nil"/>
              <w:right w:val="nil"/>
            </w:tcBorders>
            <w:shd w:val="clear" w:color="auto" w:fill="auto"/>
            <w:noWrap/>
            <w:vAlign w:val="center"/>
            <w:hideMark/>
          </w:tcPr>
          <w:p w14:paraId="2A3CB303" w14:textId="77777777" w:rsidR="00C505C5" w:rsidRPr="00454D66" w:rsidRDefault="00C505C5" w:rsidP="00290268">
            <w:pPr>
              <w:spacing w:after="0" w:line="240" w:lineRule="auto"/>
              <w:jc w:val="right"/>
              <w:rPr>
                <w:rFonts w:ascii="Arial Narrow" w:hAnsi="Arial Narrow" w:cs="Arial"/>
                <w:sz w:val="24"/>
                <w:szCs w:val="24"/>
              </w:rPr>
            </w:pPr>
            <w:r w:rsidRPr="00454D66">
              <w:rPr>
                <w:rFonts w:ascii="Arial Narrow" w:hAnsi="Arial Narrow" w:cs="Arial"/>
                <w:sz w:val="24"/>
                <w:szCs w:val="24"/>
              </w:rPr>
              <w:t xml:space="preserve">$7,700 </w:t>
            </w:r>
          </w:p>
        </w:tc>
        <w:tc>
          <w:tcPr>
            <w:tcW w:w="1620" w:type="dxa"/>
            <w:tcBorders>
              <w:top w:val="nil"/>
              <w:left w:val="nil"/>
              <w:bottom w:val="nil"/>
              <w:right w:val="nil"/>
            </w:tcBorders>
            <w:shd w:val="clear" w:color="auto" w:fill="auto"/>
            <w:noWrap/>
            <w:vAlign w:val="center"/>
            <w:hideMark/>
          </w:tcPr>
          <w:p w14:paraId="75AC3FEC" w14:textId="77777777" w:rsidR="00C505C5" w:rsidRPr="00454D66" w:rsidRDefault="00C505C5" w:rsidP="00290268">
            <w:pPr>
              <w:spacing w:after="0" w:line="240" w:lineRule="auto"/>
              <w:jc w:val="right"/>
              <w:rPr>
                <w:rFonts w:ascii="Arial Narrow" w:hAnsi="Arial Narrow" w:cs="Arial"/>
                <w:sz w:val="24"/>
                <w:szCs w:val="24"/>
              </w:rPr>
            </w:pPr>
            <w:r w:rsidRPr="00454D66">
              <w:rPr>
                <w:rFonts w:ascii="Arial Narrow" w:hAnsi="Arial Narrow" w:cs="Arial"/>
                <w:sz w:val="24"/>
                <w:szCs w:val="24"/>
              </w:rPr>
              <w:t xml:space="preserve">$7,335 </w:t>
            </w:r>
          </w:p>
        </w:tc>
        <w:tc>
          <w:tcPr>
            <w:tcW w:w="1440" w:type="dxa"/>
            <w:tcBorders>
              <w:top w:val="nil"/>
              <w:left w:val="nil"/>
              <w:bottom w:val="nil"/>
              <w:right w:val="nil"/>
            </w:tcBorders>
            <w:shd w:val="clear" w:color="auto" w:fill="auto"/>
            <w:noWrap/>
            <w:vAlign w:val="center"/>
            <w:hideMark/>
          </w:tcPr>
          <w:p w14:paraId="6C1D25A9" w14:textId="77777777" w:rsidR="00C505C5" w:rsidRPr="00454D66" w:rsidRDefault="00C505C5" w:rsidP="00290268">
            <w:pPr>
              <w:spacing w:after="0" w:line="240" w:lineRule="auto"/>
              <w:jc w:val="right"/>
              <w:rPr>
                <w:rFonts w:ascii="Arial Narrow" w:hAnsi="Arial Narrow" w:cs="Arial"/>
                <w:sz w:val="24"/>
                <w:szCs w:val="24"/>
              </w:rPr>
            </w:pPr>
            <w:r w:rsidRPr="00454D66">
              <w:rPr>
                <w:rFonts w:ascii="Arial Narrow" w:hAnsi="Arial Narrow" w:cs="Arial"/>
                <w:sz w:val="24"/>
                <w:szCs w:val="24"/>
              </w:rPr>
              <w:t xml:space="preserve">$7,900 </w:t>
            </w:r>
          </w:p>
        </w:tc>
        <w:tc>
          <w:tcPr>
            <w:tcW w:w="1205" w:type="dxa"/>
            <w:tcBorders>
              <w:top w:val="nil"/>
              <w:left w:val="nil"/>
              <w:bottom w:val="nil"/>
              <w:right w:val="nil"/>
            </w:tcBorders>
            <w:shd w:val="clear" w:color="auto" w:fill="auto"/>
            <w:noWrap/>
            <w:vAlign w:val="center"/>
            <w:hideMark/>
          </w:tcPr>
          <w:p w14:paraId="353AB803" w14:textId="77777777" w:rsidR="00C505C5" w:rsidRPr="00454D66" w:rsidRDefault="00C505C5" w:rsidP="00290268">
            <w:pPr>
              <w:spacing w:after="0" w:line="240" w:lineRule="auto"/>
              <w:jc w:val="right"/>
              <w:rPr>
                <w:rFonts w:ascii="Arial Narrow" w:hAnsi="Arial Narrow" w:cs="Arial"/>
                <w:sz w:val="24"/>
                <w:szCs w:val="24"/>
              </w:rPr>
            </w:pPr>
            <w:r w:rsidRPr="00454D66">
              <w:rPr>
                <w:rFonts w:ascii="Arial Narrow" w:hAnsi="Arial Narrow" w:cs="Arial"/>
                <w:sz w:val="24"/>
                <w:szCs w:val="24"/>
              </w:rPr>
              <w:t xml:space="preserve">$7,900 </w:t>
            </w:r>
          </w:p>
        </w:tc>
      </w:tr>
      <w:tr w:rsidR="00C505C5" w:rsidRPr="00FA3226" w14:paraId="60B8CA07" w14:textId="77777777" w:rsidTr="00290268">
        <w:trPr>
          <w:trHeight w:val="264"/>
        </w:trPr>
        <w:tc>
          <w:tcPr>
            <w:tcW w:w="3690" w:type="dxa"/>
            <w:tcBorders>
              <w:top w:val="nil"/>
              <w:left w:val="nil"/>
              <w:bottom w:val="nil"/>
              <w:right w:val="nil"/>
            </w:tcBorders>
            <w:shd w:val="clear" w:color="auto" w:fill="auto"/>
            <w:noWrap/>
            <w:vAlign w:val="center"/>
            <w:hideMark/>
          </w:tcPr>
          <w:p w14:paraId="5112403E" w14:textId="77777777" w:rsidR="00C505C5" w:rsidRPr="00454D66" w:rsidRDefault="00C505C5" w:rsidP="00290268">
            <w:pPr>
              <w:spacing w:after="0" w:line="240" w:lineRule="auto"/>
              <w:rPr>
                <w:rFonts w:ascii="Arial Narrow" w:hAnsi="Arial Narrow" w:cs="Arial"/>
                <w:sz w:val="24"/>
                <w:szCs w:val="24"/>
              </w:rPr>
            </w:pPr>
            <w:r w:rsidRPr="00454D66">
              <w:rPr>
                <w:rFonts w:ascii="Arial Narrow" w:hAnsi="Arial Narrow" w:cs="Arial"/>
                <w:sz w:val="24"/>
                <w:szCs w:val="24"/>
              </w:rPr>
              <w:t>26 Tax Title - Treasurer</w:t>
            </w:r>
          </w:p>
        </w:tc>
        <w:tc>
          <w:tcPr>
            <w:tcW w:w="1585" w:type="dxa"/>
            <w:tcBorders>
              <w:top w:val="nil"/>
              <w:left w:val="nil"/>
              <w:bottom w:val="nil"/>
              <w:right w:val="nil"/>
            </w:tcBorders>
            <w:shd w:val="clear" w:color="auto" w:fill="auto"/>
            <w:noWrap/>
            <w:vAlign w:val="center"/>
            <w:hideMark/>
          </w:tcPr>
          <w:p w14:paraId="4437626A" w14:textId="77777777" w:rsidR="00C505C5" w:rsidRPr="00454D66" w:rsidRDefault="00C505C5" w:rsidP="00290268">
            <w:pPr>
              <w:spacing w:after="0" w:line="240" w:lineRule="auto"/>
              <w:jc w:val="right"/>
              <w:rPr>
                <w:rFonts w:ascii="Arial Narrow" w:hAnsi="Arial Narrow" w:cs="Arial"/>
                <w:sz w:val="24"/>
                <w:szCs w:val="24"/>
              </w:rPr>
            </w:pPr>
            <w:r w:rsidRPr="00454D66">
              <w:rPr>
                <w:rFonts w:ascii="Arial Narrow" w:hAnsi="Arial Narrow" w:cs="Arial"/>
                <w:sz w:val="24"/>
                <w:szCs w:val="24"/>
              </w:rPr>
              <w:t xml:space="preserve">$20,953 </w:t>
            </w:r>
          </w:p>
        </w:tc>
        <w:tc>
          <w:tcPr>
            <w:tcW w:w="1620" w:type="dxa"/>
            <w:tcBorders>
              <w:top w:val="nil"/>
              <w:left w:val="nil"/>
              <w:bottom w:val="nil"/>
              <w:right w:val="nil"/>
            </w:tcBorders>
            <w:shd w:val="clear" w:color="auto" w:fill="auto"/>
            <w:noWrap/>
            <w:vAlign w:val="center"/>
            <w:hideMark/>
          </w:tcPr>
          <w:p w14:paraId="1BC758D2" w14:textId="77777777" w:rsidR="00C505C5" w:rsidRPr="00454D66" w:rsidRDefault="00C505C5" w:rsidP="00290268">
            <w:pPr>
              <w:spacing w:after="0" w:line="240" w:lineRule="auto"/>
              <w:jc w:val="right"/>
              <w:rPr>
                <w:rFonts w:ascii="Arial Narrow" w:hAnsi="Arial Narrow" w:cs="Arial"/>
                <w:sz w:val="24"/>
                <w:szCs w:val="24"/>
              </w:rPr>
            </w:pPr>
            <w:r w:rsidRPr="00454D66">
              <w:rPr>
                <w:rFonts w:ascii="Arial Narrow" w:hAnsi="Arial Narrow" w:cs="Arial"/>
                <w:sz w:val="24"/>
                <w:szCs w:val="24"/>
              </w:rPr>
              <w:t xml:space="preserve">$13,210 </w:t>
            </w:r>
          </w:p>
        </w:tc>
        <w:tc>
          <w:tcPr>
            <w:tcW w:w="1440" w:type="dxa"/>
            <w:tcBorders>
              <w:top w:val="nil"/>
              <w:left w:val="nil"/>
              <w:bottom w:val="nil"/>
              <w:right w:val="nil"/>
            </w:tcBorders>
            <w:shd w:val="clear" w:color="auto" w:fill="auto"/>
            <w:noWrap/>
            <w:vAlign w:val="center"/>
            <w:hideMark/>
          </w:tcPr>
          <w:p w14:paraId="49A741BC" w14:textId="77777777" w:rsidR="00C505C5" w:rsidRPr="00454D66" w:rsidRDefault="00C505C5" w:rsidP="00290268">
            <w:pPr>
              <w:spacing w:after="0" w:line="240" w:lineRule="auto"/>
              <w:jc w:val="right"/>
              <w:rPr>
                <w:rFonts w:ascii="Arial Narrow" w:hAnsi="Arial Narrow" w:cs="Arial"/>
                <w:sz w:val="24"/>
                <w:szCs w:val="24"/>
              </w:rPr>
            </w:pPr>
            <w:r w:rsidRPr="00454D66">
              <w:rPr>
                <w:rFonts w:ascii="Arial Narrow" w:hAnsi="Arial Narrow" w:cs="Arial"/>
                <w:sz w:val="24"/>
                <w:szCs w:val="24"/>
              </w:rPr>
              <w:t xml:space="preserve">$5,000 </w:t>
            </w:r>
          </w:p>
        </w:tc>
        <w:tc>
          <w:tcPr>
            <w:tcW w:w="1205" w:type="dxa"/>
            <w:tcBorders>
              <w:top w:val="nil"/>
              <w:left w:val="nil"/>
              <w:bottom w:val="nil"/>
              <w:right w:val="nil"/>
            </w:tcBorders>
            <w:shd w:val="clear" w:color="auto" w:fill="auto"/>
            <w:noWrap/>
            <w:vAlign w:val="center"/>
            <w:hideMark/>
          </w:tcPr>
          <w:p w14:paraId="3091B425" w14:textId="77777777" w:rsidR="00C505C5" w:rsidRPr="00454D66" w:rsidRDefault="00C505C5" w:rsidP="00290268">
            <w:pPr>
              <w:spacing w:after="0" w:line="240" w:lineRule="auto"/>
              <w:jc w:val="right"/>
              <w:rPr>
                <w:rFonts w:ascii="Arial Narrow" w:hAnsi="Arial Narrow" w:cs="Arial"/>
                <w:sz w:val="24"/>
                <w:szCs w:val="24"/>
              </w:rPr>
            </w:pPr>
            <w:r w:rsidRPr="00454D66">
              <w:rPr>
                <w:rFonts w:ascii="Arial Narrow" w:hAnsi="Arial Narrow" w:cs="Arial"/>
                <w:sz w:val="24"/>
                <w:szCs w:val="24"/>
              </w:rPr>
              <w:t xml:space="preserve">$5,000 </w:t>
            </w:r>
          </w:p>
        </w:tc>
      </w:tr>
      <w:tr w:rsidR="00C505C5" w:rsidRPr="00FA3226" w14:paraId="02A391B2" w14:textId="77777777" w:rsidTr="00290268">
        <w:trPr>
          <w:trHeight w:val="264"/>
        </w:trPr>
        <w:tc>
          <w:tcPr>
            <w:tcW w:w="3690" w:type="dxa"/>
            <w:tcBorders>
              <w:top w:val="nil"/>
              <w:left w:val="nil"/>
              <w:bottom w:val="nil"/>
              <w:right w:val="nil"/>
            </w:tcBorders>
            <w:shd w:val="clear" w:color="auto" w:fill="auto"/>
            <w:noWrap/>
            <w:vAlign w:val="center"/>
            <w:hideMark/>
          </w:tcPr>
          <w:p w14:paraId="2C2B5F89" w14:textId="77777777" w:rsidR="00C505C5" w:rsidRPr="00454D66" w:rsidRDefault="00C505C5" w:rsidP="00290268">
            <w:pPr>
              <w:spacing w:after="0" w:line="240" w:lineRule="auto"/>
              <w:rPr>
                <w:rFonts w:ascii="Arial Narrow" w:hAnsi="Arial Narrow" w:cs="Arial"/>
                <w:sz w:val="24"/>
                <w:szCs w:val="24"/>
              </w:rPr>
            </w:pPr>
            <w:r w:rsidRPr="00454D66">
              <w:rPr>
                <w:rFonts w:ascii="Arial Narrow" w:hAnsi="Arial Narrow" w:cs="Arial"/>
                <w:sz w:val="24"/>
                <w:szCs w:val="24"/>
              </w:rPr>
              <w:t>27 Town Clerk - Salary</w:t>
            </w:r>
          </w:p>
        </w:tc>
        <w:tc>
          <w:tcPr>
            <w:tcW w:w="1585" w:type="dxa"/>
            <w:tcBorders>
              <w:top w:val="nil"/>
              <w:left w:val="nil"/>
              <w:bottom w:val="nil"/>
              <w:right w:val="nil"/>
            </w:tcBorders>
            <w:shd w:val="clear" w:color="auto" w:fill="auto"/>
            <w:noWrap/>
            <w:vAlign w:val="center"/>
            <w:hideMark/>
          </w:tcPr>
          <w:p w14:paraId="16FCE151" w14:textId="77777777" w:rsidR="00C505C5" w:rsidRPr="00454D66" w:rsidRDefault="00C505C5" w:rsidP="00290268">
            <w:pPr>
              <w:spacing w:after="0" w:line="240" w:lineRule="auto"/>
              <w:jc w:val="right"/>
              <w:rPr>
                <w:rFonts w:ascii="Arial Narrow" w:hAnsi="Arial Narrow" w:cs="Arial"/>
                <w:sz w:val="24"/>
                <w:szCs w:val="24"/>
              </w:rPr>
            </w:pPr>
            <w:r w:rsidRPr="00454D66">
              <w:rPr>
                <w:rFonts w:ascii="Arial Narrow" w:hAnsi="Arial Narrow" w:cs="Arial"/>
                <w:sz w:val="24"/>
                <w:szCs w:val="24"/>
              </w:rPr>
              <w:t xml:space="preserve">$54,036 </w:t>
            </w:r>
          </w:p>
        </w:tc>
        <w:tc>
          <w:tcPr>
            <w:tcW w:w="1620" w:type="dxa"/>
            <w:tcBorders>
              <w:top w:val="nil"/>
              <w:left w:val="nil"/>
              <w:bottom w:val="nil"/>
              <w:right w:val="nil"/>
            </w:tcBorders>
            <w:shd w:val="clear" w:color="auto" w:fill="auto"/>
            <w:noWrap/>
            <w:vAlign w:val="center"/>
            <w:hideMark/>
          </w:tcPr>
          <w:p w14:paraId="7E5C8C08" w14:textId="77777777" w:rsidR="00C505C5" w:rsidRPr="00454D66" w:rsidRDefault="00C505C5" w:rsidP="00290268">
            <w:pPr>
              <w:spacing w:after="0" w:line="240" w:lineRule="auto"/>
              <w:jc w:val="right"/>
              <w:rPr>
                <w:rFonts w:ascii="Arial Narrow" w:hAnsi="Arial Narrow" w:cs="Arial"/>
                <w:sz w:val="24"/>
                <w:szCs w:val="24"/>
              </w:rPr>
            </w:pPr>
            <w:r w:rsidRPr="00454D66">
              <w:rPr>
                <w:rFonts w:ascii="Arial Narrow" w:hAnsi="Arial Narrow" w:cs="Arial"/>
                <w:sz w:val="24"/>
                <w:szCs w:val="24"/>
              </w:rPr>
              <w:t xml:space="preserve">$55,097 </w:t>
            </w:r>
          </w:p>
        </w:tc>
        <w:tc>
          <w:tcPr>
            <w:tcW w:w="1440" w:type="dxa"/>
            <w:tcBorders>
              <w:top w:val="nil"/>
              <w:left w:val="nil"/>
              <w:bottom w:val="nil"/>
              <w:right w:val="nil"/>
            </w:tcBorders>
            <w:shd w:val="clear" w:color="auto" w:fill="auto"/>
            <w:noWrap/>
            <w:vAlign w:val="center"/>
            <w:hideMark/>
          </w:tcPr>
          <w:p w14:paraId="3F75042B" w14:textId="77777777" w:rsidR="00C505C5" w:rsidRPr="00454D66" w:rsidRDefault="00C505C5" w:rsidP="00290268">
            <w:pPr>
              <w:spacing w:after="0" w:line="240" w:lineRule="auto"/>
              <w:jc w:val="right"/>
              <w:rPr>
                <w:rFonts w:ascii="Arial Narrow" w:hAnsi="Arial Narrow" w:cs="Arial"/>
                <w:sz w:val="24"/>
                <w:szCs w:val="24"/>
              </w:rPr>
            </w:pPr>
            <w:r w:rsidRPr="00454D66">
              <w:rPr>
                <w:rFonts w:ascii="Arial Narrow" w:hAnsi="Arial Narrow" w:cs="Arial"/>
                <w:sz w:val="24"/>
                <w:szCs w:val="24"/>
              </w:rPr>
              <w:t xml:space="preserve">$56,179 </w:t>
            </w:r>
          </w:p>
        </w:tc>
        <w:tc>
          <w:tcPr>
            <w:tcW w:w="1205" w:type="dxa"/>
            <w:tcBorders>
              <w:top w:val="nil"/>
              <w:left w:val="nil"/>
              <w:bottom w:val="nil"/>
              <w:right w:val="nil"/>
            </w:tcBorders>
            <w:shd w:val="clear" w:color="auto" w:fill="auto"/>
            <w:noWrap/>
            <w:vAlign w:val="center"/>
            <w:hideMark/>
          </w:tcPr>
          <w:p w14:paraId="072DC9CE" w14:textId="77777777" w:rsidR="00C505C5" w:rsidRPr="00454D66" w:rsidRDefault="00C505C5" w:rsidP="00290268">
            <w:pPr>
              <w:spacing w:after="0" w:line="240" w:lineRule="auto"/>
              <w:jc w:val="right"/>
              <w:rPr>
                <w:rFonts w:ascii="Arial Narrow" w:hAnsi="Arial Narrow" w:cs="Arial"/>
                <w:sz w:val="24"/>
                <w:szCs w:val="24"/>
              </w:rPr>
            </w:pPr>
            <w:r w:rsidRPr="00454D66">
              <w:rPr>
                <w:rFonts w:ascii="Arial Narrow" w:hAnsi="Arial Narrow" w:cs="Arial"/>
                <w:sz w:val="24"/>
                <w:szCs w:val="24"/>
              </w:rPr>
              <w:t xml:space="preserve">$57,062 </w:t>
            </w:r>
          </w:p>
        </w:tc>
      </w:tr>
      <w:tr w:rsidR="00C505C5" w:rsidRPr="00FA3226" w14:paraId="1ABDB1BA" w14:textId="77777777" w:rsidTr="00290268">
        <w:trPr>
          <w:trHeight w:val="264"/>
        </w:trPr>
        <w:tc>
          <w:tcPr>
            <w:tcW w:w="3690" w:type="dxa"/>
            <w:tcBorders>
              <w:top w:val="nil"/>
              <w:left w:val="nil"/>
              <w:bottom w:val="nil"/>
              <w:right w:val="nil"/>
            </w:tcBorders>
            <w:shd w:val="clear" w:color="auto" w:fill="auto"/>
            <w:noWrap/>
            <w:vAlign w:val="center"/>
            <w:hideMark/>
          </w:tcPr>
          <w:p w14:paraId="5819136F" w14:textId="77777777" w:rsidR="00C505C5" w:rsidRPr="00454D66" w:rsidRDefault="00C505C5" w:rsidP="00290268">
            <w:pPr>
              <w:spacing w:after="0" w:line="240" w:lineRule="auto"/>
              <w:rPr>
                <w:rFonts w:ascii="Arial Narrow" w:hAnsi="Arial Narrow" w:cs="Arial"/>
                <w:sz w:val="24"/>
                <w:szCs w:val="24"/>
              </w:rPr>
            </w:pPr>
            <w:r w:rsidRPr="00454D66">
              <w:rPr>
                <w:rFonts w:ascii="Arial Narrow" w:hAnsi="Arial Narrow" w:cs="Arial"/>
                <w:sz w:val="24"/>
                <w:szCs w:val="24"/>
              </w:rPr>
              <w:t>28 Town Clerk - Clerical</w:t>
            </w:r>
          </w:p>
        </w:tc>
        <w:tc>
          <w:tcPr>
            <w:tcW w:w="1585" w:type="dxa"/>
            <w:tcBorders>
              <w:top w:val="nil"/>
              <w:left w:val="nil"/>
              <w:bottom w:val="nil"/>
              <w:right w:val="nil"/>
            </w:tcBorders>
            <w:shd w:val="clear" w:color="auto" w:fill="auto"/>
            <w:noWrap/>
            <w:vAlign w:val="center"/>
            <w:hideMark/>
          </w:tcPr>
          <w:p w14:paraId="550B64E3" w14:textId="77777777" w:rsidR="00C505C5" w:rsidRPr="00454D66" w:rsidRDefault="00C505C5" w:rsidP="00290268">
            <w:pPr>
              <w:spacing w:after="0" w:line="240" w:lineRule="auto"/>
              <w:jc w:val="right"/>
              <w:rPr>
                <w:rFonts w:ascii="Arial Narrow" w:hAnsi="Arial Narrow" w:cs="Arial"/>
                <w:sz w:val="24"/>
                <w:szCs w:val="24"/>
              </w:rPr>
            </w:pPr>
            <w:r w:rsidRPr="00454D66">
              <w:rPr>
                <w:rFonts w:ascii="Arial Narrow" w:hAnsi="Arial Narrow" w:cs="Arial"/>
                <w:sz w:val="24"/>
                <w:szCs w:val="24"/>
              </w:rPr>
              <w:t xml:space="preserve">$36,211 </w:t>
            </w:r>
          </w:p>
        </w:tc>
        <w:tc>
          <w:tcPr>
            <w:tcW w:w="1620" w:type="dxa"/>
            <w:tcBorders>
              <w:top w:val="nil"/>
              <w:left w:val="nil"/>
              <w:bottom w:val="nil"/>
              <w:right w:val="nil"/>
            </w:tcBorders>
            <w:shd w:val="clear" w:color="auto" w:fill="auto"/>
            <w:noWrap/>
            <w:vAlign w:val="center"/>
            <w:hideMark/>
          </w:tcPr>
          <w:p w14:paraId="312A47F6" w14:textId="77777777" w:rsidR="00C505C5" w:rsidRPr="00454D66" w:rsidRDefault="00C505C5" w:rsidP="00290268">
            <w:pPr>
              <w:spacing w:after="0" w:line="240" w:lineRule="auto"/>
              <w:jc w:val="right"/>
              <w:rPr>
                <w:rFonts w:ascii="Arial Narrow" w:hAnsi="Arial Narrow" w:cs="Arial"/>
                <w:sz w:val="24"/>
                <w:szCs w:val="24"/>
              </w:rPr>
            </w:pPr>
            <w:r w:rsidRPr="00454D66">
              <w:rPr>
                <w:rFonts w:ascii="Arial Narrow" w:hAnsi="Arial Narrow" w:cs="Arial"/>
                <w:sz w:val="24"/>
                <w:szCs w:val="24"/>
              </w:rPr>
              <w:t xml:space="preserve">$39,083 </w:t>
            </w:r>
          </w:p>
        </w:tc>
        <w:tc>
          <w:tcPr>
            <w:tcW w:w="1440" w:type="dxa"/>
            <w:tcBorders>
              <w:top w:val="nil"/>
              <w:left w:val="nil"/>
              <w:bottom w:val="nil"/>
              <w:right w:val="nil"/>
            </w:tcBorders>
            <w:shd w:val="clear" w:color="auto" w:fill="auto"/>
            <w:noWrap/>
            <w:vAlign w:val="center"/>
            <w:hideMark/>
          </w:tcPr>
          <w:p w14:paraId="3E1766A2" w14:textId="77777777" w:rsidR="00C505C5" w:rsidRPr="00454D66" w:rsidRDefault="00C505C5" w:rsidP="00290268">
            <w:pPr>
              <w:spacing w:after="0" w:line="240" w:lineRule="auto"/>
              <w:jc w:val="right"/>
              <w:rPr>
                <w:rFonts w:ascii="Arial Narrow" w:hAnsi="Arial Narrow" w:cs="Arial"/>
                <w:sz w:val="24"/>
                <w:szCs w:val="24"/>
              </w:rPr>
            </w:pPr>
            <w:r w:rsidRPr="00454D66">
              <w:rPr>
                <w:rFonts w:ascii="Arial Narrow" w:hAnsi="Arial Narrow" w:cs="Arial"/>
                <w:sz w:val="24"/>
                <w:szCs w:val="24"/>
              </w:rPr>
              <w:t xml:space="preserve">$41,272 </w:t>
            </w:r>
          </w:p>
        </w:tc>
        <w:tc>
          <w:tcPr>
            <w:tcW w:w="1205" w:type="dxa"/>
            <w:tcBorders>
              <w:top w:val="nil"/>
              <w:left w:val="nil"/>
              <w:bottom w:val="nil"/>
              <w:right w:val="nil"/>
            </w:tcBorders>
            <w:shd w:val="clear" w:color="auto" w:fill="auto"/>
            <w:noWrap/>
            <w:vAlign w:val="center"/>
            <w:hideMark/>
          </w:tcPr>
          <w:p w14:paraId="22C92C85" w14:textId="77777777" w:rsidR="00C505C5" w:rsidRPr="00454D66" w:rsidRDefault="00C505C5" w:rsidP="00290268">
            <w:pPr>
              <w:spacing w:after="0" w:line="240" w:lineRule="auto"/>
              <w:jc w:val="right"/>
              <w:rPr>
                <w:rFonts w:ascii="Arial Narrow" w:hAnsi="Arial Narrow" w:cs="Arial"/>
                <w:sz w:val="24"/>
                <w:szCs w:val="24"/>
              </w:rPr>
            </w:pPr>
            <w:r w:rsidRPr="00454D66">
              <w:rPr>
                <w:rFonts w:ascii="Arial Narrow" w:hAnsi="Arial Narrow" w:cs="Arial"/>
                <w:sz w:val="24"/>
                <w:szCs w:val="24"/>
              </w:rPr>
              <w:t xml:space="preserve">$32,697 </w:t>
            </w:r>
          </w:p>
        </w:tc>
      </w:tr>
      <w:tr w:rsidR="00C505C5" w:rsidRPr="00FA3226" w14:paraId="7DE51A19" w14:textId="77777777" w:rsidTr="00290268">
        <w:trPr>
          <w:trHeight w:val="264"/>
        </w:trPr>
        <w:tc>
          <w:tcPr>
            <w:tcW w:w="3690" w:type="dxa"/>
            <w:tcBorders>
              <w:top w:val="nil"/>
              <w:left w:val="nil"/>
              <w:bottom w:val="nil"/>
              <w:right w:val="nil"/>
            </w:tcBorders>
            <w:shd w:val="clear" w:color="auto" w:fill="auto"/>
            <w:noWrap/>
            <w:vAlign w:val="center"/>
            <w:hideMark/>
          </w:tcPr>
          <w:p w14:paraId="7A57E404" w14:textId="77777777" w:rsidR="00C505C5" w:rsidRPr="00454D66" w:rsidRDefault="00C505C5" w:rsidP="00290268">
            <w:pPr>
              <w:spacing w:after="0" w:line="240" w:lineRule="auto"/>
              <w:rPr>
                <w:rFonts w:ascii="Arial Narrow" w:hAnsi="Arial Narrow" w:cs="Arial"/>
                <w:sz w:val="24"/>
                <w:szCs w:val="24"/>
              </w:rPr>
            </w:pPr>
            <w:r w:rsidRPr="00454D66">
              <w:rPr>
                <w:rFonts w:ascii="Arial Narrow" w:hAnsi="Arial Narrow" w:cs="Arial"/>
                <w:sz w:val="24"/>
                <w:szCs w:val="24"/>
              </w:rPr>
              <w:t>29 Town Clerk – Exp.</w:t>
            </w:r>
          </w:p>
        </w:tc>
        <w:tc>
          <w:tcPr>
            <w:tcW w:w="1585" w:type="dxa"/>
            <w:tcBorders>
              <w:top w:val="nil"/>
              <w:left w:val="nil"/>
              <w:bottom w:val="nil"/>
              <w:right w:val="nil"/>
            </w:tcBorders>
            <w:shd w:val="clear" w:color="auto" w:fill="auto"/>
            <w:noWrap/>
            <w:vAlign w:val="center"/>
            <w:hideMark/>
          </w:tcPr>
          <w:p w14:paraId="18D3572E" w14:textId="77777777" w:rsidR="00C505C5" w:rsidRPr="00454D66" w:rsidRDefault="00C505C5" w:rsidP="00290268">
            <w:pPr>
              <w:spacing w:after="0" w:line="240" w:lineRule="auto"/>
              <w:jc w:val="right"/>
              <w:rPr>
                <w:rFonts w:ascii="Arial Narrow" w:hAnsi="Arial Narrow" w:cs="Arial"/>
                <w:sz w:val="24"/>
                <w:szCs w:val="24"/>
              </w:rPr>
            </w:pPr>
            <w:r w:rsidRPr="00454D66">
              <w:rPr>
                <w:rFonts w:ascii="Arial Narrow" w:hAnsi="Arial Narrow" w:cs="Arial"/>
                <w:sz w:val="24"/>
                <w:szCs w:val="24"/>
              </w:rPr>
              <w:t xml:space="preserve">$4,770 </w:t>
            </w:r>
          </w:p>
        </w:tc>
        <w:tc>
          <w:tcPr>
            <w:tcW w:w="1620" w:type="dxa"/>
            <w:tcBorders>
              <w:top w:val="nil"/>
              <w:left w:val="nil"/>
              <w:bottom w:val="nil"/>
              <w:right w:val="nil"/>
            </w:tcBorders>
            <w:shd w:val="clear" w:color="auto" w:fill="auto"/>
            <w:noWrap/>
            <w:vAlign w:val="center"/>
            <w:hideMark/>
          </w:tcPr>
          <w:p w14:paraId="7EC43E93" w14:textId="77777777" w:rsidR="00C505C5" w:rsidRPr="00454D66" w:rsidRDefault="00C505C5" w:rsidP="00290268">
            <w:pPr>
              <w:spacing w:after="0" w:line="240" w:lineRule="auto"/>
              <w:jc w:val="right"/>
              <w:rPr>
                <w:rFonts w:ascii="Arial Narrow" w:hAnsi="Arial Narrow" w:cs="Arial"/>
                <w:sz w:val="24"/>
                <w:szCs w:val="24"/>
              </w:rPr>
            </w:pPr>
            <w:r w:rsidRPr="00454D66">
              <w:rPr>
                <w:rFonts w:ascii="Arial Narrow" w:hAnsi="Arial Narrow" w:cs="Arial"/>
                <w:sz w:val="24"/>
                <w:szCs w:val="24"/>
              </w:rPr>
              <w:t xml:space="preserve">$3,722 </w:t>
            </w:r>
          </w:p>
        </w:tc>
        <w:tc>
          <w:tcPr>
            <w:tcW w:w="1440" w:type="dxa"/>
            <w:tcBorders>
              <w:top w:val="nil"/>
              <w:left w:val="nil"/>
              <w:bottom w:val="nil"/>
              <w:right w:val="nil"/>
            </w:tcBorders>
            <w:shd w:val="clear" w:color="auto" w:fill="auto"/>
            <w:noWrap/>
            <w:vAlign w:val="center"/>
            <w:hideMark/>
          </w:tcPr>
          <w:p w14:paraId="49A17674" w14:textId="77777777" w:rsidR="00C505C5" w:rsidRPr="00454D66" w:rsidRDefault="00C505C5" w:rsidP="00290268">
            <w:pPr>
              <w:spacing w:after="0" w:line="240" w:lineRule="auto"/>
              <w:jc w:val="right"/>
              <w:rPr>
                <w:rFonts w:ascii="Arial Narrow" w:hAnsi="Arial Narrow" w:cs="Arial"/>
                <w:sz w:val="24"/>
                <w:szCs w:val="24"/>
              </w:rPr>
            </w:pPr>
            <w:r w:rsidRPr="00454D66">
              <w:rPr>
                <w:rFonts w:ascii="Arial Narrow" w:hAnsi="Arial Narrow" w:cs="Arial"/>
                <w:sz w:val="24"/>
                <w:szCs w:val="24"/>
              </w:rPr>
              <w:t xml:space="preserve">$4,649 </w:t>
            </w:r>
          </w:p>
        </w:tc>
        <w:tc>
          <w:tcPr>
            <w:tcW w:w="1205" w:type="dxa"/>
            <w:tcBorders>
              <w:top w:val="nil"/>
              <w:left w:val="nil"/>
              <w:bottom w:val="nil"/>
              <w:right w:val="nil"/>
            </w:tcBorders>
            <w:shd w:val="clear" w:color="auto" w:fill="auto"/>
            <w:noWrap/>
            <w:vAlign w:val="center"/>
            <w:hideMark/>
          </w:tcPr>
          <w:p w14:paraId="524A0D17" w14:textId="77777777" w:rsidR="00C505C5" w:rsidRPr="00454D66" w:rsidRDefault="00C505C5" w:rsidP="00290268">
            <w:pPr>
              <w:spacing w:after="0" w:line="240" w:lineRule="auto"/>
              <w:jc w:val="right"/>
              <w:rPr>
                <w:rFonts w:ascii="Arial Narrow" w:hAnsi="Arial Narrow" w:cs="Arial"/>
                <w:sz w:val="24"/>
                <w:szCs w:val="24"/>
              </w:rPr>
            </w:pPr>
            <w:r w:rsidRPr="00454D66">
              <w:rPr>
                <w:rFonts w:ascii="Arial Narrow" w:hAnsi="Arial Narrow" w:cs="Arial"/>
                <w:sz w:val="24"/>
                <w:szCs w:val="24"/>
              </w:rPr>
              <w:t xml:space="preserve">$4,035 </w:t>
            </w:r>
          </w:p>
        </w:tc>
      </w:tr>
      <w:tr w:rsidR="00C505C5" w:rsidRPr="00FA3226" w14:paraId="40A44C76" w14:textId="77777777" w:rsidTr="00290268">
        <w:trPr>
          <w:trHeight w:val="264"/>
        </w:trPr>
        <w:tc>
          <w:tcPr>
            <w:tcW w:w="3690" w:type="dxa"/>
            <w:tcBorders>
              <w:top w:val="nil"/>
              <w:left w:val="nil"/>
              <w:bottom w:val="nil"/>
              <w:right w:val="nil"/>
            </w:tcBorders>
            <w:shd w:val="clear" w:color="auto" w:fill="auto"/>
            <w:noWrap/>
            <w:vAlign w:val="center"/>
            <w:hideMark/>
          </w:tcPr>
          <w:p w14:paraId="59271CC1" w14:textId="77777777" w:rsidR="00C505C5" w:rsidRPr="00454D66" w:rsidRDefault="00C505C5" w:rsidP="00290268">
            <w:pPr>
              <w:spacing w:after="0" w:line="240" w:lineRule="auto"/>
              <w:rPr>
                <w:rFonts w:ascii="Arial Narrow" w:hAnsi="Arial Narrow" w:cs="Arial"/>
                <w:sz w:val="24"/>
                <w:szCs w:val="24"/>
              </w:rPr>
            </w:pPr>
            <w:r w:rsidRPr="00454D66">
              <w:rPr>
                <w:rFonts w:ascii="Arial Narrow" w:hAnsi="Arial Narrow" w:cs="Arial"/>
                <w:sz w:val="24"/>
                <w:szCs w:val="24"/>
              </w:rPr>
              <w:t>30 Elect/Register</w:t>
            </w:r>
          </w:p>
        </w:tc>
        <w:tc>
          <w:tcPr>
            <w:tcW w:w="1585" w:type="dxa"/>
            <w:tcBorders>
              <w:top w:val="nil"/>
              <w:left w:val="nil"/>
              <w:bottom w:val="nil"/>
              <w:right w:val="nil"/>
            </w:tcBorders>
            <w:shd w:val="clear" w:color="auto" w:fill="auto"/>
            <w:noWrap/>
            <w:vAlign w:val="center"/>
            <w:hideMark/>
          </w:tcPr>
          <w:p w14:paraId="4C86F2B3" w14:textId="77777777" w:rsidR="00C505C5" w:rsidRPr="00454D66" w:rsidRDefault="00C505C5" w:rsidP="00290268">
            <w:pPr>
              <w:spacing w:after="0" w:line="240" w:lineRule="auto"/>
              <w:jc w:val="right"/>
              <w:rPr>
                <w:rFonts w:ascii="Arial Narrow" w:hAnsi="Arial Narrow" w:cs="Arial"/>
                <w:sz w:val="24"/>
                <w:szCs w:val="24"/>
              </w:rPr>
            </w:pPr>
            <w:r w:rsidRPr="00454D66">
              <w:rPr>
                <w:rFonts w:ascii="Arial Narrow" w:hAnsi="Arial Narrow" w:cs="Arial"/>
                <w:sz w:val="24"/>
                <w:szCs w:val="24"/>
              </w:rPr>
              <w:t xml:space="preserve">$9,350 </w:t>
            </w:r>
          </w:p>
        </w:tc>
        <w:tc>
          <w:tcPr>
            <w:tcW w:w="1620" w:type="dxa"/>
            <w:tcBorders>
              <w:top w:val="nil"/>
              <w:left w:val="nil"/>
              <w:bottom w:val="nil"/>
              <w:right w:val="nil"/>
            </w:tcBorders>
            <w:shd w:val="clear" w:color="auto" w:fill="auto"/>
            <w:noWrap/>
            <w:vAlign w:val="center"/>
            <w:hideMark/>
          </w:tcPr>
          <w:p w14:paraId="7019AE04" w14:textId="77777777" w:rsidR="00C505C5" w:rsidRPr="00454D66" w:rsidRDefault="00C505C5" w:rsidP="00290268">
            <w:pPr>
              <w:spacing w:after="0" w:line="240" w:lineRule="auto"/>
              <w:jc w:val="right"/>
              <w:rPr>
                <w:rFonts w:ascii="Arial Narrow" w:hAnsi="Arial Narrow" w:cs="Arial"/>
                <w:sz w:val="24"/>
                <w:szCs w:val="24"/>
              </w:rPr>
            </w:pPr>
            <w:r w:rsidRPr="00454D66">
              <w:rPr>
                <w:rFonts w:ascii="Arial Narrow" w:hAnsi="Arial Narrow" w:cs="Arial"/>
                <w:sz w:val="24"/>
                <w:szCs w:val="24"/>
              </w:rPr>
              <w:t xml:space="preserve">$14,534 </w:t>
            </w:r>
          </w:p>
        </w:tc>
        <w:tc>
          <w:tcPr>
            <w:tcW w:w="1440" w:type="dxa"/>
            <w:tcBorders>
              <w:top w:val="nil"/>
              <w:left w:val="nil"/>
              <w:bottom w:val="nil"/>
              <w:right w:val="nil"/>
            </w:tcBorders>
            <w:shd w:val="clear" w:color="auto" w:fill="auto"/>
            <w:noWrap/>
            <w:vAlign w:val="center"/>
            <w:hideMark/>
          </w:tcPr>
          <w:p w14:paraId="2435CC5C" w14:textId="77777777" w:rsidR="00C505C5" w:rsidRPr="00454D66" w:rsidRDefault="00C505C5" w:rsidP="00290268">
            <w:pPr>
              <w:spacing w:after="0" w:line="240" w:lineRule="auto"/>
              <w:jc w:val="right"/>
              <w:rPr>
                <w:rFonts w:ascii="Arial Narrow" w:hAnsi="Arial Narrow" w:cs="Arial"/>
                <w:sz w:val="24"/>
                <w:szCs w:val="24"/>
              </w:rPr>
            </w:pPr>
            <w:r w:rsidRPr="00454D66">
              <w:rPr>
                <w:rFonts w:ascii="Arial Narrow" w:hAnsi="Arial Narrow" w:cs="Arial"/>
                <w:sz w:val="24"/>
                <w:szCs w:val="24"/>
              </w:rPr>
              <w:t xml:space="preserve">$15,106 </w:t>
            </w:r>
          </w:p>
        </w:tc>
        <w:tc>
          <w:tcPr>
            <w:tcW w:w="1205" w:type="dxa"/>
            <w:tcBorders>
              <w:top w:val="nil"/>
              <w:left w:val="nil"/>
              <w:bottom w:val="nil"/>
              <w:right w:val="nil"/>
            </w:tcBorders>
            <w:shd w:val="clear" w:color="auto" w:fill="auto"/>
            <w:noWrap/>
            <w:vAlign w:val="center"/>
            <w:hideMark/>
          </w:tcPr>
          <w:p w14:paraId="3EEDB778" w14:textId="77777777" w:rsidR="00C505C5" w:rsidRPr="00454D66" w:rsidRDefault="00C505C5" w:rsidP="00290268">
            <w:pPr>
              <w:spacing w:after="0" w:line="240" w:lineRule="auto"/>
              <w:jc w:val="right"/>
              <w:rPr>
                <w:rFonts w:ascii="Arial Narrow" w:hAnsi="Arial Narrow" w:cs="Arial"/>
                <w:sz w:val="24"/>
                <w:szCs w:val="24"/>
              </w:rPr>
            </w:pPr>
            <w:r w:rsidRPr="00454D66">
              <w:rPr>
                <w:rFonts w:ascii="Arial Narrow" w:hAnsi="Arial Narrow" w:cs="Arial"/>
                <w:sz w:val="24"/>
                <w:szCs w:val="24"/>
              </w:rPr>
              <w:t xml:space="preserve">$31,980 </w:t>
            </w:r>
          </w:p>
        </w:tc>
      </w:tr>
      <w:tr w:rsidR="00C505C5" w:rsidRPr="00FA3226" w14:paraId="3F984AE6" w14:textId="77777777" w:rsidTr="00290268">
        <w:trPr>
          <w:trHeight w:val="264"/>
        </w:trPr>
        <w:tc>
          <w:tcPr>
            <w:tcW w:w="3690" w:type="dxa"/>
            <w:tcBorders>
              <w:top w:val="nil"/>
              <w:left w:val="nil"/>
              <w:bottom w:val="nil"/>
              <w:right w:val="nil"/>
            </w:tcBorders>
            <w:shd w:val="clear" w:color="auto" w:fill="auto"/>
            <w:noWrap/>
            <w:vAlign w:val="center"/>
            <w:hideMark/>
          </w:tcPr>
          <w:p w14:paraId="7A162AD9" w14:textId="77777777" w:rsidR="00C505C5" w:rsidRPr="00454D66" w:rsidRDefault="00C505C5" w:rsidP="00290268">
            <w:pPr>
              <w:spacing w:after="0" w:line="240" w:lineRule="auto"/>
              <w:rPr>
                <w:rFonts w:ascii="Arial Narrow" w:hAnsi="Arial Narrow" w:cs="Arial"/>
                <w:sz w:val="24"/>
                <w:szCs w:val="24"/>
              </w:rPr>
            </w:pPr>
            <w:r w:rsidRPr="00454D66">
              <w:rPr>
                <w:rFonts w:ascii="Arial Narrow" w:hAnsi="Arial Narrow" w:cs="Arial"/>
                <w:sz w:val="24"/>
                <w:szCs w:val="24"/>
              </w:rPr>
              <w:t>31 Wage &amp; Personnel - Clerical</w:t>
            </w:r>
          </w:p>
        </w:tc>
        <w:tc>
          <w:tcPr>
            <w:tcW w:w="1585" w:type="dxa"/>
            <w:tcBorders>
              <w:top w:val="nil"/>
              <w:left w:val="nil"/>
              <w:bottom w:val="nil"/>
              <w:right w:val="nil"/>
            </w:tcBorders>
            <w:shd w:val="clear" w:color="auto" w:fill="auto"/>
            <w:noWrap/>
            <w:vAlign w:val="center"/>
            <w:hideMark/>
          </w:tcPr>
          <w:p w14:paraId="3F76BAD2" w14:textId="77777777" w:rsidR="00C505C5" w:rsidRPr="00454D66" w:rsidRDefault="00C505C5" w:rsidP="00290268">
            <w:pPr>
              <w:spacing w:after="0" w:line="240" w:lineRule="auto"/>
              <w:jc w:val="right"/>
              <w:rPr>
                <w:rFonts w:ascii="Arial Narrow" w:hAnsi="Arial Narrow" w:cs="Arial"/>
                <w:sz w:val="24"/>
                <w:szCs w:val="24"/>
              </w:rPr>
            </w:pPr>
            <w:r w:rsidRPr="00454D66">
              <w:rPr>
                <w:rFonts w:ascii="Arial Narrow" w:hAnsi="Arial Narrow" w:cs="Arial"/>
                <w:sz w:val="24"/>
                <w:szCs w:val="24"/>
              </w:rPr>
              <w:t xml:space="preserve">$2,393 </w:t>
            </w:r>
          </w:p>
        </w:tc>
        <w:tc>
          <w:tcPr>
            <w:tcW w:w="1620" w:type="dxa"/>
            <w:tcBorders>
              <w:top w:val="nil"/>
              <w:left w:val="nil"/>
              <w:bottom w:val="nil"/>
              <w:right w:val="nil"/>
            </w:tcBorders>
            <w:shd w:val="clear" w:color="auto" w:fill="auto"/>
            <w:noWrap/>
            <w:vAlign w:val="center"/>
            <w:hideMark/>
          </w:tcPr>
          <w:p w14:paraId="48E9EB05" w14:textId="77777777" w:rsidR="00C505C5" w:rsidRPr="00454D66" w:rsidRDefault="00C505C5" w:rsidP="00290268">
            <w:pPr>
              <w:spacing w:after="0" w:line="240" w:lineRule="auto"/>
              <w:jc w:val="right"/>
              <w:rPr>
                <w:rFonts w:ascii="Arial Narrow" w:hAnsi="Arial Narrow" w:cs="Arial"/>
                <w:sz w:val="24"/>
                <w:szCs w:val="24"/>
              </w:rPr>
            </w:pPr>
            <w:r w:rsidRPr="00454D66">
              <w:rPr>
                <w:rFonts w:ascii="Arial Narrow" w:hAnsi="Arial Narrow" w:cs="Arial"/>
                <w:sz w:val="24"/>
                <w:szCs w:val="24"/>
              </w:rPr>
              <w:t xml:space="preserve">$1,945 </w:t>
            </w:r>
          </w:p>
        </w:tc>
        <w:tc>
          <w:tcPr>
            <w:tcW w:w="1440" w:type="dxa"/>
            <w:tcBorders>
              <w:top w:val="nil"/>
              <w:left w:val="nil"/>
              <w:bottom w:val="nil"/>
              <w:right w:val="nil"/>
            </w:tcBorders>
            <w:shd w:val="clear" w:color="auto" w:fill="auto"/>
            <w:noWrap/>
            <w:vAlign w:val="center"/>
            <w:hideMark/>
          </w:tcPr>
          <w:p w14:paraId="50EA0BC3" w14:textId="77777777" w:rsidR="00C505C5" w:rsidRPr="00454D66" w:rsidRDefault="00C505C5" w:rsidP="00290268">
            <w:pPr>
              <w:spacing w:after="0" w:line="240" w:lineRule="auto"/>
              <w:jc w:val="right"/>
              <w:rPr>
                <w:rFonts w:ascii="Arial Narrow" w:hAnsi="Arial Narrow" w:cs="Arial"/>
                <w:sz w:val="24"/>
                <w:szCs w:val="24"/>
              </w:rPr>
            </w:pPr>
            <w:r w:rsidRPr="00454D66">
              <w:rPr>
                <w:rFonts w:ascii="Arial Narrow" w:hAnsi="Arial Narrow" w:cs="Arial"/>
                <w:sz w:val="24"/>
                <w:szCs w:val="24"/>
              </w:rPr>
              <w:t xml:space="preserve">$4,572 </w:t>
            </w:r>
          </w:p>
        </w:tc>
        <w:tc>
          <w:tcPr>
            <w:tcW w:w="1205" w:type="dxa"/>
            <w:tcBorders>
              <w:top w:val="nil"/>
              <w:left w:val="nil"/>
              <w:bottom w:val="nil"/>
              <w:right w:val="nil"/>
            </w:tcBorders>
            <w:shd w:val="clear" w:color="auto" w:fill="auto"/>
            <w:noWrap/>
            <w:vAlign w:val="center"/>
            <w:hideMark/>
          </w:tcPr>
          <w:p w14:paraId="3DD215BA" w14:textId="77777777" w:rsidR="00C505C5" w:rsidRPr="00454D66" w:rsidRDefault="00C505C5" w:rsidP="00290268">
            <w:pPr>
              <w:spacing w:after="0" w:line="240" w:lineRule="auto"/>
              <w:jc w:val="right"/>
              <w:rPr>
                <w:rFonts w:ascii="Arial Narrow" w:hAnsi="Arial Narrow" w:cs="Arial"/>
                <w:sz w:val="24"/>
                <w:szCs w:val="24"/>
              </w:rPr>
            </w:pPr>
            <w:r w:rsidRPr="00454D66">
              <w:rPr>
                <w:rFonts w:ascii="Arial Narrow" w:hAnsi="Arial Narrow" w:cs="Arial"/>
                <w:sz w:val="24"/>
                <w:szCs w:val="24"/>
              </w:rPr>
              <w:t xml:space="preserve">$0 </w:t>
            </w:r>
          </w:p>
        </w:tc>
      </w:tr>
      <w:tr w:rsidR="00C505C5" w:rsidRPr="00FA3226" w14:paraId="49EECC87" w14:textId="77777777" w:rsidTr="00290268">
        <w:trPr>
          <w:trHeight w:val="264"/>
        </w:trPr>
        <w:tc>
          <w:tcPr>
            <w:tcW w:w="3690" w:type="dxa"/>
            <w:tcBorders>
              <w:top w:val="nil"/>
              <w:left w:val="nil"/>
              <w:bottom w:val="nil"/>
              <w:right w:val="nil"/>
            </w:tcBorders>
            <w:shd w:val="clear" w:color="auto" w:fill="auto"/>
            <w:noWrap/>
            <w:vAlign w:val="center"/>
            <w:hideMark/>
          </w:tcPr>
          <w:p w14:paraId="507E3A96" w14:textId="77777777" w:rsidR="00C505C5" w:rsidRPr="00454D66" w:rsidRDefault="00C505C5" w:rsidP="00290268">
            <w:pPr>
              <w:spacing w:after="0" w:line="240" w:lineRule="auto"/>
              <w:rPr>
                <w:rFonts w:ascii="Arial Narrow" w:hAnsi="Arial Narrow" w:cs="Arial"/>
                <w:sz w:val="24"/>
                <w:szCs w:val="24"/>
              </w:rPr>
            </w:pPr>
            <w:r w:rsidRPr="00454D66">
              <w:rPr>
                <w:rFonts w:ascii="Arial Narrow" w:hAnsi="Arial Narrow" w:cs="Arial"/>
                <w:sz w:val="24"/>
                <w:szCs w:val="24"/>
              </w:rPr>
              <w:t>32 Wage &amp; Personnel – Exp.</w:t>
            </w:r>
          </w:p>
        </w:tc>
        <w:tc>
          <w:tcPr>
            <w:tcW w:w="1585" w:type="dxa"/>
            <w:tcBorders>
              <w:top w:val="nil"/>
              <w:left w:val="nil"/>
              <w:bottom w:val="nil"/>
              <w:right w:val="nil"/>
            </w:tcBorders>
            <w:shd w:val="clear" w:color="auto" w:fill="auto"/>
            <w:noWrap/>
            <w:vAlign w:val="center"/>
            <w:hideMark/>
          </w:tcPr>
          <w:p w14:paraId="159A6EF3" w14:textId="77777777" w:rsidR="00C505C5" w:rsidRPr="00454D66" w:rsidRDefault="00C505C5" w:rsidP="00290268">
            <w:pPr>
              <w:spacing w:after="0" w:line="240" w:lineRule="auto"/>
              <w:jc w:val="right"/>
              <w:rPr>
                <w:rFonts w:ascii="Arial Narrow" w:hAnsi="Arial Narrow" w:cs="Arial"/>
                <w:sz w:val="24"/>
                <w:szCs w:val="24"/>
              </w:rPr>
            </w:pPr>
            <w:r w:rsidRPr="00454D66">
              <w:rPr>
                <w:rFonts w:ascii="Arial Narrow" w:hAnsi="Arial Narrow" w:cs="Arial"/>
                <w:sz w:val="24"/>
                <w:szCs w:val="24"/>
              </w:rPr>
              <w:t xml:space="preserve">$228 </w:t>
            </w:r>
          </w:p>
        </w:tc>
        <w:tc>
          <w:tcPr>
            <w:tcW w:w="1620" w:type="dxa"/>
            <w:tcBorders>
              <w:top w:val="nil"/>
              <w:left w:val="nil"/>
              <w:bottom w:val="nil"/>
              <w:right w:val="nil"/>
            </w:tcBorders>
            <w:shd w:val="clear" w:color="auto" w:fill="auto"/>
            <w:noWrap/>
            <w:vAlign w:val="center"/>
            <w:hideMark/>
          </w:tcPr>
          <w:p w14:paraId="609F2DAD" w14:textId="77777777" w:rsidR="00C505C5" w:rsidRPr="00454D66" w:rsidRDefault="00C505C5" w:rsidP="00290268">
            <w:pPr>
              <w:spacing w:after="0" w:line="240" w:lineRule="auto"/>
              <w:jc w:val="right"/>
              <w:rPr>
                <w:rFonts w:ascii="Arial Narrow" w:hAnsi="Arial Narrow" w:cs="Arial"/>
                <w:sz w:val="24"/>
                <w:szCs w:val="24"/>
              </w:rPr>
            </w:pPr>
            <w:r w:rsidRPr="00454D66">
              <w:rPr>
                <w:rFonts w:ascii="Arial Narrow" w:hAnsi="Arial Narrow" w:cs="Arial"/>
                <w:sz w:val="24"/>
                <w:szCs w:val="24"/>
              </w:rPr>
              <w:t xml:space="preserve">$200 </w:t>
            </w:r>
          </w:p>
        </w:tc>
        <w:tc>
          <w:tcPr>
            <w:tcW w:w="1440" w:type="dxa"/>
            <w:tcBorders>
              <w:top w:val="nil"/>
              <w:left w:val="nil"/>
              <w:bottom w:val="nil"/>
              <w:right w:val="nil"/>
            </w:tcBorders>
            <w:shd w:val="clear" w:color="auto" w:fill="auto"/>
            <w:noWrap/>
            <w:vAlign w:val="center"/>
            <w:hideMark/>
          </w:tcPr>
          <w:p w14:paraId="55A8380A" w14:textId="77777777" w:rsidR="00C505C5" w:rsidRPr="00454D66" w:rsidRDefault="00C505C5" w:rsidP="00290268">
            <w:pPr>
              <w:spacing w:after="0" w:line="240" w:lineRule="auto"/>
              <w:jc w:val="right"/>
              <w:rPr>
                <w:rFonts w:ascii="Arial Narrow" w:hAnsi="Arial Narrow" w:cs="Arial"/>
                <w:sz w:val="24"/>
                <w:szCs w:val="24"/>
              </w:rPr>
            </w:pPr>
            <w:r w:rsidRPr="00454D66">
              <w:rPr>
                <w:rFonts w:ascii="Arial Narrow" w:hAnsi="Arial Narrow" w:cs="Arial"/>
                <w:sz w:val="24"/>
                <w:szCs w:val="24"/>
              </w:rPr>
              <w:t xml:space="preserve">$250 </w:t>
            </w:r>
          </w:p>
        </w:tc>
        <w:tc>
          <w:tcPr>
            <w:tcW w:w="1205" w:type="dxa"/>
            <w:tcBorders>
              <w:top w:val="nil"/>
              <w:left w:val="nil"/>
              <w:bottom w:val="nil"/>
              <w:right w:val="nil"/>
            </w:tcBorders>
            <w:shd w:val="clear" w:color="auto" w:fill="auto"/>
            <w:noWrap/>
            <w:vAlign w:val="center"/>
            <w:hideMark/>
          </w:tcPr>
          <w:p w14:paraId="317AAA94" w14:textId="77777777" w:rsidR="00C505C5" w:rsidRPr="00454D66" w:rsidRDefault="00C505C5" w:rsidP="00290268">
            <w:pPr>
              <w:spacing w:after="0" w:line="240" w:lineRule="auto"/>
              <w:jc w:val="right"/>
              <w:rPr>
                <w:rFonts w:ascii="Arial Narrow" w:hAnsi="Arial Narrow" w:cs="Arial"/>
                <w:sz w:val="24"/>
                <w:szCs w:val="24"/>
              </w:rPr>
            </w:pPr>
            <w:r w:rsidRPr="00454D66">
              <w:rPr>
                <w:rFonts w:ascii="Arial Narrow" w:hAnsi="Arial Narrow" w:cs="Arial"/>
                <w:sz w:val="24"/>
                <w:szCs w:val="24"/>
              </w:rPr>
              <w:t xml:space="preserve">$250 </w:t>
            </w:r>
          </w:p>
        </w:tc>
      </w:tr>
      <w:tr w:rsidR="00C505C5" w:rsidRPr="00FA3226" w14:paraId="57E9584C" w14:textId="77777777" w:rsidTr="00290268">
        <w:trPr>
          <w:trHeight w:val="264"/>
        </w:trPr>
        <w:tc>
          <w:tcPr>
            <w:tcW w:w="3690" w:type="dxa"/>
            <w:tcBorders>
              <w:top w:val="nil"/>
              <w:left w:val="nil"/>
              <w:bottom w:val="nil"/>
              <w:right w:val="nil"/>
            </w:tcBorders>
            <w:shd w:val="clear" w:color="auto" w:fill="auto"/>
            <w:noWrap/>
            <w:vAlign w:val="center"/>
            <w:hideMark/>
          </w:tcPr>
          <w:p w14:paraId="69292BEF" w14:textId="77777777" w:rsidR="00C505C5" w:rsidRPr="00454D66" w:rsidRDefault="00C505C5" w:rsidP="00290268">
            <w:pPr>
              <w:spacing w:after="0" w:line="240" w:lineRule="auto"/>
              <w:rPr>
                <w:rFonts w:ascii="Arial Narrow" w:hAnsi="Arial Narrow" w:cs="Arial"/>
                <w:sz w:val="24"/>
                <w:szCs w:val="24"/>
              </w:rPr>
            </w:pPr>
            <w:r w:rsidRPr="00454D66">
              <w:rPr>
                <w:rFonts w:ascii="Arial Narrow" w:hAnsi="Arial Narrow" w:cs="Arial"/>
                <w:sz w:val="24"/>
                <w:szCs w:val="24"/>
              </w:rPr>
              <w:t>33 Recruitment &amp; Employment Costs</w:t>
            </w:r>
          </w:p>
        </w:tc>
        <w:tc>
          <w:tcPr>
            <w:tcW w:w="1585" w:type="dxa"/>
            <w:tcBorders>
              <w:top w:val="nil"/>
              <w:left w:val="nil"/>
              <w:bottom w:val="nil"/>
              <w:right w:val="nil"/>
            </w:tcBorders>
            <w:shd w:val="clear" w:color="auto" w:fill="auto"/>
            <w:noWrap/>
            <w:vAlign w:val="center"/>
            <w:hideMark/>
          </w:tcPr>
          <w:p w14:paraId="6B87684E" w14:textId="77777777" w:rsidR="00C505C5" w:rsidRPr="00454D66" w:rsidRDefault="00C505C5" w:rsidP="00290268">
            <w:pPr>
              <w:spacing w:after="0" w:line="240" w:lineRule="auto"/>
              <w:jc w:val="right"/>
              <w:rPr>
                <w:rFonts w:ascii="Arial Narrow" w:hAnsi="Arial Narrow" w:cs="Arial"/>
                <w:sz w:val="24"/>
                <w:szCs w:val="24"/>
              </w:rPr>
            </w:pPr>
            <w:r w:rsidRPr="00454D66">
              <w:rPr>
                <w:rFonts w:ascii="Arial Narrow" w:hAnsi="Arial Narrow" w:cs="Arial"/>
                <w:sz w:val="24"/>
                <w:szCs w:val="24"/>
              </w:rPr>
              <w:t xml:space="preserve">$8,255 </w:t>
            </w:r>
          </w:p>
        </w:tc>
        <w:tc>
          <w:tcPr>
            <w:tcW w:w="1620" w:type="dxa"/>
            <w:tcBorders>
              <w:top w:val="nil"/>
              <w:left w:val="nil"/>
              <w:bottom w:val="nil"/>
              <w:right w:val="nil"/>
            </w:tcBorders>
            <w:shd w:val="clear" w:color="auto" w:fill="auto"/>
            <w:noWrap/>
            <w:vAlign w:val="center"/>
            <w:hideMark/>
          </w:tcPr>
          <w:p w14:paraId="44B97B89" w14:textId="77777777" w:rsidR="00C505C5" w:rsidRPr="00454D66" w:rsidRDefault="00C505C5" w:rsidP="00290268">
            <w:pPr>
              <w:spacing w:after="0" w:line="240" w:lineRule="auto"/>
              <w:jc w:val="right"/>
              <w:rPr>
                <w:rFonts w:ascii="Arial Narrow" w:hAnsi="Arial Narrow" w:cs="Arial"/>
                <w:sz w:val="24"/>
                <w:szCs w:val="24"/>
              </w:rPr>
            </w:pPr>
            <w:r w:rsidRPr="00454D66">
              <w:rPr>
                <w:rFonts w:ascii="Arial Narrow" w:hAnsi="Arial Narrow" w:cs="Arial"/>
                <w:sz w:val="24"/>
                <w:szCs w:val="24"/>
              </w:rPr>
              <w:t xml:space="preserve">$6,153 </w:t>
            </w:r>
          </w:p>
        </w:tc>
        <w:tc>
          <w:tcPr>
            <w:tcW w:w="1440" w:type="dxa"/>
            <w:tcBorders>
              <w:top w:val="nil"/>
              <w:left w:val="nil"/>
              <w:bottom w:val="nil"/>
              <w:right w:val="nil"/>
            </w:tcBorders>
            <w:shd w:val="clear" w:color="auto" w:fill="auto"/>
            <w:noWrap/>
            <w:vAlign w:val="center"/>
            <w:hideMark/>
          </w:tcPr>
          <w:p w14:paraId="1AC512B6" w14:textId="77777777" w:rsidR="00C505C5" w:rsidRPr="00454D66" w:rsidRDefault="00C505C5" w:rsidP="00290268">
            <w:pPr>
              <w:spacing w:after="0" w:line="240" w:lineRule="auto"/>
              <w:jc w:val="right"/>
              <w:rPr>
                <w:rFonts w:ascii="Arial Narrow" w:hAnsi="Arial Narrow" w:cs="Arial"/>
                <w:sz w:val="24"/>
                <w:szCs w:val="24"/>
              </w:rPr>
            </w:pPr>
            <w:r w:rsidRPr="00454D66">
              <w:rPr>
                <w:rFonts w:ascii="Arial Narrow" w:hAnsi="Arial Narrow" w:cs="Arial"/>
                <w:sz w:val="24"/>
                <w:szCs w:val="24"/>
              </w:rPr>
              <w:t xml:space="preserve">$7,500 </w:t>
            </w:r>
          </w:p>
        </w:tc>
        <w:tc>
          <w:tcPr>
            <w:tcW w:w="1205" w:type="dxa"/>
            <w:tcBorders>
              <w:top w:val="nil"/>
              <w:left w:val="nil"/>
              <w:bottom w:val="nil"/>
              <w:right w:val="nil"/>
            </w:tcBorders>
            <w:shd w:val="clear" w:color="auto" w:fill="auto"/>
            <w:noWrap/>
            <w:vAlign w:val="center"/>
            <w:hideMark/>
          </w:tcPr>
          <w:p w14:paraId="156B7EBA" w14:textId="77777777" w:rsidR="00C505C5" w:rsidRPr="00454D66" w:rsidRDefault="00C505C5" w:rsidP="00290268">
            <w:pPr>
              <w:spacing w:after="0" w:line="240" w:lineRule="auto"/>
              <w:jc w:val="right"/>
              <w:rPr>
                <w:rFonts w:ascii="Arial Narrow" w:hAnsi="Arial Narrow" w:cs="Arial"/>
                <w:sz w:val="24"/>
                <w:szCs w:val="24"/>
              </w:rPr>
            </w:pPr>
            <w:r w:rsidRPr="00454D66">
              <w:rPr>
                <w:rFonts w:ascii="Arial Narrow" w:hAnsi="Arial Narrow" w:cs="Arial"/>
                <w:sz w:val="24"/>
                <w:szCs w:val="24"/>
              </w:rPr>
              <w:t xml:space="preserve">$7,500 </w:t>
            </w:r>
          </w:p>
        </w:tc>
      </w:tr>
      <w:tr w:rsidR="00C505C5" w:rsidRPr="00FA3226" w14:paraId="3AEFCCA8" w14:textId="77777777" w:rsidTr="00290268">
        <w:trPr>
          <w:trHeight w:val="264"/>
        </w:trPr>
        <w:tc>
          <w:tcPr>
            <w:tcW w:w="3690" w:type="dxa"/>
            <w:tcBorders>
              <w:top w:val="nil"/>
              <w:left w:val="nil"/>
              <w:bottom w:val="nil"/>
              <w:right w:val="nil"/>
            </w:tcBorders>
            <w:shd w:val="clear" w:color="auto" w:fill="auto"/>
            <w:noWrap/>
            <w:vAlign w:val="center"/>
            <w:hideMark/>
          </w:tcPr>
          <w:p w14:paraId="2DED3453" w14:textId="77777777" w:rsidR="00C505C5" w:rsidRPr="00454D66" w:rsidRDefault="00C505C5" w:rsidP="00290268">
            <w:pPr>
              <w:spacing w:after="0" w:line="240" w:lineRule="auto"/>
              <w:rPr>
                <w:rFonts w:ascii="Arial Narrow" w:hAnsi="Arial Narrow" w:cs="Arial"/>
                <w:sz w:val="24"/>
                <w:szCs w:val="24"/>
              </w:rPr>
            </w:pPr>
            <w:r w:rsidRPr="00454D66">
              <w:rPr>
                <w:rFonts w:ascii="Arial Narrow" w:hAnsi="Arial Narrow" w:cs="Arial"/>
                <w:sz w:val="24"/>
                <w:szCs w:val="24"/>
              </w:rPr>
              <w:t xml:space="preserve">34 Cons Commission – Exp. </w:t>
            </w:r>
          </w:p>
        </w:tc>
        <w:tc>
          <w:tcPr>
            <w:tcW w:w="1585" w:type="dxa"/>
            <w:tcBorders>
              <w:top w:val="nil"/>
              <w:left w:val="nil"/>
              <w:bottom w:val="nil"/>
              <w:right w:val="nil"/>
            </w:tcBorders>
            <w:shd w:val="clear" w:color="auto" w:fill="auto"/>
            <w:noWrap/>
            <w:vAlign w:val="center"/>
            <w:hideMark/>
          </w:tcPr>
          <w:p w14:paraId="7FFD3063" w14:textId="77777777" w:rsidR="00C505C5" w:rsidRPr="00454D66" w:rsidRDefault="00C505C5" w:rsidP="00290268">
            <w:pPr>
              <w:spacing w:after="0" w:line="240" w:lineRule="auto"/>
              <w:jc w:val="right"/>
              <w:rPr>
                <w:rFonts w:ascii="Arial Narrow" w:hAnsi="Arial Narrow" w:cs="Arial"/>
                <w:sz w:val="24"/>
                <w:szCs w:val="24"/>
              </w:rPr>
            </w:pPr>
            <w:r w:rsidRPr="00454D66">
              <w:rPr>
                <w:rFonts w:ascii="Arial Narrow" w:hAnsi="Arial Narrow" w:cs="Arial"/>
                <w:sz w:val="24"/>
                <w:szCs w:val="24"/>
              </w:rPr>
              <w:t xml:space="preserve">$656 </w:t>
            </w:r>
          </w:p>
        </w:tc>
        <w:tc>
          <w:tcPr>
            <w:tcW w:w="1620" w:type="dxa"/>
            <w:tcBorders>
              <w:top w:val="nil"/>
              <w:left w:val="nil"/>
              <w:bottom w:val="nil"/>
              <w:right w:val="nil"/>
            </w:tcBorders>
            <w:shd w:val="clear" w:color="auto" w:fill="auto"/>
            <w:noWrap/>
            <w:vAlign w:val="center"/>
            <w:hideMark/>
          </w:tcPr>
          <w:p w14:paraId="2F3636CF" w14:textId="77777777" w:rsidR="00C505C5" w:rsidRPr="00454D66" w:rsidRDefault="00C505C5" w:rsidP="00290268">
            <w:pPr>
              <w:spacing w:after="0" w:line="240" w:lineRule="auto"/>
              <w:jc w:val="right"/>
              <w:rPr>
                <w:rFonts w:ascii="Arial Narrow" w:hAnsi="Arial Narrow" w:cs="Arial"/>
                <w:sz w:val="24"/>
                <w:szCs w:val="24"/>
              </w:rPr>
            </w:pPr>
            <w:r w:rsidRPr="00454D66">
              <w:rPr>
                <w:rFonts w:ascii="Arial Narrow" w:hAnsi="Arial Narrow" w:cs="Arial"/>
                <w:sz w:val="24"/>
                <w:szCs w:val="24"/>
              </w:rPr>
              <w:t xml:space="preserve">$354 </w:t>
            </w:r>
          </w:p>
        </w:tc>
        <w:tc>
          <w:tcPr>
            <w:tcW w:w="1440" w:type="dxa"/>
            <w:tcBorders>
              <w:top w:val="nil"/>
              <w:left w:val="nil"/>
              <w:bottom w:val="nil"/>
              <w:right w:val="nil"/>
            </w:tcBorders>
            <w:shd w:val="clear" w:color="auto" w:fill="auto"/>
            <w:noWrap/>
            <w:vAlign w:val="center"/>
            <w:hideMark/>
          </w:tcPr>
          <w:p w14:paraId="4DE16BF4" w14:textId="77777777" w:rsidR="00C505C5" w:rsidRPr="00454D66" w:rsidRDefault="00C505C5" w:rsidP="00290268">
            <w:pPr>
              <w:spacing w:after="0" w:line="240" w:lineRule="auto"/>
              <w:jc w:val="right"/>
              <w:rPr>
                <w:rFonts w:ascii="Arial Narrow" w:hAnsi="Arial Narrow" w:cs="Arial"/>
                <w:sz w:val="24"/>
                <w:szCs w:val="24"/>
              </w:rPr>
            </w:pPr>
            <w:r w:rsidRPr="00454D66">
              <w:rPr>
                <w:rFonts w:ascii="Arial Narrow" w:hAnsi="Arial Narrow" w:cs="Arial"/>
                <w:sz w:val="24"/>
                <w:szCs w:val="24"/>
              </w:rPr>
              <w:t xml:space="preserve">$1,100 </w:t>
            </w:r>
          </w:p>
        </w:tc>
        <w:tc>
          <w:tcPr>
            <w:tcW w:w="1205" w:type="dxa"/>
            <w:tcBorders>
              <w:top w:val="nil"/>
              <w:left w:val="nil"/>
              <w:bottom w:val="nil"/>
              <w:right w:val="nil"/>
            </w:tcBorders>
            <w:shd w:val="clear" w:color="auto" w:fill="auto"/>
            <w:noWrap/>
            <w:vAlign w:val="center"/>
            <w:hideMark/>
          </w:tcPr>
          <w:p w14:paraId="5BF757CA" w14:textId="77777777" w:rsidR="00C505C5" w:rsidRPr="00454D66" w:rsidRDefault="00C505C5" w:rsidP="00290268">
            <w:pPr>
              <w:spacing w:after="0" w:line="240" w:lineRule="auto"/>
              <w:jc w:val="right"/>
              <w:rPr>
                <w:rFonts w:ascii="Arial Narrow" w:hAnsi="Arial Narrow" w:cs="Arial"/>
                <w:sz w:val="24"/>
                <w:szCs w:val="24"/>
              </w:rPr>
            </w:pPr>
            <w:r w:rsidRPr="00454D66">
              <w:rPr>
                <w:rFonts w:ascii="Arial Narrow" w:hAnsi="Arial Narrow" w:cs="Arial"/>
                <w:sz w:val="24"/>
                <w:szCs w:val="24"/>
              </w:rPr>
              <w:t xml:space="preserve">$800 </w:t>
            </w:r>
          </w:p>
        </w:tc>
      </w:tr>
      <w:tr w:rsidR="00C505C5" w:rsidRPr="00FA3226" w14:paraId="26182DCF" w14:textId="77777777" w:rsidTr="00290268">
        <w:trPr>
          <w:trHeight w:val="264"/>
        </w:trPr>
        <w:tc>
          <w:tcPr>
            <w:tcW w:w="3690" w:type="dxa"/>
            <w:tcBorders>
              <w:top w:val="nil"/>
              <w:left w:val="nil"/>
              <w:bottom w:val="nil"/>
              <w:right w:val="nil"/>
            </w:tcBorders>
            <w:shd w:val="clear" w:color="auto" w:fill="auto"/>
            <w:noWrap/>
            <w:vAlign w:val="center"/>
            <w:hideMark/>
          </w:tcPr>
          <w:p w14:paraId="1C8B0E91" w14:textId="77777777" w:rsidR="00C505C5" w:rsidRPr="00454D66" w:rsidRDefault="00C505C5" w:rsidP="00290268">
            <w:pPr>
              <w:spacing w:after="0" w:line="240" w:lineRule="auto"/>
              <w:rPr>
                <w:rFonts w:ascii="Arial Narrow" w:hAnsi="Arial Narrow" w:cs="Arial"/>
                <w:sz w:val="24"/>
                <w:szCs w:val="24"/>
              </w:rPr>
            </w:pPr>
            <w:r w:rsidRPr="00454D66">
              <w:rPr>
                <w:rFonts w:ascii="Arial Narrow" w:hAnsi="Arial Narrow" w:cs="Arial"/>
                <w:sz w:val="24"/>
                <w:szCs w:val="24"/>
              </w:rPr>
              <w:t>35 Planning Board – Exp.</w:t>
            </w:r>
          </w:p>
        </w:tc>
        <w:tc>
          <w:tcPr>
            <w:tcW w:w="1585" w:type="dxa"/>
            <w:tcBorders>
              <w:top w:val="nil"/>
              <w:left w:val="nil"/>
              <w:bottom w:val="nil"/>
              <w:right w:val="nil"/>
            </w:tcBorders>
            <w:shd w:val="clear" w:color="auto" w:fill="auto"/>
            <w:noWrap/>
            <w:vAlign w:val="center"/>
            <w:hideMark/>
          </w:tcPr>
          <w:p w14:paraId="1DBA99BC" w14:textId="77777777" w:rsidR="00C505C5" w:rsidRPr="00454D66" w:rsidRDefault="00C505C5" w:rsidP="00290268">
            <w:pPr>
              <w:spacing w:after="0" w:line="240" w:lineRule="auto"/>
              <w:jc w:val="right"/>
              <w:rPr>
                <w:rFonts w:ascii="Arial Narrow" w:hAnsi="Arial Narrow" w:cs="Arial"/>
                <w:sz w:val="24"/>
                <w:szCs w:val="24"/>
              </w:rPr>
            </w:pPr>
            <w:r w:rsidRPr="00454D66">
              <w:rPr>
                <w:rFonts w:ascii="Arial Narrow" w:hAnsi="Arial Narrow" w:cs="Arial"/>
                <w:sz w:val="24"/>
                <w:szCs w:val="24"/>
              </w:rPr>
              <w:t xml:space="preserve">$1,051 </w:t>
            </w:r>
          </w:p>
        </w:tc>
        <w:tc>
          <w:tcPr>
            <w:tcW w:w="1620" w:type="dxa"/>
            <w:tcBorders>
              <w:top w:val="nil"/>
              <w:left w:val="nil"/>
              <w:bottom w:val="nil"/>
              <w:right w:val="nil"/>
            </w:tcBorders>
            <w:shd w:val="clear" w:color="auto" w:fill="auto"/>
            <w:noWrap/>
            <w:vAlign w:val="center"/>
            <w:hideMark/>
          </w:tcPr>
          <w:p w14:paraId="1AA87899" w14:textId="77777777" w:rsidR="00C505C5" w:rsidRPr="00454D66" w:rsidRDefault="00C505C5" w:rsidP="00290268">
            <w:pPr>
              <w:spacing w:after="0" w:line="240" w:lineRule="auto"/>
              <w:jc w:val="right"/>
              <w:rPr>
                <w:rFonts w:ascii="Arial Narrow" w:hAnsi="Arial Narrow" w:cs="Arial"/>
                <w:sz w:val="24"/>
                <w:szCs w:val="24"/>
              </w:rPr>
            </w:pPr>
            <w:r w:rsidRPr="00454D66">
              <w:rPr>
                <w:rFonts w:ascii="Arial Narrow" w:hAnsi="Arial Narrow" w:cs="Arial"/>
                <w:sz w:val="24"/>
                <w:szCs w:val="24"/>
              </w:rPr>
              <w:t xml:space="preserve">$1,509 </w:t>
            </w:r>
          </w:p>
        </w:tc>
        <w:tc>
          <w:tcPr>
            <w:tcW w:w="1440" w:type="dxa"/>
            <w:tcBorders>
              <w:top w:val="nil"/>
              <w:left w:val="nil"/>
              <w:bottom w:val="nil"/>
              <w:right w:val="nil"/>
            </w:tcBorders>
            <w:shd w:val="clear" w:color="auto" w:fill="auto"/>
            <w:noWrap/>
            <w:vAlign w:val="center"/>
            <w:hideMark/>
          </w:tcPr>
          <w:p w14:paraId="4C273B01" w14:textId="77777777" w:rsidR="00C505C5" w:rsidRPr="00454D66" w:rsidRDefault="00C505C5" w:rsidP="00290268">
            <w:pPr>
              <w:spacing w:after="0" w:line="240" w:lineRule="auto"/>
              <w:jc w:val="right"/>
              <w:rPr>
                <w:rFonts w:ascii="Arial Narrow" w:hAnsi="Arial Narrow" w:cs="Arial"/>
                <w:sz w:val="24"/>
                <w:szCs w:val="24"/>
              </w:rPr>
            </w:pPr>
            <w:r w:rsidRPr="00454D66">
              <w:rPr>
                <w:rFonts w:ascii="Arial Narrow" w:hAnsi="Arial Narrow" w:cs="Arial"/>
                <w:sz w:val="24"/>
                <w:szCs w:val="24"/>
              </w:rPr>
              <w:t xml:space="preserve">$2,000 </w:t>
            </w:r>
          </w:p>
        </w:tc>
        <w:tc>
          <w:tcPr>
            <w:tcW w:w="1205" w:type="dxa"/>
            <w:tcBorders>
              <w:top w:val="nil"/>
              <w:left w:val="nil"/>
              <w:bottom w:val="nil"/>
              <w:right w:val="nil"/>
            </w:tcBorders>
            <w:shd w:val="clear" w:color="auto" w:fill="auto"/>
            <w:noWrap/>
            <w:vAlign w:val="center"/>
            <w:hideMark/>
          </w:tcPr>
          <w:p w14:paraId="180F82C3" w14:textId="77777777" w:rsidR="00C505C5" w:rsidRPr="00454D66" w:rsidRDefault="00C505C5" w:rsidP="00290268">
            <w:pPr>
              <w:spacing w:after="0" w:line="240" w:lineRule="auto"/>
              <w:jc w:val="right"/>
              <w:rPr>
                <w:rFonts w:ascii="Arial Narrow" w:hAnsi="Arial Narrow" w:cs="Arial"/>
                <w:sz w:val="24"/>
                <w:szCs w:val="24"/>
              </w:rPr>
            </w:pPr>
            <w:r w:rsidRPr="00454D66">
              <w:rPr>
                <w:rFonts w:ascii="Arial Narrow" w:hAnsi="Arial Narrow" w:cs="Arial"/>
                <w:sz w:val="24"/>
                <w:szCs w:val="24"/>
              </w:rPr>
              <w:t xml:space="preserve">$2,000 </w:t>
            </w:r>
          </w:p>
        </w:tc>
      </w:tr>
      <w:tr w:rsidR="00C505C5" w:rsidRPr="00FA3226" w14:paraId="0B80A59B" w14:textId="77777777" w:rsidTr="00290268">
        <w:trPr>
          <w:trHeight w:val="264"/>
        </w:trPr>
        <w:tc>
          <w:tcPr>
            <w:tcW w:w="3690" w:type="dxa"/>
            <w:tcBorders>
              <w:top w:val="nil"/>
              <w:left w:val="nil"/>
              <w:bottom w:val="nil"/>
              <w:right w:val="nil"/>
            </w:tcBorders>
            <w:shd w:val="clear" w:color="auto" w:fill="auto"/>
            <w:noWrap/>
            <w:vAlign w:val="center"/>
            <w:hideMark/>
          </w:tcPr>
          <w:p w14:paraId="08A2362B" w14:textId="77777777" w:rsidR="00C505C5" w:rsidRPr="00454D66" w:rsidRDefault="00C505C5" w:rsidP="00290268">
            <w:pPr>
              <w:spacing w:after="0" w:line="240" w:lineRule="auto"/>
              <w:rPr>
                <w:rFonts w:ascii="Arial Narrow" w:hAnsi="Arial Narrow" w:cs="Arial"/>
                <w:sz w:val="24"/>
                <w:szCs w:val="24"/>
              </w:rPr>
            </w:pPr>
            <w:r w:rsidRPr="00454D66">
              <w:rPr>
                <w:rFonts w:ascii="Arial Narrow" w:hAnsi="Arial Narrow" w:cs="Arial"/>
                <w:sz w:val="24"/>
                <w:szCs w:val="24"/>
              </w:rPr>
              <w:t>36 Zoning Board of Appeals – Exp.</w:t>
            </w:r>
          </w:p>
        </w:tc>
        <w:tc>
          <w:tcPr>
            <w:tcW w:w="1585" w:type="dxa"/>
            <w:tcBorders>
              <w:top w:val="nil"/>
              <w:left w:val="nil"/>
              <w:bottom w:val="nil"/>
              <w:right w:val="nil"/>
            </w:tcBorders>
            <w:shd w:val="clear" w:color="auto" w:fill="auto"/>
            <w:noWrap/>
            <w:vAlign w:val="center"/>
            <w:hideMark/>
          </w:tcPr>
          <w:p w14:paraId="5204CC89" w14:textId="77777777" w:rsidR="00C505C5" w:rsidRPr="00454D66" w:rsidRDefault="00C505C5" w:rsidP="00290268">
            <w:pPr>
              <w:spacing w:after="0" w:line="240" w:lineRule="auto"/>
              <w:jc w:val="right"/>
              <w:rPr>
                <w:rFonts w:ascii="Arial Narrow" w:hAnsi="Arial Narrow" w:cs="Arial"/>
                <w:sz w:val="24"/>
                <w:szCs w:val="24"/>
              </w:rPr>
            </w:pPr>
            <w:r w:rsidRPr="00454D66">
              <w:rPr>
                <w:rFonts w:ascii="Arial Narrow" w:hAnsi="Arial Narrow" w:cs="Arial"/>
                <w:sz w:val="24"/>
                <w:szCs w:val="24"/>
              </w:rPr>
              <w:t xml:space="preserve">$710 </w:t>
            </w:r>
          </w:p>
        </w:tc>
        <w:tc>
          <w:tcPr>
            <w:tcW w:w="1620" w:type="dxa"/>
            <w:tcBorders>
              <w:top w:val="nil"/>
              <w:left w:val="nil"/>
              <w:bottom w:val="nil"/>
              <w:right w:val="nil"/>
            </w:tcBorders>
            <w:shd w:val="clear" w:color="auto" w:fill="auto"/>
            <w:noWrap/>
            <w:vAlign w:val="center"/>
            <w:hideMark/>
          </w:tcPr>
          <w:p w14:paraId="1D279776" w14:textId="77777777" w:rsidR="00C505C5" w:rsidRPr="00454D66" w:rsidRDefault="00C505C5" w:rsidP="00290268">
            <w:pPr>
              <w:spacing w:after="0" w:line="240" w:lineRule="auto"/>
              <w:jc w:val="right"/>
              <w:rPr>
                <w:rFonts w:ascii="Arial Narrow" w:hAnsi="Arial Narrow" w:cs="Arial"/>
                <w:sz w:val="24"/>
                <w:szCs w:val="24"/>
              </w:rPr>
            </w:pPr>
            <w:r w:rsidRPr="00454D66">
              <w:rPr>
                <w:rFonts w:ascii="Arial Narrow" w:hAnsi="Arial Narrow" w:cs="Arial"/>
                <w:sz w:val="24"/>
                <w:szCs w:val="24"/>
              </w:rPr>
              <w:t xml:space="preserve">$712 </w:t>
            </w:r>
          </w:p>
        </w:tc>
        <w:tc>
          <w:tcPr>
            <w:tcW w:w="1440" w:type="dxa"/>
            <w:tcBorders>
              <w:top w:val="nil"/>
              <w:left w:val="nil"/>
              <w:bottom w:val="nil"/>
              <w:right w:val="nil"/>
            </w:tcBorders>
            <w:shd w:val="clear" w:color="auto" w:fill="auto"/>
            <w:noWrap/>
            <w:vAlign w:val="center"/>
            <w:hideMark/>
          </w:tcPr>
          <w:p w14:paraId="12EA4EBB" w14:textId="77777777" w:rsidR="00C505C5" w:rsidRPr="00454D66" w:rsidRDefault="00C505C5" w:rsidP="00290268">
            <w:pPr>
              <w:spacing w:after="0" w:line="240" w:lineRule="auto"/>
              <w:jc w:val="right"/>
              <w:rPr>
                <w:rFonts w:ascii="Arial Narrow" w:hAnsi="Arial Narrow" w:cs="Arial"/>
                <w:sz w:val="24"/>
                <w:szCs w:val="24"/>
              </w:rPr>
            </w:pPr>
            <w:r w:rsidRPr="00454D66">
              <w:rPr>
                <w:rFonts w:ascii="Arial Narrow" w:hAnsi="Arial Narrow" w:cs="Arial"/>
                <w:sz w:val="24"/>
                <w:szCs w:val="24"/>
              </w:rPr>
              <w:t xml:space="preserve">$825 </w:t>
            </w:r>
          </w:p>
        </w:tc>
        <w:tc>
          <w:tcPr>
            <w:tcW w:w="1205" w:type="dxa"/>
            <w:tcBorders>
              <w:top w:val="nil"/>
              <w:left w:val="nil"/>
              <w:bottom w:val="nil"/>
              <w:right w:val="nil"/>
            </w:tcBorders>
            <w:shd w:val="clear" w:color="auto" w:fill="auto"/>
            <w:noWrap/>
            <w:vAlign w:val="center"/>
            <w:hideMark/>
          </w:tcPr>
          <w:p w14:paraId="41DB0CA3" w14:textId="77777777" w:rsidR="00C505C5" w:rsidRPr="00454D66" w:rsidRDefault="00C505C5" w:rsidP="00290268">
            <w:pPr>
              <w:spacing w:after="0" w:line="240" w:lineRule="auto"/>
              <w:jc w:val="right"/>
              <w:rPr>
                <w:rFonts w:ascii="Arial Narrow" w:hAnsi="Arial Narrow" w:cs="Arial"/>
                <w:sz w:val="24"/>
                <w:szCs w:val="24"/>
              </w:rPr>
            </w:pPr>
            <w:r w:rsidRPr="00454D66">
              <w:rPr>
                <w:rFonts w:ascii="Arial Narrow" w:hAnsi="Arial Narrow" w:cs="Arial"/>
                <w:sz w:val="24"/>
                <w:szCs w:val="24"/>
              </w:rPr>
              <w:t xml:space="preserve">$825 </w:t>
            </w:r>
          </w:p>
        </w:tc>
      </w:tr>
      <w:tr w:rsidR="00C505C5" w:rsidRPr="00FA3226" w14:paraId="06E5D9DE" w14:textId="77777777" w:rsidTr="00290268">
        <w:trPr>
          <w:trHeight w:val="264"/>
        </w:trPr>
        <w:tc>
          <w:tcPr>
            <w:tcW w:w="3690" w:type="dxa"/>
            <w:tcBorders>
              <w:top w:val="nil"/>
              <w:left w:val="nil"/>
              <w:bottom w:val="nil"/>
              <w:right w:val="nil"/>
            </w:tcBorders>
            <w:shd w:val="clear" w:color="auto" w:fill="auto"/>
            <w:noWrap/>
            <w:vAlign w:val="center"/>
            <w:hideMark/>
          </w:tcPr>
          <w:p w14:paraId="615DDD5C" w14:textId="77777777" w:rsidR="00C505C5" w:rsidRPr="00454D66" w:rsidRDefault="00C505C5" w:rsidP="00290268">
            <w:pPr>
              <w:spacing w:after="0" w:line="240" w:lineRule="auto"/>
              <w:rPr>
                <w:rFonts w:ascii="Arial Narrow" w:hAnsi="Arial Narrow" w:cs="Arial"/>
                <w:sz w:val="24"/>
                <w:szCs w:val="24"/>
              </w:rPr>
            </w:pPr>
            <w:r w:rsidRPr="00454D66">
              <w:rPr>
                <w:rFonts w:ascii="Arial Narrow" w:hAnsi="Arial Narrow" w:cs="Arial"/>
                <w:sz w:val="24"/>
                <w:szCs w:val="24"/>
              </w:rPr>
              <w:t>37 Regulatory - Clerical</w:t>
            </w:r>
          </w:p>
        </w:tc>
        <w:tc>
          <w:tcPr>
            <w:tcW w:w="1585" w:type="dxa"/>
            <w:tcBorders>
              <w:top w:val="nil"/>
              <w:left w:val="nil"/>
              <w:bottom w:val="nil"/>
              <w:right w:val="nil"/>
            </w:tcBorders>
            <w:shd w:val="clear" w:color="auto" w:fill="auto"/>
            <w:noWrap/>
            <w:vAlign w:val="center"/>
            <w:hideMark/>
          </w:tcPr>
          <w:p w14:paraId="6901F925" w14:textId="77777777" w:rsidR="00C505C5" w:rsidRPr="00454D66" w:rsidRDefault="00C505C5" w:rsidP="00290268">
            <w:pPr>
              <w:spacing w:after="0" w:line="240" w:lineRule="auto"/>
              <w:jc w:val="right"/>
              <w:rPr>
                <w:rFonts w:ascii="Arial Narrow" w:hAnsi="Arial Narrow" w:cs="Arial"/>
                <w:sz w:val="24"/>
                <w:szCs w:val="24"/>
              </w:rPr>
            </w:pPr>
            <w:r w:rsidRPr="00454D66">
              <w:rPr>
                <w:rFonts w:ascii="Arial Narrow" w:hAnsi="Arial Narrow" w:cs="Arial"/>
                <w:sz w:val="24"/>
                <w:szCs w:val="24"/>
              </w:rPr>
              <w:t xml:space="preserve">$70,836 </w:t>
            </w:r>
          </w:p>
        </w:tc>
        <w:tc>
          <w:tcPr>
            <w:tcW w:w="1620" w:type="dxa"/>
            <w:tcBorders>
              <w:top w:val="nil"/>
              <w:left w:val="nil"/>
              <w:bottom w:val="nil"/>
              <w:right w:val="nil"/>
            </w:tcBorders>
            <w:shd w:val="clear" w:color="auto" w:fill="auto"/>
            <w:noWrap/>
            <w:vAlign w:val="center"/>
            <w:hideMark/>
          </w:tcPr>
          <w:p w14:paraId="0BC001C5" w14:textId="77777777" w:rsidR="00C505C5" w:rsidRPr="00454D66" w:rsidRDefault="00C505C5" w:rsidP="00290268">
            <w:pPr>
              <w:spacing w:after="0" w:line="240" w:lineRule="auto"/>
              <w:jc w:val="right"/>
              <w:rPr>
                <w:rFonts w:ascii="Arial Narrow" w:hAnsi="Arial Narrow" w:cs="Arial"/>
                <w:sz w:val="24"/>
                <w:szCs w:val="24"/>
              </w:rPr>
            </w:pPr>
            <w:r w:rsidRPr="00454D66">
              <w:rPr>
                <w:rFonts w:ascii="Arial Narrow" w:hAnsi="Arial Narrow" w:cs="Arial"/>
                <w:sz w:val="24"/>
                <w:szCs w:val="24"/>
              </w:rPr>
              <w:t xml:space="preserve">$67,393 </w:t>
            </w:r>
          </w:p>
        </w:tc>
        <w:tc>
          <w:tcPr>
            <w:tcW w:w="1440" w:type="dxa"/>
            <w:tcBorders>
              <w:top w:val="nil"/>
              <w:left w:val="nil"/>
              <w:bottom w:val="nil"/>
              <w:right w:val="nil"/>
            </w:tcBorders>
            <w:shd w:val="clear" w:color="auto" w:fill="auto"/>
            <w:noWrap/>
            <w:vAlign w:val="center"/>
            <w:hideMark/>
          </w:tcPr>
          <w:p w14:paraId="6010A9AC" w14:textId="77777777" w:rsidR="00C505C5" w:rsidRPr="00454D66" w:rsidRDefault="00C505C5" w:rsidP="00290268">
            <w:pPr>
              <w:spacing w:after="0" w:line="240" w:lineRule="auto"/>
              <w:jc w:val="right"/>
              <w:rPr>
                <w:rFonts w:ascii="Arial Narrow" w:hAnsi="Arial Narrow" w:cs="Arial"/>
                <w:sz w:val="24"/>
                <w:szCs w:val="24"/>
              </w:rPr>
            </w:pPr>
            <w:r w:rsidRPr="00454D66">
              <w:rPr>
                <w:rFonts w:ascii="Arial Narrow" w:hAnsi="Arial Narrow" w:cs="Arial"/>
                <w:sz w:val="24"/>
                <w:szCs w:val="24"/>
              </w:rPr>
              <w:t xml:space="preserve">$73,532 </w:t>
            </w:r>
          </w:p>
        </w:tc>
        <w:tc>
          <w:tcPr>
            <w:tcW w:w="1205" w:type="dxa"/>
            <w:tcBorders>
              <w:top w:val="nil"/>
              <w:left w:val="nil"/>
              <w:bottom w:val="nil"/>
              <w:right w:val="nil"/>
            </w:tcBorders>
            <w:shd w:val="clear" w:color="auto" w:fill="auto"/>
            <w:noWrap/>
            <w:vAlign w:val="center"/>
            <w:hideMark/>
          </w:tcPr>
          <w:p w14:paraId="7A4A13C8" w14:textId="77777777" w:rsidR="00C505C5" w:rsidRPr="00454D66" w:rsidRDefault="00C505C5" w:rsidP="00290268">
            <w:pPr>
              <w:spacing w:after="0" w:line="240" w:lineRule="auto"/>
              <w:jc w:val="right"/>
              <w:rPr>
                <w:rFonts w:ascii="Arial Narrow" w:hAnsi="Arial Narrow" w:cs="Arial"/>
                <w:sz w:val="24"/>
                <w:szCs w:val="24"/>
              </w:rPr>
            </w:pPr>
            <w:r w:rsidRPr="00454D66">
              <w:rPr>
                <w:rFonts w:ascii="Arial Narrow" w:hAnsi="Arial Narrow" w:cs="Arial"/>
                <w:sz w:val="24"/>
                <w:szCs w:val="24"/>
              </w:rPr>
              <w:t xml:space="preserve">$75,302 </w:t>
            </w:r>
          </w:p>
        </w:tc>
      </w:tr>
      <w:tr w:rsidR="00C505C5" w:rsidRPr="00FA3226" w14:paraId="0D5EDB49" w14:textId="77777777" w:rsidTr="00290268">
        <w:trPr>
          <w:trHeight w:val="264"/>
        </w:trPr>
        <w:tc>
          <w:tcPr>
            <w:tcW w:w="3690" w:type="dxa"/>
            <w:tcBorders>
              <w:top w:val="nil"/>
              <w:left w:val="nil"/>
              <w:bottom w:val="nil"/>
              <w:right w:val="nil"/>
            </w:tcBorders>
            <w:shd w:val="clear" w:color="auto" w:fill="auto"/>
            <w:noWrap/>
            <w:vAlign w:val="center"/>
            <w:hideMark/>
          </w:tcPr>
          <w:p w14:paraId="3AE3D704" w14:textId="77777777" w:rsidR="00C505C5" w:rsidRPr="00454D66" w:rsidRDefault="00C505C5" w:rsidP="00290268">
            <w:pPr>
              <w:spacing w:after="0" w:line="240" w:lineRule="auto"/>
              <w:rPr>
                <w:rFonts w:ascii="Arial Narrow" w:hAnsi="Arial Narrow" w:cs="Arial"/>
                <w:sz w:val="24"/>
                <w:szCs w:val="24"/>
              </w:rPr>
            </w:pPr>
            <w:r w:rsidRPr="00454D66">
              <w:rPr>
                <w:rFonts w:ascii="Arial Narrow" w:hAnsi="Arial Narrow" w:cs="Arial"/>
                <w:sz w:val="24"/>
                <w:szCs w:val="24"/>
              </w:rPr>
              <w:t>38 Building Committee - Clerical</w:t>
            </w:r>
          </w:p>
        </w:tc>
        <w:tc>
          <w:tcPr>
            <w:tcW w:w="1585" w:type="dxa"/>
            <w:tcBorders>
              <w:top w:val="nil"/>
              <w:left w:val="nil"/>
              <w:bottom w:val="nil"/>
              <w:right w:val="nil"/>
            </w:tcBorders>
            <w:shd w:val="clear" w:color="auto" w:fill="auto"/>
            <w:noWrap/>
            <w:vAlign w:val="center"/>
            <w:hideMark/>
          </w:tcPr>
          <w:p w14:paraId="51BC853A" w14:textId="77777777" w:rsidR="00C505C5" w:rsidRPr="00454D66" w:rsidRDefault="00C505C5" w:rsidP="00290268">
            <w:pPr>
              <w:spacing w:after="0" w:line="240" w:lineRule="auto"/>
              <w:jc w:val="right"/>
              <w:rPr>
                <w:rFonts w:ascii="Arial Narrow" w:hAnsi="Arial Narrow" w:cs="Arial"/>
                <w:sz w:val="24"/>
                <w:szCs w:val="24"/>
              </w:rPr>
            </w:pPr>
            <w:r w:rsidRPr="00454D66">
              <w:rPr>
                <w:rFonts w:ascii="Arial Narrow" w:hAnsi="Arial Narrow" w:cs="Arial"/>
                <w:sz w:val="24"/>
                <w:szCs w:val="24"/>
              </w:rPr>
              <w:t xml:space="preserve">$11,152 </w:t>
            </w:r>
          </w:p>
        </w:tc>
        <w:tc>
          <w:tcPr>
            <w:tcW w:w="1620" w:type="dxa"/>
            <w:tcBorders>
              <w:top w:val="nil"/>
              <w:left w:val="nil"/>
              <w:bottom w:val="nil"/>
              <w:right w:val="nil"/>
            </w:tcBorders>
            <w:shd w:val="clear" w:color="auto" w:fill="auto"/>
            <w:noWrap/>
            <w:vAlign w:val="center"/>
            <w:hideMark/>
          </w:tcPr>
          <w:p w14:paraId="484FD491" w14:textId="77777777" w:rsidR="00C505C5" w:rsidRPr="00454D66" w:rsidRDefault="00C505C5" w:rsidP="00290268">
            <w:pPr>
              <w:spacing w:after="0" w:line="240" w:lineRule="auto"/>
              <w:jc w:val="right"/>
              <w:rPr>
                <w:rFonts w:ascii="Arial Narrow" w:hAnsi="Arial Narrow" w:cs="Arial"/>
                <w:sz w:val="24"/>
                <w:szCs w:val="24"/>
              </w:rPr>
            </w:pPr>
            <w:r w:rsidRPr="00454D66">
              <w:rPr>
                <w:rFonts w:ascii="Arial Narrow" w:hAnsi="Arial Narrow" w:cs="Arial"/>
                <w:sz w:val="24"/>
                <w:szCs w:val="24"/>
              </w:rPr>
              <w:t xml:space="preserve">$11,440 </w:t>
            </w:r>
          </w:p>
        </w:tc>
        <w:tc>
          <w:tcPr>
            <w:tcW w:w="1440" w:type="dxa"/>
            <w:tcBorders>
              <w:top w:val="nil"/>
              <w:left w:val="nil"/>
              <w:bottom w:val="nil"/>
              <w:right w:val="nil"/>
            </w:tcBorders>
            <w:shd w:val="clear" w:color="auto" w:fill="auto"/>
            <w:noWrap/>
            <w:vAlign w:val="center"/>
            <w:hideMark/>
          </w:tcPr>
          <w:p w14:paraId="399A97FE" w14:textId="77777777" w:rsidR="00C505C5" w:rsidRPr="00454D66" w:rsidRDefault="00C505C5" w:rsidP="00290268">
            <w:pPr>
              <w:spacing w:after="0" w:line="240" w:lineRule="auto"/>
              <w:jc w:val="right"/>
              <w:rPr>
                <w:rFonts w:ascii="Arial Narrow" w:hAnsi="Arial Narrow" w:cs="Arial"/>
                <w:sz w:val="24"/>
                <w:szCs w:val="24"/>
              </w:rPr>
            </w:pPr>
            <w:r w:rsidRPr="00454D66">
              <w:rPr>
                <w:rFonts w:ascii="Arial Narrow" w:hAnsi="Arial Narrow" w:cs="Arial"/>
                <w:sz w:val="24"/>
                <w:szCs w:val="24"/>
              </w:rPr>
              <w:t xml:space="preserve">$11,759 </w:t>
            </w:r>
          </w:p>
        </w:tc>
        <w:tc>
          <w:tcPr>
            <w:tcW w:w="1205" w:type="dxa"/>
            <w:tcBorders>
              <w:top w:val="nil"/>
              <w:left w:val="nil"/>
              <w:bottom w:val="nil"/>
              <w:right w:val="nil"/>
            </w:tcBorders>
            <w:shd w:val="clear" w:color="auto" w:fill="auto"/>
            <w:noWrap/>
            <w:vAlign w:val="center"/>
            <w:hideMark/>
          </w:tcPr>
          <w:p w14:paraId="7AC5B287" w14:textId="77777777" w:rsidR="00C505C5" w:rsidRPr="00454D66" w:rsidRDefault="00C505C5" w:rsidP="00290268">
            <w:pPr>
              <w:spacing w:after="0" w:line="240" w:lineRule="auto"/>
              <w:jc w:val="right"/>
              <w:rPr>
                <w:rFonts w:ascii="Arial Narrow" w:hAnsi="Arial Narrow" w:cs="Arial"/>
                <w:sz w:val="24"/>
                <w:szCs w:val="24"/>
              </w:rPr>
            </w:pPr>
            <w:r w:rsidRPr="00454D66">
              <w:rPr>
                <w:rFonts w:ascii="Arial Narrow" w:hAnsi="Arial Narrow" w:cs="Arial"/>
                <w:sz w:val="24"/>
                <w:szCs w:val="24"/>
              </w:rPr>
              <w:t xml:space="preserve">$11,902 </w:t>
            </w:r>
          </w:p>
        </w:tc>
      </w:tr>
      <w:tr w:rsidR="00C505C5" w:rsidRPr="00FA3226" w14:paraId="011A4CBF" w14:textId="77777777" w:rsidTr="00290268">
        <w:trPr>
          <w:trHeight w:val="264"/>
        </w:trPr>
        <w:tc>
          <w:tcPr>
            <w:tcW w:w="3690" w:type="dxa"/>
            <w:tcBorders>
              <w:top w:val="nil"/>
              <w:left w:val="nil"/>
              <w:bottom w:val="nil"/>
              <w:right w:val="nil"/>
            </w:tcBorders>
            <w:shd w:val="clear" w:color="auto" w:fill="auto"/>
            <w:noWrap/>
            <w:vAlign w:val="center"/>
            <w:hideMark/>
          </w:tcPr>
          <w:p w14:paraId="0B0F24EA" w14:textId="77777777" w:rsidR="00C505C5" w:rsidRPr="00454D66" w:rsidRDefault="00C505C5" w:rsidP="00290268">
            <w:pPr>
              <w:spacing w:after="0" w:line="240" w:lineRule="auto"/>
              <w:rPr>
                <w:rFonts w:ascii="Arial Narrow" w:hAnsi="Arial Narrow" w:cs="Arial"/>
                <w:sz w:val="24"/>
                <w:szCs w:val="24"/>
              </w:rPr>
            </w:pPr>
            <w:r w:rsidRPr="00454D66">
              <w:rPr>
                <w:rFonts w:ascii="Arial Narrow" w:hAnsi="Arial Narrow" w:cs="Arial"/>
                <w:sz w:val="24"/>
                <w:szCs w:val="24"/>
              </w:rPr>
              <w:t>39 Building Committee – Exp.</w:t>
            </w:r>
          </w:p>
        </w:tc>
        <w:tc>
          <w:tcPr>
            <w:tcW w:w="1585" w:type="dxa"/>
            <w:tcBorders>
              <w:top w:val="nil"/>
              <w:left w:val="nil"/>
              <w:bottom w:val="nil"/>
              <w:right w:val="nil"/>
            </w:tcBorders>
            <w:shd w:val="clear" w:color="auto" w:fill="auto"/>
            <w:noWrap/>
            <w:vAlign w:val="center"/>
            <w:hideMark/>
          </w:tcPr>
          <w:p w14:paraId="5F07CA9F" w14:textId="77777777" w:rsidR="00C505C5" w:rsidRPr="00454D66" w:rsidRDefault="00C505C5" w:rsidP="00290268">
            <w:pPr>
              <w:spacing w:after="0" w:line="240" w:lineRule="auto"/>
              <w:jc w:val="right"/>
              <w:rPr>
                <w:rFonts w:ascii="Arial Narrow" w:hAnsi="Arial Narrow" w:cs="Arial"/>
                <w:sz w:val="24"/>
                <w:szCs w:val="24"/>
              </w:rPr>
            </w:pPr>
            <w:r w:rsidRPr="00454D66">
              <w:rPr>
                <w:rFonts w:ascii="Arial Narrow" w:hAnsi="Arial Narrow" w:cs="Arial"/>
                <w:sz w:val="24"/>
                <w:szCs w:val="24"/>
              </w:rPr>
              <w:t xml:space="preserve">$403 </w:t>
            </w:r>
          </w:p>
        </w:tc>
        <w:tc>
          <w:tcPr>
            <w:tcW w:w="1620" w:type="dxa"/>
            <w:tcBorders>
              <w:top w:val="nil"/>
              <w:left w:val="nil"/>
              <w:bottom w:val="nil"/>
              <w:right w:val="nil"/>
            </w:tcBorders>
            <w:shd w:val="clear" w:color="auto" w:fill="auto"/>
            <w:noWrap/>
            <w:vAlign w:val="center"/>
            <w:hideMark/>
          </w:tcPr>
          <w:p w14:paraId="48F516A5" w14:textId="77777777" w:rsidR="00C505C5" w:rsidRPr="00454D66" w:rsidRDefault="00C505C5" w:rsidP="00290268">
            <w:pPr>
              <w:spacing w:after="0" w:line="240" w:lineRule="auto"/>
              <w:jc w:val="right"/>
              <w:rPr>
                <w:rFonts w:ascii="Arial Narrow" w:hAnsi="Arial Narrow" w:cs="Arial"/>
                <w:sz w:val="24"/>
                <w:szCs w:val="24"/>
              </w:rPr>
            </w:pPr>
            <w:r w:rsidRPr="00454D66">
              <w:rPr>
                <w:rFonts w:ascii="Arial Narrow" w:hAnsi="Arial Narrow" w:cs="Arial"/>
                <w:sz w:val="24"/>
                <w:szCs w:val="24"/>
              </w:rPr>
              <w:t xml:space="preserve">$275 </w:t>
            </w:r>
          </w:p>
        </w:tc>
        <w:tc>
          <w:tcPr>
            <w:tcW w:w="1440" w:type="dxa"/>
            <w:tcBorders>
              <w:top w:val="nil"/>
              <w:left w:val="nil"/>
              <w:bottom w:val="nil"/>
              <w:right w:val="nil"/>
            </w:tcBorders>
            <w:shd w:val="clear" w:color="auto" w:fill="auto"/>
            <w:noWrap/>
            <w:vAlign w:val="center"/>
            <w:hideMark/>
          </w:tcPr>
          <w:p w14:paraId="7D728C75" w14:textId="77777777" w:rsidR="00C505C5" w:rsidRPr="00454D66" w:rsidRDefault="00C505C5" w:rsidP="00290268">
            <w:pPr>
              <w:spacing w:after="0" w:line="240" w:lineRule="auto"/>
              <w:jc w:val="right"/>
              <w:rPr>
                <w:rFonts w:ascii="Arial Narrow" w:hAnsi="Arial Narrow" w:cs="Arial"/>
                <w:sz w:val="24"/>
                <w:szCs w:val="24"/>
              </w:rPr>
            </w:pPr>
            <w:r w:rsidRPr="00454D66">
              <w:rPr>
                <w:rFonts w:ascii="Arial Narrow" w:hAnsi="Arial Narrow" w:cs="Arial"/>
                <w:sz w:val="24"/>
                <w:szCs w:val="24"/>
              </w:rPr>
              <w:t xml:space="preserve">$450 </w:t>
            </w:r>
          </w:p>
        </w:tc>
        <w:tc>
          <w:tcPr>
            <w:tcW w:w="1205" w:type="dxa"/>
            <w:tcBorders>
              <w:top w:val="nil"/>
              <w:left w:val="nil"/>
              <w:bottom w:val="nil"/>
              <w:right w:val="nil"/>
            </w:tcBorders>
            <w:shd w:val="clear" w:color="auto" w:fill="auto"/>
            <w:noWrap/>
            <w:vAlign w:val="center"/>
            <w:hideMark/>
          </w:tcPr>
          <w:p w14:paraId="2E836083" w14:textId="77777777" w:rsidR="00C505C5" w:rsidRPr="00454D66" w:rsidRDefault="00C505C5" w:rsidP="00290268">
            <w:pPr>
              <w:spacing w:after="0" w:line="240" w:lineRule="auto"/>
              <w:jc w:val="right"/>
              <w:rPr>
                <w:rFonts w:ascii="Arial Narrow" w:hAnsi="Arial Narrow" w:cs="Arial"/>
                <w:sz w:val="24"/>
                <w:szCs w:val="24"/>
              </w:rPr>
            </w:pPr>
            <w:r w:rsidRPr="00454D66">
              <w:rPr>
                <w:rFonts w:ascii="Arial Narrow" w:hAnsi="Arial Narrow" w:cs="Arial"/>
                <w:sz w:val="24"/>
                <w:szCs w:val="24"/>
              </w:rPr>
              <w:t xml:space="preserve">$450 </w:t>
            </w:r>
          </w:p>
        </w:tc>
      </w:tr>
      <w:tr w:rsidR="00C505C5" w:rsidRPr="00FA3226" w14:paraId="168E26BE" w14:textId="77777777" w:rsidTr="00290268">
        <w:trPr>
          <w:trHeight w:val="264"/>
        </w:trPr>
        <w:tc>
          <w:tcPr>
            <w:tcW w:w="3690" w:type="dxa"/>
            <w:tcBorders>
              <w:top w:val="nil"/>
              <w:left w:val="nil"/>
              <w:bottom w:val="nil"/>
              <w:right w:val="nil"/>
            </w:tcBorders>
            <w:shd w:val="clear" w:color="auto" w:fill="auto"/>
            <w:noWrap/>
            <w:vAlign w:val="center"/>
            <w:hideMark/>
          </w:tcPr>
          <w:p w14:paraId="68FEF5FA" w14:textId="77777777" w:rsidR="00C505C5" w:rsidRPr="00454D66" w:rsidRDefault="00C505C5" w:rsidP="00290268">
            <w:pPr>
              <w:spacing w:after="0" w:line="240" w:lineRule="auto"/>
              <w:rPr>
                <w:rFonts w:ascii="Arial Narrow" w:hAnsi="Arial Narrow" w:cs="Arial"/>
                <w:sz w:val="24"/>
                <w:szCs w:val="24"/>
              </w:rPr>
            </w:pPr>
            <w:r w:rsidRPr="00454D66">
              <w:rPr>
                <w:rFonts w:ascii="Arial Narrow" w:hAnsi="Arial Narrow" w:cs="Arial"/>
                <w:sz w:val="24"/>
                <w:szCs w:val="24"/>
              </w:rPr>
              <w:t>40 Town Buildings - Custodial</w:t>
            </w:r>
          </w:p>
        </w:tc>
        <w:tc>
          <w:tcPr>
            <w:tcW w:w="1585" w:type="dxa"/>
            <w:tcBorders>
              <w:top w:val="nil"/>
              <w:left w:val="nil"/>
              <w:bottom w:val="nil"/>
              <w:right w:val="nil"/>
            </w:tcBorders>
            <w:shd w:val="clear" w:color="auto" w:fill="auto"/>
            <w:noWrap/>
            <w:vAlign w:val="center"/>
            <w:hideMark/>
          </w:tcPr>
          <w:p w14:paraId="182F79AD" w14:textId="77777777" w:rsidR="00C505C5" w:rsidRPr="00454D66" w:rsidRDefault="00C505C5" w:rsidP="00290268">
            <w:pPr>
              <w:spacing w:after="0" w:line="240" w:lineRule="auto"/>
              <w:jc w:val="right"/>
              <w:rPr>
                <w:rFonts w:ascii="Arial Narrow" w:hAnsi="Arial Narrow" w:cs="Arial"/>
                <w:sz w:val="24"/>
                <w:szCs w:val="24"/>
              </w:rPr>
            </w:pPr>
            <w:r w:rsidRPr="00454D66">
              <w:rPr>
                <w:rFonts w:ascii="Arial Narrow" w:hAnsi="Arial Narrow" w:cs="Arial"/>
                <w:sz w:val="24"/>
                <w:szCs w:val="24"/>
              </w:rPr>
              <w:t xml:space="preserve">$163,092 </w:t>
            </w:r>
          </w:p>
        </w:tc>
        <w:tc>
          <w:tcPr>
            <w:tcW w:w="1620" w:type="dxa"/>
            <w:tcBorders>
              <w:top w:val="nil"/>
              <w:left w:val="nil"/>
              <w:bottom w:val="nil"/>
              <w:right w:val="nil"/>
            </w:tcBorders>
            <w:shd w:val="clear" w:color="auto" w:fill="auto"/>
            <w:noWrap/>
            <w:vAlign w:val="center"/>
            <w:hideMark/>
          </w:tcPr>
          <w:p w14:paraId="705B9878" w14:textId="77777777" w:rsidR="00C505C5" w:rsidRPr="00454D66" w:rsidRDefault="00C505C5" w:rsidP="00290268">
            <w:pPr>
              <w:spacing w:after="0" w:line="240" w:lineRule="auto"/>
              <w:jc w:val="right"/>
              <w:rPr>
                <w:rFonts w:ascii="Arial Narrow" w:hAnsi="Arial Narrow" w:cs="Arial"/>
                <w:sz w:val="24"/>
                <w:szCs w:val="24"/>
              </w:rPr>
            </w:pPr>
            <w:r w:rsidRPr="00454D66">
              <w:rPr>
                <w:rFonts w:ascii="Arial Narrow" w:hAnsi="Arial Narrow" w:cs="Arial"/>
                <w:sz w:val="24"/>
                <w:szCs w:val="24"/>
              </w:rPr>
              <w:t xml:space="preserve">$165,885 </w:t>
            </w:r>
          </w:p>
        </w:tc>
        <w:tc>
          <w:tcPr>
            <w:tcW w:w="1440" w:type="dxa"/>
            <w:tcBorders>
              <w:top w:val="nil"/>
              <w:left w:val="nil"/>
              <w:bottom w:val="nil"/>
              <w:right w:val="nil"/>
            </w:tcBorders>
            <w:shd w:val="clear" w:color="auto" w:fill="auto"/>
            <w:noWrap/>
            <w:vAlign w:val="center"/>
            <w:hideMark/>
          </w:tcPr>
          <w:p w14:paraId="04F51D65" w14:textId="77777777" w:rsidR="00C505C5" w:rsidRPr="00454D66" w:rsidRDefault="00C505C5" w:rsidP="00290268">
            <w:pPr>
              <w:spacing w:after="0" w:line="240" w:lineRule="auto"/>
              <w:jc w:val="right"/>
              <w:rPr>
                <w:rFonts w:ascii="Arial Narrow" w:hAnsi="Arial Narrow" w:cs="Arial"/>
                <w:sz w:val="24"/>
                <w:szCs w:val="24"/>
              </w:rPr>
            </w:pPr>
            <w:r w:rsidRPr="00454D66">
              <w:rPr>
                <w:rFonts w:ascii="Arial Narrow" w:hAnsi="Arial Narrow" w:cs="Arial"/>
                <w:sz w:val="24"/>
                <w:szCs w:val="24"/>
              </w:rPr>
              <w:t xml:space="preserve">$182,853 </w:t>
            </w:r>
          </w:p>
        </w:tc>
        <w:tc>
          <w:tcPr>
            <w:tcW w:w="1205" w:type="dxa"/>
            <w:tcBorders>
              <w:top w:val="nil"/>
              <w:left w:val="nil"/>
              <w:bottom w:val="nil"/>
              <w:right w:val="nil"/>
            </w:tcBorders>
            <w:shd w:val="clear" w:color="auto" w:fill="auto"/>
            <w:noWrap/>
            <w:vAlign w:val="center"/>
            <w:hideMark/>
          </w:tcPr>
          <w:p w14:paraId="4A757173" w14:textId="77777777" w:rsidR="00C505C5" w:rsidRPr="00454D66" w:rsidRDefault="00C505C5" w:rsidP="00290268">
            <w:pPr>
              <w:spacing w:after="0" w:line="240" w:lineRule="auto"/>
              <w:jc w:val="right"/>
              <w:rPr>
                <w:rFonts w:ascii="Arial Narrow" w:hAnsi="Arial Narrow" w:cs="Arial"/>
                <w:sz w:val="24"/>
                <w:szCs w:val="24"/>
              </w:rPr>
            </w:pPr>
            <w:r w:rsidRPr="00454D66">
              <w:rPr>
                <w:rFonts w:ascii="Arial Narrow" w:hAnsi="Arial Narrow" w:cs="Arial"/>
                <w:sz w:val="24"/>
                <w:szCs w:val="24"/>
              </w:rPr>
              <w:t xml:space="preserve">$200,808 </w:t>
            </w:r>
          </w:p>
        </w:tc>
      </w:tr>
      <w:tr w:rsidR="00C505C5" w:rsidRPr="00FA3226" w14:paraId="3165D1EA" w14:textId="77777777" w:rsidTr="00290268">
        <w:trPr>
          <w:trHeight w:val="264"/>
        </w:trPr>
        <w:tc>
          <w:tcPr>
            <w:tcW w:w="3690" w:type="dxa"/>
            <w:tcBorders>
              <w:top w:val="nil"/>
              <w:left w:val="nil"/>
              <w:bottom w:val="nil"/>
              <w:right w:val="nil"/>
            </w:tcBorders>
            <w:shd w:val="clear" w:color="auto" w:fill="auto"/>
            <w:noWrap/>
            <w:vAlign w:val="center"/>
            <w:hideMark/>
          </w:tcPr>
          <w:p w14:paraId="6670F1F5" w14:textId="77777777" w:rsidR="00C505C5" w:rsidRPr="00454D66" w:rsidRDefault="00C505C5" w:rsidP="00290268">
            <w:pPr>
              <w:spacing w:after="0" w:line="240" w:lineRule="auto"/>
              <w:rPr>
                <w:rFonts w:ascii="Arial Narrow" w:hAnsi="Arial Narrow" w:cs="Arial"/>
                <w:sz w:val="24"/>
                <w:szCs w:val="24"/>
              </w:rPr>
            </w:pPr>
            <w:r w:rsidRPr="00454D66">
              <w:rPr>
                <w:rFonts w:ascii="Arial Narrow" w:hAnsi="Arial Narrow" w:cs="Arial"/>
                <w:sz w:val="24"/>
                <w:szCs w:val="24"/>
              </w:rPr>
              <w:t>41 Town Buildings – Exp.</w:t>
            </w:r>
          </w:p>
        </w:tc>
        <w:tc>
          <w:tcPr>
            <w:tcW w:w="1585" w:type="dxa"/>
            <w:tcBorders>
              <w:top w:val="nil"/>
              <w:left w:val="nil"/>
              <w:bottom w:val="nil"/>
              <w:right w:val="nil"/>
            </w:tcBorders>
            <w:shd w:val="clear" w:color="auto" w:fill="auto"/>
            <w:noWrap/>
            <w:vAlign w:val="center"/>
            <w:hideMark/>
          </w:tcPr>
          <w:p w14:paraId="15FF20EB" w14:textId="77777777" w:rsidR="00C505C5" w:rsidRPr="00454D66" w:rsidRDefault="00C505C5" w:rsidP="00290268">
            <w:pPr>
              <w:spacing w:after="0" w:line="240" w:lineRule="auto"/>
              <w:jc w:val="right"/>
              <w:rPr>
                <w:rFonts w:ascii="Arial Narrow" w:hAnsi="Arial Narrow" w:cs="Arial"/>
                <w:sz w:val="24"/>
                <w:szCs w:val="24"/>
              </w:rPr>
            </w:pPr>
            <w:r w:rsidRPr="00454D66">
              <w:rPr>
                <w:rFonts w:ascii="Arial Narrow" w:hAnsi="Arial Narrow" w:cs="Arial"/>
                <w:sz w:val="24"/>
                <w:szCs w:val="24"/>
              </w:rPr>
              <w:t xml:space="preserve">$33,648 </w:t>
            </w:r>
          </w:p>
        </w:tc>
        <w:tc>
          <w:tcPr>
            <w:tcW w:w="1620" w:type="dxa"/>
            <w:tcBorders>
              <w:top w:val="nil"/>
              <w:left w:val="nil"/>
              <w:bottom w:val="nil"/>
              <w:right w:val="nil"/>
            </w:tcBorders>
            <w:shd w:val="clear" w:color="auto" w:fill="auto"/>
            <w:noWrap/>
            <w:vAlign w:val="center"/>
            <w:hideMark/>
          </w:tcPr>
          <w:p w14:paraId="779E93D6" w14:textId="77777777" w:rsidR="00C505C5" w:rsidRPr="00454D66" w:rsidRDefault="00C505C5" w:rsidP="00290268">
            <w:pPr>
              <w:spacing w:after="0" w:line="240" w:lineRule="auto"/>
              <w:jc w:val="right"/>
              <w:rPr>
                <w:rFonts w:ascii="Arial Narrow" w:hAnsi="Arial Narrow" w:cs="Arial"/>
                <w:sz w:val="24"/>
                <w:szCs w:val="24"/>
              </w:rPr>
            </w:pPr>
            <w:r w:rsidRPr="00454D66">
              <w:rPr>
                <w:rFonts w:ascii="Arial Narrow" w:hAnsi="Arial Narrow" w:cs="Arial"/>
                <w:sz w:val="24"/>
                <w:szCs w:val="24"/>
              </w:rPr>
              <w:t xml:space="preserve">$25,971 </w:t>
            </w:r>
          </w:p>
        </w:tc>
        <w:tc>
          <w:tcPr>
            <w:tcW w:w="1440" w:type="dxa"/>
            <w:tcBorders>
              <w:top w:val="nil"/>
              <w:left w:val="nil"/>
              <w:bottom w:val="nil"/>
              <w:right w:val="nil"/>
            </w:tcBorders>
            <w:shd w:val="clear" w:color="auto" w:fill="auto"/>
            <w:noWrap/>
            <w:vAlign w:val="center"/>
            <w:hideMark/>
          </w:tcPr>
          <w:p w14:paraId="199A68FD" w14:textId="77777777" w:rsidR="00C505C5" w:rsidRPr="00454D66" w:rsidRDefault="00C505C5" w:rsidP="00290268">
            <w:pPr>
              <w:spacing w:after="0" w:line="240" w:lineRule="auto"/>
              <w:jc w:val="right"/>
              <w:rPr>
                <w:rFonts w:ascii="Arial Narrow" w:hAnsi="Arial Narrow" w:cs="Arial"/>
                <w:sz w:val="24"/>
                <w:szCs w:val="24"/>
              </w:rPr>
            </w:pPr>
            <w:r w:rsidRPr="00454D66">
              <w:rPr>
                <w:rFonts w:ascii="Arial Narrow" w:hAnsi="Arial Narrow" w:cs="Arial"/>
                <w:sz w:val="24"/>
                <w:szCs w:val="24"/>
              </w:rPr>
              <w:t xml:space="preserve">$35,360 </w:t>
            </w:r>
          </w:p>
        </w:tc>
        <w:tc>
          <w:tcPr>
            <w:tcW w:w="1205" w:type="dxa"/>
            <w:tcBorders>
              <w:top w:val="nil"/>
              <w:left w:val="nil"/>
              <w:bottom w:val="nil"/>
              <w:right w:val="nil"/>
            </w:tcBorders>
            <w:shd w:val="clear" w:color="auto" w:fill="auto"/>
            <w:noWrap/>
            <w:vAlign w:val="center"/>
            <w:hideMark/>
          </w:tcPr>
          <w:p w14:paraId="53BA6948" w14:textId="77777777" w:rsidR="00C505C5" w:rsidRPr="00454D66" w:rsidRDefault="00C505C5" w:rsidP="00290268">
            <w:pPr>
              <w:spacing w:after="0" w:line="240" w:lineRule="auto"/>
              <w:jc w:val="right"/>
              <w:rPr>
                <w:rFonts w:ascii="Arial Narrow" w:hAnsi="Arial Narrow" w:cs="Arial"/>
                <w:sz w:val="24"/>
                <w:szCs w:val="24"/>
              </w:rPr>
            </w:pPr>
            <w:r w:rsidRPr="00454D66">
              <w:rPr>
                <w:rFonts w:ascii="Arial Narrow" w:hAnsi="Arial Narrow" w:cs="Arial"/>
                <w:sz w:val="24"/>
                <w:szCs w:val="24"/>
              </w:rPr>
              <w:t xml:space="preserve">$35,360 </w:t>
            </w:r>
          </w:p>
        </w:tc>
      </w:tr>
      <w:tr w:rsidR="00C505C5" w:rsidRPr="00FA3226" w14:paraId="777C7549" w14:textId="77777777" w:rsidTr="00290268">
        <w:trPr>
          <w:trHeight w:val="264"/>
        </w:trPr>
        <w:tc>
          <w:tcPr>
            <w:tcW w:w="3690" w:type="dxa"/>
            <w:tcBorders>
              <w:top w:val="nil"/>
              <w:left w:val="nil"/>
              <w:bottom w:val="nil"/>
              <w:right w:val="nil"/>
            </w:tcBorders>
            <w:shd w:val="clear" w:color="auto" w:fill="auto"/>
            <w:noWrap/>
            <w:vAlign w:val="center"/>
            <w:hideMark/>
          </w:tcPr>
          <w:p w14:paraId="2A32C0EC" w14:textId="77777777" w:rsidR="00C505C5" w:rsidRPr="00454D66" w:rsidRDefault="00C505C5" w:rsidP="00290268">
            <w:pPr>
              <w:spacing w:after="0" w:line="240" w:lineRule="auto"/>
              <w:rPr>
                <w:rFonts w:ascii="Arial Narrow" w:hAnsi="Arial Narrow" w:cs="Arial"/>
                <w:sz w:val="24"/>
                <w:szCs w:val="24"/>
              </w:rPr>
            </w:pPr>
            <w:r w:rsidRPr="00454D66">
              <w:rPr>
                <w:rFonts w:ascii="Arial Narrow" w:hAnsi="Arial Narrow" w:cs="Arial"/>
                <w:sz w:val="24"/>
                <w:szCs w:val="24"/>
              </w:rPr>
              <w:t>42 Town Building Preventative Maint.</w:t>
            </w:r>
          </w:p>
        </w:tc>
        <w:tc>
          <w:tcPr>
            <w:tcW w:w="1585" w:type="dxa"/>
            <w:tcBorders>
              <w:top w:val="nil"/>
              <w:left w:val="nil"/>
              <w:bottom w:val="nil"/>
              <w:right w:val="nil"/>
            </w:tcBorders>
            <w:shd w:val="clear" w:color="auto" w:fill="auto"/>
            <w:noWrap/>
            <w:vAlign w:val="center"/>
            <w:hideMark/>
          </w:tcPr>
          <w:p w14:paraId="781FD913" w14:textId="77777777" w:rsidR="00C505C5" w:rsidRPr="00454D66" w:rsidRDefault="00C505C5" w:rsidP="00290268">
            <w:pPr>
              <w:spacing w:after="0" w:line="240" w:lineRule="auto"/>
              <w:jc w:val="right"/>
              <w:rPr>
                <w:rFonts w:ascii="Arial Narrow" w:hAnsi="Arial Narrow" w:cs="Arial"/>
                <w:sz w:val="24"/>
                <w:szCs w:val="24"/>
              </w:rPr>
            </w:pPr>
            <w:r w:rsidRPr="00454D66">
              <w:rPr>
                <w:rFonts w:ascii="Arial Narrow" w:hAnsi="Arial Narrow" w:cs="Arial"/>
                <w:sz w:val="24"/>
                <w:szCs w:val="24"/>
              </w:rPr>
              <w:t xml:space="preserve">$51,899 </w:t>
            </w:r>
          </w:p>
        </w:tc>
        <w:tc>
          <w:tcPr>
            <w:tcW w:w="1620" w:type="dxa"/>
            <w:tcBorders>
              <w:top w:val="nil"/>
              <w:left w:val="nil"/>
              <w:bottom w:val="nil"/>
              <w:right w:val="nil"/>
            </w:tcBorders>
            <w:shd w:val="clear" w:color="auto" w:fill="auto"/>
            <w:noWrap/>
            <w:vAlign w:val="center"/>
            <w:hideMark/>
          </w:tcPr>
          <w:p w14:paraId="78D7A8B5" w14:textId="77777777" w:rsidR="00C505C5" w:rsidRPr="00454D66" w:rsidRDefault="00C505C5" w:rsidP="00290268">
            <w:pPr>
              <w:spacing w:after="0" w:line="240" w:lineRule="auto"/>
              <w:jc w:val="right"/>
              <w:rPr>
                <w:rFonts w:ascii="Arial Narrow" w:hAnsi="Arial Narrow" w:cs="Arial"/>
                <w:sz w:val="24"/>
                <w:szCs w:val="24"/>
              </w:rPr>
            </w:pPr>
            <w:r w:rsidRPr="00454D66">
              <w:rPr>
                <w:rFonts w:ascii="Arial Narrow" w:hAnsi="Arial Narrow" w:cs="Arial"/>
                <w:sz w:val="24"/>
                <w:szCs w:val="24"/>
              </w:rPr>
              <w:t xml:space="preserve">$48,021 </w:t>
            </w:r>
          </w:p>
        </w:tc>
        <w:tc>
          <w:tcPr>
            <w:tcW w:w="1440" w:type="dxa"/>
            <w:tcBorders>
              <w:top w:val="nil"/>
              <w:left w:val="nil"/>
              <w:bottom w:val="nil"/>
              <w:right w:val="nil"/>
            </w:tcBorders>
            <w:shd w:val="clear" w:color="auto" w:fill="auto"/>
            <w:noWrap/>
            <w:vAlign w:val="center"/>
            <w:hideMark/>
          </w:tcPr>
          <w:p w14:paraId="04701CDF" w14:textId="77777777" w:rsidR="00C505C5" w:rsidRPr="00454D66" w:rsidRDefault="00C505C5" w:rsidP="00290268">
            <w:pPr>
              <w:spacing w:after="0" w:line="240" w:lineRule="auto"/>
              <w:jc w:val="right"/>
              <w:rPr>
                <w:rFonts w:ascii="Arial Narrow" w:hAnsi="Arial Narrow" w:cs="Arial"/>
                <w:sz w:val="24"/>
                <w:szCs w:val="24"/>
              </w:rPr>
            </w:pPr>
            <w:r w:rsidRPr="00454D66">
              <w:rPr>
                <w:rFonts w:ascii="Arial Narrow" w:hAnsi="Arial Narrow" w:cs="Arial"/>
                <w:sz w:val="24"/>
                <w:szCs w:val="24"/>
              </w:rPr>
              <w:t xml:space="preserve">$52,616 </w:t>
            </w:r>
          </w:p>
        </w:tc>
        <w:tc>
          <w:tcPr>
            <w:tcW w:w="1205" w:type="dxa"/>
            <w:tcBorders>
              <w:top w:val="nil"/>
              <w:left w:val="nil"/>
              <w:bottom w:val="nil"/>
              <w:right w:val="nil"/>
            </w:tcBorders>
            <w:shd w:val="clear" w:color="auto" w:fill="auto"/>
            <w:noWrap/>
            <w:vAlign w:val="center"/>
            <w:hideMark/>
          </w:tcPr>
          <w:p w14:paraId="5C1046E4" w14:textId="77777777" w:rsidR="00C505C5" w:rsidRPr="00454D66" w:rsidRDefault="00C505C5" w:rsidP="00290268">
            <w:pPr>
              <w:spacing w:after="0" w:line="240" w:lineRule="auto"/>
              <w:jc w:val="right"/>
              <w:rPr>
                <w:rFonts w:ascii="Arial Narrow" w:hAnsi="Arial Narrow" w:cs="Arial"/>
                <w:sz w:val="24"/>
                <w:szCs w:val="24"/>
              </w:rPr>
            </w:pPr>
            <w:r w:rsidRPr="00454D66">
              <w:rPr>
                <w:rFonts w:ascii="Arial Narrow" w:hAnsi="Arial Narrow" w:cs="Arial"/>
                <w:sz w:val="24"/>
                <w:szCs w:val="24"/>
              </w:rPr>
              <w:t xml:space="preserve">$52,616 </w:t>
            </w:r>
          </w:p>
        </w:tc>
      </w:tr>
      <w:tr w:rsidR="00C505C5" w:rsidRPr="00FA3226" w14:paraId="170601D1" w14:textId="77777777" w:rsidTr="00290268">
        <w:trPr>
          <w:trHeight w:val="264"/>
        </w:trPr>
        <w:tc>
          <w:tcPr>
            <w:tcW w:w="3690" w:type="dxa"/>
            <w:tcBorders>
              <w:top w:val="nil"/>
              <w:left w:val="nil"/>
              <w:bottom w:val="nil"/>
              <w:right w:val="nil"/>
            </w:tcBorders>
            <w:shd w:val="clear" w:color="auto" w:fill="auto"/>
            <w:noWrap/>
            <w:vAlign w:val="bottom"/>
            <w:hideMark/>
          </w:tcPr>
          <w:p w14:paraId="7CAC7743" w14:textId="77777777" w:rsidR="00C505C5" w:rsidRPr="00454D66" w:rsidRDefault="00C505C5" w:rsidP="00290268">
            <w:pPr>
              <w:spacing w:after="0" w:line="240" w:lineRule="auto"/>
              <w:rPr>
                <w:rFonts w:ascii="Arial Narrow" w:hAnsi="Arial Narrow" w:cs="Arial"/>
                <w:sz w:val="24"/>
                <w:szCs w:val="24"/>
              </w:rPr>
            </w:pPr>
            <w:r w:rsidRPr="00454D66">
              <w:rPr>
                <w:rFonts w:ascii="Arial Narrow" w:hAnsi="Arial Narrow" w:cs="Arial"/>
                <w:sz w:val="24"/>
                <w:szCs w:val="24"/>
              </w:rPr>
              <w:t>43 Town Buildings - Snow &amp; Ice Exp.</w:t>
            </w:r>
          </w:p>
        </w:tc>
        <w:tc>
          <w:tcPr>
            <w:tcW w:w="1585" w:type="dxa"/>
            <w:tcBorders>
              <w:top w:val="nil"/>
              <w:left w:val="nil"/>
              <w:bottom w:val="nil"/>
              <w:right w:val="nil"/>
            </w:tcBorders>
            <w:shd w:val="clear" w:color="auto" w:fill="auto"/>
            <w:noWrap/>
            <w:vAlign w:val="bottom"/>
            <w:hideMark/>
          </w:tcPr>
          <w:p w14:paraId="7F684E61" w14:textId="77777777" w:rsidR="00C505C5" w:rsidRPr="00454D66" w:rsidRDefault="00C505C5" w:rsidP="00290268">
            <w:pPr>
              <w:spacing w:after="0" w:line="240" w:lineRule="auto"/>
              <w:jc w:val="right"/>
              <w:rPr>
                <w:rFonts w:ascii="Arial Narrow" w:hAnsi="Arial Narrow" w:cs="Arial"/>
                <w:sz w:val="24"/>
                <w:szCs w:val="24"/>
              </w:rPr>
            </w:pPr>
            <w:r w:rsidRPr="00454D66">
              <w:rPr>
                <w:rFonts w:ascii="Arial Narrow" w:hAnsi="Arial Narrow" w:cs="Arial"/>
                <w:sz w:val="24"/>
                <w:szCs w:val="24"/>
              </w:rPr>
              <w:t xml:space="preserve">$1,825 </w:t>
            </w:r>
          </w:p>
        </w:tc>
        <w:tc>
          <w:tcPr>
            <w:tcW w:w="1620" w:type="dxa"/>
            <w:tcBorders>
              <w:top w:val="nil"/>
              <w:left w:val="nil"/>
              <w:bottom w:val="nil"/>
              <w:right w:val="nil"/>
            </w:tcBorders>
            <w:shd w:val="clear" w:color="auto" w:fill="auto"/>
            <w:noWrap/>
            <w:vAlign w:val="bottom"/>
            <w:hideMark/>
          </w:tcPr>
          <w:p w14:paraId="5F93E7FB" w14:textId="77777777" w:rsidR="00C505C5" w:rsidRPr="00454D66" w:rsidRDefault="00C505C5" w:rsidP="00290268">
            <w:pPr>
              <w:spacing w:after="0" w:line="240" w:lineRule="auto"/>
              <w:jc w:val="right"/>
              <w:rPr>
                <w:rFonts w:ascii="Arial Narrow" w:hAnsi="Arial Narrow" w:cs="Arial"/>
                <w:sz w:val="24"/>
                <w:szCs w:val="24"/>
              </w:rPr>
            </w:pPr>
            <w:r w:rsidRPr="00454D66">
              <w:rPr>
                <w:rFonts w:ascii="Arial Narrow" w:hAnsi="Arial Narrow" w:cs="Arial"/>
                <w:sz w:val="24"/>
                <w:szCs w:val="24"/>
              </w:rPr>
              <w:t xml:space="preserve">$1,050 </w:t>
            </w:r>
          </w:p>
        </w:tc>
        <w:tc>
          <w:tcPr>
            <w:tcW w:w="1440" w:type="dxa"/>
            <w:tcBorders>
              <w:top w:val="nil"/>
              <w:left w:val="nil"/>
              <w:bottom w:val="nil"/>
              <w:right w:val="nil"/>
            </w:tcBorders>
            <w:shd w:val="clear" w:color="auto" w:fill="auto"/>
            <w:noWrap/>
            <w:vAlign w:val="bottom"/>
            <w:hideMark/>
          </w:tcPr>
          <w:p w14:paraId="4837750E" w14:textId="77777777" w:rsidR="00C505C5" w:rsidRPr="00454D66" w:rsidRDefault="00C505C5" w:rsidP="00290268">
            <w:pPr>
              <w:spacing w:after="0" w:line="240" w:lineRule="auto"/>
              <w:jc w:val="right"/>
              <w:rPr>
                <w:rFonts w:ascii="Arial Narrow" w:hAnsi="Arial Narrow" w:cs="Arial"/>
                <w:sz w:val="24"/>
                <w:szCs w:val="24"/>
              </w:rPr>
            </w:pPr>
            <w:r w:rsidRPr="00454D66">
              <w:rPr>
                <w:rFonts w:ascii="Arial Narrow" w:hAnsi="Arial Narrow" w:cs="Arial"/>
                <w:sz w:val="24"/>
                <w:szCs w:val="24"/>
              </w:rPr>
              <w:t xml:space="preserve">$3,000 </w:t>
            </w:r>
          </w:p>
        </w:tc>
        <w:tc>
          <w:tcPr>
            <w:tcW w:w="1205" w:type="dxa"/>
            <w:tcBorders>
              <w:top w:val="nil"/>
              <w:left w:val="nil"/>
              <w:bottom w:val="nil"/>
              <w:right w:val="nil"/>
            </w:tcBorders>
            <w:shd w:val="clear" w:color="auto" w:fill="auto"/>
            <w:noWrap/>
            <w:vAlign w:val="bottom"/>
            <w:hideMark/>
          </w:tcPr>
          <w:p w14:paraId="12927101" w14:textId="77777777" w:rsidR="00C505C5" w:rsidRPr="00454D66" w:rsidRDefault="00C505C5" w:rsidP="00290268">
            <w:pPr>
              <w:spacing w:after="0" w:line="240" w:lineRule="auto"/>
              <w:jc w:val="right"/>
              <w:rPr>
                <w:rFonts w:ascii="Arial Narrow" w:hAnsi="Arial Narrow" w:cs="Arial"/>
                <w:sz w:val="24"/>
                <w:szCs w:val="24"/>
              </w:rPr>
            </w:pPr>
            <w:r w:rsidRPr="00454D66">
              <w:rPr>
                <w:rFonts w:ascii="Arial Narrow" w:hAnsi="Arial Narrow" w:cs="Arial"/>
                <w:sz w:val="24"/>
                <w:szCs w:val="24"/>
              </w:rPr>
              <w:t xml:space="preserve">$2,000 </w:t>
            </w:r>
          </w:p>
        </w:tc>
      </w:tr>
      <w:tr w:rsidR="00C505C5" w:rsidRPr="00FA3226" w14:paraId="0DD67AD9" w14:textId="77777777" w:rsidTr="00290268">
        <w:trPr>
          <w:trHeight w:val="264"/>
        </w:trPr>
        <w:tc>
          <w:tcPr>
            <w:tcW w:w="3690" w:type="dxa"/>
            <w:tcBorders>
              <w:top w:val="nil"/>
              <w:left w:val="nil"/>
              <w:bottom w:val="nil"/>
              <w:right w:val="nil"/>
            </w:tcBorders>
            <w:shd w:val="clear" w:color="auto" w:fill="auto"/>
            <w:noWrap/>
          </w:tcPr>
          <w:p w14:paraId="5C806938" w14:textId="77777777" w:rsidR="00C505C5" w:rsidRPr="00454D66" w:rsidRDefault="00C505C5" w:rsidP="00290268">
            <w:pPr>
              <w:spacing w:after="0" w:line="240" w:lineRule="auto"/>
              <w:rPr>
                <w:rFonts w:ascii="Arial Narrow" w:hAnsi="Arial Narrow" w:cs="Arial"/>
                <w:sz w:val="24"/>
                <w:szCs w:val="24"/>
              </w:rPr>
            </w:pPr>
            <w:r w:rsidRPr="00454D66">
              <w:rPr>
                <w:rFonts w:ascii="Arial Narrow" w:hAnsi="Arial Narrow" w:cs="Arial"/>
                <w:b/>
                <w:bCs/>
                <w:sz w:val="24"/>
                <w:szCs w:val="24"/>
              </w:rPr>
              <w:lastRenderedPageBreak/>
              <w:t>Total General Government</w:t>
            </w:r>
          </w:p>
        </w:tc>
        <w:tc>
          <w:tcPr>
            <w:tcW w:w="1585" w:type="dxa"/>
            <w:tcBorders>
              <w:top w:val="nil"/>
              <w:left w:val="nil"/>
              <w:bottom w:val="nil"/>
              <w:right w:val="nil"/>
            </w:tcBorders>
            <w:shd w:val="clear" w:color="auto" w:fill="auto"/>
            <w:noWrap/>
          </w:tcPr>
          <w:p w14:paraId="45516F52" w14:textId="77777777" w:rsidR="00C505C5" w:rsidRPr="00454D66" w:rsidRDefault="00C505C5" w:rsidP="00290268">
            <w:pPr>
              <w:spacing w:after="0" w:line="240" w:lineRule="auto"/>
              <w:jc w:val="right"/>
              <w:rPr>
                <w:rFonts w:ascii="Arial Narrow" w:hAnsi="Arial Narrow" w:cs="Arial"/>
                <w:sz w:val="24"/>
                <w:szCs w:val="24"/>
              </w:rPr>
            </w:pPr>
            <w:r w:rsidRPr="00454D66">
              <w:rPr>
                <w:rFonts w:ascii="Arial Narrow" w:hAnsi="Arial Narrow" w:cs="Arial"/>
                <w:b/>
                <w:bCs/>
                <w:sz w:val="24"/>
                <w:szCs w:val="24"/>
              </w:rPr>
              <w:t xml:space="preserve">$1,369,953 </w:t>
            </w:r>
          </w:p>
        </w:tc>
        <w:tc>
          <w:tcPr>
            <w:tcW w:w="1620" w:type="dxa"/>
            <w:tcBorders>
              <w:top w:val="nil"/>
              <w:left w:val="nil"/>
              <w:bottom w:val="nil"/>
              <w:right w:val="nil"/>
            </w:tcBorders>
            <w:shd w:val="clear" w:color="auto" w:fill="auto"/>
            <w:noWrap/>
          </w:tcPr>
          <w:p w14:paraId="60287ECB" w14:textId="77777777" w:rsidR="00C505C5" w:rsidRPr="00454D66" w:rsidRDefault="00C505C5" w:rsidP="00290268">
            <w:pPr>
              <w:spacing w:after="0" w:line="240" w:lineRule="auto"/>
              <w:jc w:val="right"/>
              <w:rPr>
                <w:rFonts w:ascii="Arial Narrow" w:hAnsi="Arial Narrow" w:cs="Arial"/>
                <w:sz w:val="24"/>
                <w:szCs w:val="24"/>
              </w:rPr>
            </w:pPr>
            <w:r w:rsidRPr="00454D66">
              <w:rPr>
                <w:rFonts w:ascii="Arial Narrow" w:hAnsi="Arial Narrow" w:cs="Arial"/>
                <w:b/>
                <w:bCs/>
                <w:sz w:val="24"/>
                <w:szCs w:val="24"/>
              </w:rPr>
              <w:t xml:space="preserve">$1,439,794 </w:t>
            </w:r>
          </w:p>
        </w:tc>
        <w:tc>
          <w:tcPr>
            <w:tcW w:w="1440" w:type="dxa"/>
            <w:tcBorders>
              <w:top w:val="nil"/>
              <w:left w:val="nil"/>
              <w:bottom w:val="nil"/>
              <w:right w:val="nil"/>
            </w:tcBorders>
            <w:shd w:val="clear" w:color="auto" w:fill="auto"/>
            <w:noWrap/>
          </w:tcPr>
          <w:p w14:paraId="0C952211" w14:textId="77777777" w:rsidR="00C505C5" w:rsidRPr="00454D66" w:rsidRDefault="00C505C5" w:rsidP="00290268">
            <w:pPr>
              <w:spacing w:after="0" w:line="240" w:lineRule="auto"/>
              <w:jc w:val="right"/>
              <w:rPr>
                <w:rFonts w:ascii="Arial Narrow" w:hAnsi="Arial Narrow" w:cs="Arial"/>
                <w:sz w:val="24"/>
                <w:szCs w:val="24"/>
              </w:rPr>
            </w:pPr>
            <w:r w:rsidRPr="00454D66">
              <w:rPr>
                <w:rFonts w:ascii="Arial Narrow" w:hAnsi="Arial Narrow" w:cs="Arial"/>
                <w:b/>
                <w:bCs/>
                <w:sz w:val="24"/>
                <w:szCs w:val="24"/>
              </w:rPr>
              <w:t xml:space="preserve">$1,480,245 </w:t>
            </w:r>
          </w:p>
        </w:tc>
        <w:tc>
          <w:tcPr>
            <w:tcW w:w="1205" w:type="dxa"/>
            <w:tcBorders>
              <w:top w:val="nil"/>
              <w:left w:val="nil"/>
              <w:bottom w:val="nil"/>
              <w:right w:val="nil"/>
            </w:tcBorders>
            <w:shd w:val="clear" w:color="auto" w:fill="auto"/>
            <w:noWrap/>
          </w:tcPr>
          <w:p w14:paraId="5048A45E" w14:textId="77777777" w:rsidR="00C505C5" w:rsidRPr="00454D66" w:rsidRDefault="00C505C5" w:rsidP="00290268">
            <w:pPr>
              <w:spacing w:after="0" w:line="240" w:lineRule="auto"/>
              <w:jc w:val="right"/>
              <w:rPr>
                <w:rFonts w:ascii="Arial Narrow" w:hAnsi="Arial Narrow" w:cs="Arial"/>
                <w:sz w:val="24"/>
                <w:szCs w:val="24"/>
              </w:rPr>
            </w:pPr>
            <w:r w:rsidRPr="00454D66">
              <w:rPr>
                <w:rFonts w:ascii="Arial Narrow" w:hAnsi="Arial Narrow" w:cs="Arial"/>
                <w:b/>
                <w:bCs/>
                <w:sz w:val="24"/>
                <w:szCs w:val="24"/>
              </w:rPr>
              <w:t xml:space="preserve"> $1,544,626 </w:t>
            </w:r>
          </w:p>
        </w:tc>
      </w:tr>
      <w:tr w:rsidR="00C505C5" w:rsidRPr="00FA3226" w14:paraId="4923A334" w14:textId="77777777" w:rsidTr="00290268">
        <w:trPr>
          <w:trHeight w:val="264"/>
        </w:trPr>
        <w:tc>
          <w:tcPr>
            <w:tcW w:w="3690" w:type="dxa"/>
            <w:tcBorders>
              <w:top w:val="nil"/>
              <w:left w:val="nil"/>
              <w:bottom w:val="nil"/>
              <w:right w:val="nil"/>
            </w:tcBorders>
            <w:shd w:val="clear" w:color="auto" w:fill="auto"/>
            <w:noWrap/>
          </w:tcPr>
          <w:p w14:paraId="7833A25B" w14:textId="77777777" w:rsidR="00C505C5" w:rsidRPr="00454D66" w:rsidRDefault="00C505C5" w:rsidP="00290268">
            <w:pPr>
              <w:spacing w:after="0" w:line="240" w:lineRule="auto"/>
              <w:rPr>
                <w:rFonts w:ascii="Arial Narrow" w:hAnsi="Arial Narrow" w:cs="Arial"/>
                <w:b/>
                <w:bCs/>
                <w:sz w:val="24"/>
                <w:szCs w:val="24"/>
              </w:rPr>
            </w:pPr>
          </w:p>
        </w:tc>
        <w:tc>
          <w:tcPr>
            <w:tcW w:w="1585" w:type="dxa"/>
            <w:tcBorders>
              <w:top w:val="nil"/>
              <w:left w:val="nil"/>
              <w:bottom w:val="nil"/>
              <w:right w:val="nil"/>
            </w:tcBorders>
            <w:shd w:val="clear" w:color="auto" w:fill="auto"/>
            <w:noWrap/>
          </w:tcPr>
          <w:p w14:paraId="6FE880DB" w14:textId="77777777" w:rsidR="00C505C5" w:rsidRPr="00454D66" w:rsidRDefault="00C505C5" w:rsidP="00290268">
            <w:pPr>
              <w:spacing w:after="0" w:line="240" w:lineRule="auto"/>
              <w:jc w:val="right"/>
              <w:rPr>
                <w:rFonts w:ascii="Arial Narrow" w:hAnsi="Arial Narrow" w:cs="Arial"/>
                <w:b/>
                <w:bCs/>
                <w:sz w:val="24"/>
                <w:szCs w:val="24"/>
              </w:rPr>
            </w:pPr>
          </w:p>
        </w:tc>
        <w:tc>
          <w:tcPr>
            <w:tcW w:w="1620" w:type="dxa"/>
            <w:tcBorders>
              <w:top w:val="nil"/>
              <w:left w:val="nil"/>
              <w:bottom w:val="nil"/>
              <w:right w:val="nil"/>
            </w:tcBorders>
            <w:shd w:val="clear" w:color="auto" w:fill="auto"/>
            <w:noWrap/>
          </w:tcPr>
          <w:p w14:paraId="45A43EE1" w14:textId="77777777" w:rsidR="00C505C5" w:rsidRPr="00454D66" w:rsidRDefault="00C505C5" w:rsidP="00290268">
            <w:pPr>
              <w:spacing w:after="0" w:line="240" w:lineRule="auto"/>
              <w:jc w:val="right"/>
              <w:rPr>
                <w:rFonts w:ascii="Arial Narrow" w:hAnsi="Arial Narrow" w:cs="Arial"/>
                <w:b/>
                <w:bCs/>
                <w:sz w:val="24"/>
                <w:szCs w:val="24"/>
              </w:rPr>
            </w:pPr>
          </w:p>
        </w:tc>
        <w:tc>
          <w:tcPr>
            <w:tcW w:w="1440" w:type="dxa"/>
            <w:tcBorders>
              <w:top w:val="nil"/>
              <w:left w:val="nil"/>
              <w:bottom w:val="nil"/>
              <w:right w:val="nil"/>
            </w:tcBorders>
            <w:shd w:val="clear" w:color="auto" w:fill="auto"/>
            <w:noWrap/>
          </w:tcPr>
          <w:p w14:paraId="490D182D" w14:textId="77777777" w:rsidR="00C505C5" w:rsidRPr="00454D66" w:rsidRDefault="00C505C5" w:rsidP="00290268">
            <w:pPr>
              <w:spacing w:after="0" w:line="240" w:lineRule="auto"/>
              <w:jc w:val="right"/>
              <w:rPr>
                <w:rFonts w:ascii="Arial Narrow" w:hAnsi="Arial Narrow" w:cs="Arial"/>
                <w:b/>
                <w:bCs/>
                <w:sz w:val="24"/>
                <w:szCs w:val="24"/>
              </w:rPr>
            </w:pPr>
          </w:p>
        </w:tc>
        <w:tc>
          <w:tcPr>
            <w:tcW w:w="1205" w:type="dxa"/>
            <w:tcBorders>
              <w:top w:val="nil"/>
              <w:left w:val="nil"/>
              <w:bottom w:val="nil"/>
              <w:right w:val="nil"/>
            </w:tcBorders>
            <w:shd w:val="clear" w:color="auto" w:fill="auto"/>
            <w:noWrap/>
          </w:tcPr>
          <w:p w14:paraId="16655968" w14:textId="77777777" w:rsidR="00C505C5" w:rsidRPr="00454D66" w:rsidRDefault="00C505C5" w:rsidP="00290268">
            <w:pPr>
              <w:spacing w:after="0" w:line="240" w:lineRule="auto"/>
              <w:jc w:val="right"/>
              <w:rPr>
                <w:rFonts w:ascii="Arial Narrow" w:hAnsi="Arial Narrow" w:cs="Arial"/>
                <w:b/>
                <w:bCs/>
                <w:sz w:val="24"/>
                <w:szCs w:val="24"/>
              </w:rPr>
            </w:pPr>
          </w:p>
        </w:tc>
      </w:tr>
      <w:tr w:rsidR="00C505C5" w:rsidRPr="00FA3226" w14:paraId="4FD8B6E7" w14:textId="77777777" w:rsidTr="00290268">
        <w:trPr>
          <w:trHeight w:val="264"/>
        </w:trPr>
        <w:tc>
          <w:tcPr>
            <w:tcW w:w="3690" w:type="dxa"/>
            <w:tcBorders>
              <w:top w:val="nil"/>
              <w:left w:val="nil"/>
              <w:bottom w:val="nil"/>
              <w:right w:val="nil"/>
            </w:tcBorders>
            <w:shd w:val="clear" w:color="auto" w:fill="auto"/>
            <w:noWrap/>
          </w:tcPr>
          <w:p w14:paraId="7738D31C" w14:textId="77777777" w:rsidR="00C505C5" w:rsidRPr="00FA3226" w:rsidRDefault="00C505C5" w:rsidP="00290268">
            <w:pPr>
              <w:spacing w:after="0" w:line="240" w:lineRule="auto"/>
              <w:rPr>
                <w:rFonts w:ascii="Arial Narrow" w:hAnsi="Arial Narrow" w:cs="Arial"/>
                <w:b/>
                <w:bCs/>
                <w:color w:val="FF0000"/>
                <w:sz w:val="24"/>
                <w:szCs w:val="24"/>
              </w:rPr>
            </w:pPr>
          </w:p>
        </w:tc>
        <w:tc>
          <w:tcPr>
            <w:tcW w:w="1585" w:type="dxa"/>
            <w:tcBorders>
              <w:top w:val="nil"/>
              <w:left w:val="nil"/>
              <w:bottom w:val="nil"/>
              <w:right w:val="nil"/>
            </w:tcBorders>
            <w:shd w:val="clear" w:color="auto" w:fill="auto"/>
            <w:noWrap/>
          </w:tcPr>
          <w:p w14:paraId="5A07D57A" w14:textId="77777777" w:rsidR="00C505C5" w:rsidRPr="00FA3226" w:rsidRDefault="00C505C5" w:rsidP="00290268">
            <w:pPr>
              <w:spacing w:after="0" w:line="240" w:lineRule="auto"/>
              <w:jc w:val="right"/>
              <w:rPr>
                <w:rFonts w:ascii="Arial Narrow" w:hAnsi="Arial Narrow" w:cs="Arial"/>
                <w:b/>
                <w:bCs/>
                <w:color w:val="FF0000"/>
                <w:sz w:val="24"/>
                <w:szCs w:val="24"/>
              </w:rPr>
            </w:pPr>
          </w:p>
        </w:tc>
        <w:tc>
          <w:tcPr>
            <w:tcW w:w="1620" w:type="dxa"/>
            <w:tcBorders>
              <w:top w:val="nil"/>
              <w:left w:val="nil"/>
              <w:bottom w:val="nil"/>
              <w:right w:val="nil"/>
            </w:tcBorders>
            <w:shd w:val="clear" w:color="auto" w:fill="auto"/>
            <w:noWrap/>
          </w:tcPr>
          <w:p w14:paraId="79959058" w14:textId="77777777" w:rsidR="00C505C5" w:rsidRPr="00FA3226" w:rsidRDefault="00C505C5" w:rsidP="00290268">
            <w:pPr>
              <w:spacing w:after="0" w:line="240" w:lineRule="auto"/>
              <w:jc w:val="right"/>
              <w:rPr>
                <w:rFonts w:ascii="Arial Narrow" w:hAnsi="Arial Narrow" w:cs="Arial"/>
                <w:b/>
                <w:bCs/>
                <w:color w:val="FF0000"/>
                <w:sz w:val="24"/>
                <w:szCs w:val="24"/>
              </w:rPr>
            </w:pPr>
          </w:p>
        </w:tc>
        <w:tc>
          <w:tcPr>
            <w:tcW w:w="1440" w:type="dxa"/>
            <w:tcBorders>
              <w:top w:val="nil"/>
              <w:left w:val="nil"/>
              <w:bottom w:val="nil"/>
              <w:right w:val="nil"/>
            </w:tcBorders>
            <w:shd w:val="clear" w:color="auto" w:fill="auto"/>
            <w:noWrap/>
          </w:tcPr>
          <w:p w14:paraId="79CF76CD" w14:textId="77777777" w:rsidR="00C505C5" w:rsidRPr="00FA3226" w:rsidRDefault="00C505C5" w:rsidP="00290268">
            <w:pPr>
              <w:spacing w:after="0" w:line="240" w:lineRule="auto"/>
              <w:jc w:val="right"/>
              <w:rPr>
                <w:rFonts w:ascii="Arial Narrow" w:hAnsi="Arial Narrow" w:cs="Arial"/>
                <w:b/>
                <w:bCs/>
                <w:color w:val="FF0000"/>
                <w:sz w:val="24"/>
                <w:szCs w:val="24"/>
              </w:rPr>
            </w:pPr>
          </w:p>
        </w:tc>
        <w:tc>
          <w:tcPr>
            <w:tcW w:w="1205" w:type="dxa"/>
            <w:tcBorders>
              <w:top w:val="nil"/>
              <w:left w:val="nil"/>
              <w:bottom w:val="nil"/>
              <w:right w:val="nil"/>
            </w:tcBorders>
            <w:shd w:val="clear" w:color="auto" w:fill="auto"/>
            <w:noWrap/>
          </w:tcPr>
          <w:p w14:paraId="270D99F9" w14:textId="77777777" w:rsidR="00C505C5" w:rsidRPr="00FA3226" w:rsidRDefault="00C505C5" w:rsidP="00290268">
            <w:pPr>
              <w:spacing w:after="0" w:line="240" w:lineRule="auto"/>
              <w:jc w:val="right"/>
              <w:rPr>
                <w:rFonts w:ascii="Arial Narrow" w:hAnsi="Arial Narrow" w:cs="Arial"/>
                <w:b/>
                <w:bCs/>
                <w:color w:val="FF0000"/>
                <w:sz w:val="24"/>
                <w:szCs w:val="24"/>
              </w:rPr>
            </w:pPr>
          </w:p>
        </w:tc>
      </w:tr>
      <w:tr w:rsidR="00C505C5" w:rsidRPr="00FA3226" w14:paraId="304581A8" w14:textId="77777777" w:rsidTr="00290268">
        <w:trPr>
          <w:trHeight w:val="312"/>
        </w:trPr>
        <w:tc>
          <w:tcPr>
            <w:tcW w:w="3690" w:type="dxa"/>
            <w:tcBorders>
              <w:top w:val="nil"/>
              <w:left w:val="nil"/>
              <w:bottom w:val="nil"/>
              <w:right w:val="nil"/>
            </w:tcBorders>
            <w:shd w:val="clear" w:color="auto" w:fill="auto"/>
            <w:noWrap/>
            <w:vAlign w:val="center"/>
          </w:tcPr>
          <w:p w14:paraId="47EDA6C4" w14:textId="77777777" w:rsidR="00C505C5" w:rsidRPr="00454D66" w:rsidRDefault="00C505C5" w:rsidP="00290268">
            <w:pPr>
              <w:spacing w:after="0" w:line="240" w:lineRule="auto"/>
              <w:rPr>
                <w:rFonts w:ascii="Arial Narrow" w:hAnsi="Arial Narrow" w:cs="Arial"/>
                <w:sz w:val="24"/>
                <w:szCs w:val="24"/>
              </w:rPr>
            </w:pPr>
            <w:r w:rsidRPr="00454D66">
              <w:rPr>
                <w:rFonts w:ascii="Arial Narrow" w:hAnsi="Arial Narrow" w:cs="Arial"/>
                <w:b/>
                <w:bCs/>
                <w:sz w:val="24"/>
                <w:szCs w:val="24"/>
              </w:rPr>
              <w:t>Item# &amp; Account Description</w:t>
            </w:r>
          </w:p>
        </w:tc>
        <w:tc>
          <w:tcPr>
            <w:tcW w:w="1585" w:type="dxa"/>
            <w:tcBorders>
              <w:top w:val="nil"/>
              <w:left w:val="nil"/>
              <w:bottom w:val="nil"/>
              <w:right w:val="nil"/>
            </w:tcBorders>
            <w:shd w:val="clear" w:color="auto" w:fill="auto"/>
            <w:noWrap/>
            <w:vAlign w:val="bottom"/>
          </w:tcPr>
          <w:p w14:paraId="032387CC" w14:textId="77777777" w:rsidR="00C505C5" w:rsidRPr="00454D66" w:rsidRDefault="00C505C5" w:rsidP="00290268">
            <w:pPr>
              <w:spacing w:after="0" w:line="240" w:lineRule="auto"/>
              <w:jc w:val="right"/>
              <w:rPr>
                <w:rFonts w:ascii="Arial Narrow" w:hAnsi="Arial Narrow" w:cs="Arial"/>
                <w:sz w:val="24"/>
                <w:szCs w:val="24"/>
              </w:rPr>
            </w:pPr>
            <w:r w:rsidRPr="00454D66">
              <w:rPr>
                <w:rFonts w:ascii="Arial Narrow" w:hAnsi="Arial Narrow" w:cs="Arial"/>
                <w:b/>
                <w:bCs/>
                <w:sz w:val="24"/>
                <w:szCs w:val="24"/>
              </w:rPr>
              <w:t>Expended</w:t>
            </w:r>
          </w:p>
        </w:tc>
        <w:tc>
          <w:tcPr>
            <w:tcW w:w="1620" w:type="dxa"/>
            <w:tcBorders>
              <w:top w:val="nil"/>
              <w:left w:val="nil"/>
              <w:bottom w:val="nil"/>
              <w:right w:val="nil"/>
            </w:tcBorders>
            <w:shd w:val="clear" w:color="auto" w:fill="auto"/>
            <w:noWrap/>
            <w:vAlign w:val="center"/>
          </w:tcPr>
          <w:p w14:paraId="051D4161" w14:textId="77777777" w:rsidR="00C505C5" w:rsidRPr="00454D66" w:rsidRDefault="00C505C5" w:rsidP="00290268">
            <w:pPr>
              <w:spacing w:after="0" w:line="240" w:lineRule="auto"/>
              <w:jc w:val="center"/>
              <w:rPr>
                <w:rFonts w:ascii="Arial Narrow" w:hAnsi="Arial Narrow" w:cs="Arial"/>
                <w:sz w:val="24"/>
                <w:szCs w:val="24"/>
              </w:rPr>
            </w:pPr>
            <w:r w:rsidRPr="00454D66">
              <w:rPr>
                <w:rFonts w:ascii="Arial Narrow" w:hAnsi="Arial Narrow" w:cs="Arial"/>
                <w:b/>
                <w:bCs/>
                <w:sz w:val="24"/>
                <w:szCs w:val="24"/>
              </w:rPr>
              <w:t>Expended</w:t>
            </w:r>
          </w:p>
        </w:tc>
        <w:tc>
          <w:tcPr>
            <w:tcW w:w="1440" w:type="dxa"/>
            <w:tcBorders>
              <w:top w:val="nil"/>
              <w:left w:val="nil"/>
              <w:bottom w:val="nil"/>
              <w:right w:val="nil"/>
            </w:tcBorders>
            <w:shd w:val="clear" w:color="auto" w:fill="auto"/>
            <w:noWrap/>
            <w:vAlign w:val="bottom"/>
          </w:tcPr>
          <w:p w14:paraId="4E61D66B" w14:textId="77777777" w:rsidR="00C505C5" w:rsidRPr="00454D66" w:rsidRDefault="00C505C5" w:rsidP="00290268">
            <w:pPr>
              <w:spacing w:after="0" w:line="240" w:lineRule="auto"/>
              <w:jc w:val="right"/>
              <w:rPr>
                <w:rFonts w:ascii="Arial Narrow" w:hAnsi="Arial Narrow" w:cs="Arial"/>
                <w:sz w:val="24"/>
                <w:szCs w:val="24"/>
              </w:rPr>
            </w:pPr>
            <w:r w:rsidRPr="00454D66">
              <w:rPr>
                <w:rFonts w:ascii="Arial Narrow" w:hAnsi="Arial Narrow" w:cs="Arial"/>
                <w:b/>
                <w:bCs/>
                <w:sz w:val="24"/>
                <w:szCs w:val="24"/>
              </w:rPr>
              <w:t xml:space="preserve">      Budget</w:t>
            </w:r>
          </w:p>
        </w:tc>
        <w:tc>
          <w:tcPr>
            <w:tcW w:w="1205" w:type="dxa"/>
            <w:tcBorders>
              <w:top w:val="nil"/>
              <w:left w:val="nil"/>
              <w:bottom w:val="nil"/>
              <w:right w:val="nil"/>
            </w:tcBorders>
            <w:shd w:val="clear" w:color="auto" w:fill="auto"/>
            <w:noWrap/>
            <w:vAlign w:val="bottom"/>
          </w:tcPr>
          <w:p w14:paraId="1A6BAFD7" w14:textId="77777777" w:rsidR="00C505C5" w:rsidRPr="00454D66" w:rsidRDefault="00C505C5" w:rsidP="00290268">
            <w:pPr>
              <w:spacing w:after="0" w:line="240" w:lineRule="auto"/>
              <w:jc w:val="right"/>
              <w:rPr>
                <w:rFonts w:ascii="Arial Narrow" w:hAnsi="Arial Narrow" w:cs="Arial"/>
                <w:sz w:val="24"/>
                <w:szCs w:val="24"/>
              </w:rPr>
            </w:pPr>
            <w:r w:rsidRPr="00454D66">
              <w:rPr>
                <w:rFonts w:ascii="Arial Narrow" w:hAnsi="Arial Narrow" w:cs="Arial"/>
                <w:b/>
                <w:bCs/>
                <w:sz w:val="24"/>
                <w:szCs w:val="24"/>
              </w:rPr>
              <w:t>Recommended</w:t>
            </w:r>
          </w:p>
        </w:tc>
      </w:tr>
      <w:tr w:rsidR="00C505C5" w:rsidRPr="00FA3226" w14:paraId="15C9DB8A" w14:textId="77777777" w:rsidTr="00290268">
        <w:trPr>
          <w:trHeight w:val="312"/>
        </w:trPr>
        <w:tc>
          <w:tcPr>
            <w:tcW w:w="3690" w:type="dxa"/>
            <w:tcBorders>
              <w:top w:val="nil"/>
              <w:left w:val="nil"/>
              <w:bottom w:val="nil"/>
              <w:right w:val="nil"/>
            </w:tcBorders>
            <w:shd w:val="clear" w:color="auto" w:fill="auto"/>
            <w:noWrap/>
            <w:vAlign w:val="center"/>
          </w:tcPr>
          <w:p w14:paraId="758BC67F" w14:textId="77777777" w:rsidR="00C505C5" w:rsidRPr="00454D66" w:rsidRDefault="00C505C5" w:rsidP="00290268">
            <w:pPr>
              <w:spacing w:after="0" w:line="240" w:lineRule="auto"/>
              <w:rPr>
                <w:rFonts w:ascii="Arial Narrow" w:hAnsi="Arial Narrow" w:cs="Arial"/>
                <w:b/>
                <w:bCs/>
                <w:sz w:val="24"/>
                <w:szCs w:val="24"/>
              </w:rPr>
            </w:pPr>
          </w:p>
        </w:tc>
        <w:tc>
          <w:tcPr>
            <w:tcW w:w="1585" w:type="dxa"/>
            <w:tcBorders>
              <w:top w:val="nil"/>
              <w:left w:val="nil"/>
              <w:bottom w:val="nil"/>
              <w:right w:val="nil"/>
            </w:tcBorders>
            <w:shd w:val="clear" w:color="auto" w:fill="auto"/>
            <w:noWrap/>
            <w:vAlign w:val="bottom"/>
          </w:tcPr>
          <w:p w14:paraId="0E4AE662" w14:textId="77777777" w:rsidR="00C505C5" w:rsidRPr="00454D66" w:rsidRDefault="00C505C5" w:rsidP="00290268">
            <w:pPr>
              <w:spacing w:after="0" w:line="240" w:lineRule="auto"/>
              <w:jc w:val="right"/>
              <w:rPr>
                <w:rFonts w:ascii="Arial Narrow" w:hAnsi="Arial Narrow" w:cs="Arial"/>
                <w:b/>
                <w:bCs/>
                <w:sz w:val="24"/>
                <w:szCs w:val="24"/>
              </w:rPr>
            </w:pPr>
            <w:r w:rsidRPr="00454D66">
              <w:rPr>
                <w:rFonts w:ascii="Arial Narrow" w:hAnsi="Arial Narrow" w:cs="Arial"/>
                <w:b/>
                <w:bCs/>
                <w:sz w:val="24"/>
                <w:szCs w:val="24"/>
              </w:rPr>
              <w:t>FY18</w:t>
            </w:r>
          </w:p>
        </w:tc>
        <w:tc>
          <w:tcPr>
            <w:tcW w:w="1620" w:type="dxa"/>
            <w:tcBorders>
              <w:top w:val="nil"/>
              <w:left w:val="nil"/>
              <w:bottom w:val="nil"/>
              <w:right w:val="nil"/>
            </w:tcBorders>
            <w:noWrap/>
            <w:vAlign w:val="bottom"/>
          </w:tcPr>
          <w:p w14:paraId="6A74F4F9" w14:textId="77777777" w:rsidR="00C505C5" w:rsidRPr="00454D66" w:rsidRDefault="00C505C5" w:rsidP="00290268">
            <w:pPr>
              <w:spacing w:after="0" w:line="240" w:lineRule="auto"/>
              <w:jc w:val="right"/>
              <w:rPr>
                <w:rFonts w:ascii="Arial Narrow" w:hAnsi="Arial Narrow" w:cs="Arial"/>
                <w:b/>
                <w:bCs/>
                <w:sz w:val="24"/>
                <w:szCs w:val="24"/>
              </w:rPr>
            </w:pPr>
            <w:r w:rsidRPr="00454D66">
              <w:rPr>
                <w:rFonts w:ascii="Arial Narrow" w:hAnsi="Arial Narrow" w:cs="Arial"/>
                <w:b/>
                <w:bCs/>
                <w:sz w:val="24"/>
                <w:szCs w:val="24"/>
              </w:rPr>
              <w:t>FY19</w:t>
            </w:r>
          </w:p>
        </w:tc>
        <w:tc>
          <w:tcPr>
            <w:tcW w:w="1440" w:type="dxa"/>
            <w:tcBorders>
              <w:top w:val="nil"/>
              <w:left w:val="nil"/>
              <w:bottom w:val="nil"/>
              <w:right w:val="nil"/>
            </w:tcBorders>
            <w:shd w:val="clear" w:color="auto" w:fill="auto"/>
            <w:noWrap/>
            <w:vAlign w:val="bottom"/>
          </w:tcPr>
          <w:p w14:paraId="23E6D737" w14:textId="77777777" w:rsidR="00C505C5" w:rsidRPr="00454D66" w:rsidRDefault="00C505C5" w:rsidP="00290268">
            <w:pPr>
              <w:spacing w:after="0" w:line="240" w:lineRule="auto"/>
              <w:jc w:val="right"/>
              <w:rPr>
                <w:rFonts w:ascii="Arial Narrow" w:hAnsi="Arial Narrow" w:cs="Arial"/>
                <w:b/>
                <w:bCs/>
                <w:sz w:val="24"/>
                <w:szCs w:val="24"/>
              </w:rPr>
            </w:pPr>
            <w:r w:rsidRPr="00454D66">
              <w:rPr>
                <w:rFonts w:ascii="Arial Narrow" w:hAnsi="Arial Narrow" w:cs="Arial"/>
                <w:b/>
                <w:bCs/>
                <w:sz w:val="24"/>
                <w:szCs w:val="24"/>
              </w:rPr>
              <w:t xml:space="preserve">         FY20</w:t>
            </w:r>
          </w:p>
        </w:tc>
        <w:tc>
          <w:tcPr>
            <w:tcW w:w="1205" w:type="dxa"/>
            <w:tcBorders>
              <w:top w:val="nil"/>
              <w:left w:val="nil"/>
              <w:bottom w:val="nil"/>
              <w:right w:val="nil"/>
            </w:tcBorders>
            <w:shd w:val="clear" w:color="auto" w:fill="auto"/>
            <w:noWrap/>
            <w:vAlign w:val="bottom"/>
          </w:tcPr>
          <w:p w14:paraId="69DB1BE4" w14:textId="77777777" w:rsidR="00C505C5" w:rsidRPr="00454D66" w:rsidRDefault="00C505C5" w:rsidP="00290268">
            <w:pPr>
              <w:spacing w:after="0" w:line="240" w:lineRule="auto"/>
              <w:jc w:val="right"/>
              <w:rPr>
                <w:rFonts w:ascii="Arial Narrow" w:hAnsi="Arial Narrow" w:cs="Arial"/>
                <w:b/>
                <w:bCs/>
                <w:sz w:val="24"/>
                <w:szCs w:val="24"/>
              </w:rPr>
            </w:pPr>
            <w:r w:rsidRPr="00454D66">
              <w:rPr>
                <w:rFonts w:ascii="Arial Narrow" w:hAnsi="Arial Narrow" w:cs="Arial"/>
                <w:b/>
                <w:bCs/>
                <w:sz w:val="24"/>
                <w:szCs w:val="24"/>
              </w:rPr>
              <w:t>FY21</w:t>
            </w:r>
          </w:p>
        </w:tc>
      </w:tr>
      <w:tr w:rsidR="00C505C5" w:rsidRPr="00FA3226" w14:paraId="74BC7E75" w14:textId="77777777" w:rsidTr="00290268">
        <w:trPr>
          <w:trHeight w:val="264"/>
        </w:trPr>
        <w:tc>
          <w:tcPr>
            <w:tcW w:w="3690" w:type="dxa"/>
            <w:tcBorders>
              <w:top w:val="nil"/>
              <w:left w:val="nil"/>
              <w:bottom w:val="nil"/>
              <w:right w:val="nil"/>
            </w:tcBorders>
            <w:shd w:val="clear" w:color="auto" w:fill="auto"/>
            <w:noWrap/>
            <w:vAlign w:val="bottom"/>
          </w:tcPr>
          <w:p w14:paraId="7BF7EB36" w14:textId="77777777" w:rsidR="00C505C5" w:rsidRPr="00454D66" w:rsidRDefault="00C505C5" w:rsidP="00290268">
            <w:pPr>
              <w:spacing w:after="0" w:line="240" w:lineRule="auto"/>
              <w:rPr>
                <w:rFonts w:ascii="Arial Narrow" w:hAnsi="Arial Narrow" w:cs="Arial"/>
                <w:sz w:val="24"/>
                <w:szCs w:val="24"/>
              </w:rPr>
            </w:pPr>
            <w:r w:rsidRPr="00454D66">
              <w:rPr>
                <w:rFonts w:ascii="Arial Narrow" w:hAnsi="Arial Narrow" w:cs="Arial"/>
                <w:b/>
                <w:bCs/>
                <w:sz w:val="24"/>
                <w:szCs w:val="24"/>
              </w:rPr>
              <w:t>Public Safety- Police</w:t>
            </w:r>
          </w:p>
        </w:tc>
        <w:tc>
          <w:tcPr>
            <w:tcW w:w="1585" w:type="dxa"/>
            <w:tcBorders>
              <w:top w:val="nil"/>
              <w:left w:val="nil"/>
              <w:bottom w:val="nil"/>
              <w:right w:val="nil"/>
            </w:tcBorders>
            <w:shd w:val="clear" w:color="auto" w:fill="auto"/>
            <w:noWrap/>
            <w:vAlign w:val="bottom"/>
          </w:tcPr>
          <w:p w14:paraId="71076BA7" w14:textId="77777777" w:rsidR="00C505C5" w:rsidRPr="00454D66" w:rsidRDefault="00C505C5" w:rsidP="00290268">
            <w:pPr>
              <w:spacing w:after="0" w:line="240" w:lineRule="auto"/>
              <w:jc w:val="right"/>
              <w:rPr>
                <w:rFonts w:ascii="Arial Narrow" w:hAnsi="Arial Narrow" w:cs="Arial"/>
                <w:sz w:val="24"/>
                <w:szCs w:val="24"/>
              </w:rPr>
            </w:pPr>
          </w:p>
        </w:tc>
        <w:tc>
          <w:tcPr>
            <w:tcW w:w="1620" w:type="dxa"/>
            <w:tcBorders>
              <w:top w:val="nil"/>
              <w:left w:val="nil"/>
              <w:bottom w:val="nil"/>
              <w:right w:val="nil"/>
            </w:tcBorders>
            <w:shd w:val="clear" w:color="auto" w:fill="auto"/>
            <w:noWrap/>
            <w:vAlign w:val="bottom"/>
          </w:tcPr>
          <w:p w14:paraId="44B9DB61" w14:textId="77777777" w:rsidR="00C505C5" w:rsidRPr="00454D66" w:rsidRDefault="00C505C5" w:rsidP="00290268">
            <w:pPr>
              <w:spacing w:after="0" w:line="240" w:lineRule="auto"/>
              <w:jc w:val="right"/>
              <w:rPr>
                <w:rFonts w:ascii="Arial Narrow" w:hAnsi="Arial Narrow" w:cs="Arial"/>
                <w:sz w:val="24"/>
                <w:szCs w:val="24"/>
              </w:rPr>
            </w:pPr>
          </w:p>
        </w:tc>
        <w:tc>
          <w:tcPr>
            <w:tcW w:w="1440" w:type="dxa"/>
            <w:tcBorders>
              <w:top w:val="nil"/>
              <w:left w:val="nil"/>
              <w:bottom w:val="nil"/>
              <w:right w:val="nil"/>
            </w:tcBorders>
            <w:shd w:val="clear" w:color="auto" w:fill="auto"/>
            <w:noWrap/>
            <w:vAlign w:val="bottom"/>
          </w:tcPr>
          <w:p w14:paraId="2921FFDE" w14:textId="77777777" w:rsidR="00C505C5" w:rsidRPr="00454D66" w:rsidRDefault="00C505C5" w:rsidP="00290268">
            <w:pPr>
              <w:spacing w:after="0" w:line="240" w:lineRule="auto"/>
              <w:jc w:val="right"/>
              <w:rPr>
                <w:rFonts w:ascii="Arial Narrow" w:hAnsi="Arial Narrow" w:cs="Arial"/>
                <w:sz w:val="24"/>
                <w:szCs w:val="24"/>
              </w:rPr>
            </w:pPr>
          </w:p>
        </w:tc>
        <w:tc>
          <w:tcPr>
            <w:tcW w:w="1205" w:type="dxa"/>
            <w:tcBorders>
              <w:top w:val="nil"/>
              <w:left w:val="nil"/>
              <w:bottom w:val="nil"/>
              <w:right w:val="nil"/>
            </w:tcBorders>
            <w:shd w:val="clear" w:color="auto" w:fill="auto"/>
            <w:noWrap/>
            <w:vAlign w:val="bottom"/>
          </w:tcPr>
          <w:p w14:paraId="1861A325" w14:textId="77777777" w:rsidR="00C505C5" w:rsidRPr="00454D66" w:rsidRDefault="00C505C5" w:rsidP="00290268">
            <w:pPr>
              <w:spacing w:after="0" w:line="240" w:lineRule="auto"/>
              <w:jc w:val="right"/>
              <w:rPr>
                <w:rFonts w:ascii="Arial Narrow" w:hAnsi="Arial Narrow" w:cs="Arial"/>
                <w:sz w:val="24"/>
                <w:szCs w:val="24"/>
              </w:rPr>
            </w:pPr>
          </w:p>
        </w:tc>
      </w:tr>
      <w:tr w:rsidR="00C505C5" w:rsidRPr="00FA3226" w14:paraId="0BAA5E16" w14:textId="77777777" w:rsidTr="00290268">
        <w:trPr>
          <w:trHeight w:val="264"/>
        </w:trPr>
        <w:tc>
          <w:tcPr>
            <w:tcW w:w="3690" w:type="dxa"/>
            <w:tcBorders>
              <w:top w:val="nil"/>
              <w:left w:val="nil"/>
              <w:bottom w:val="nil"/>
              <w:right w:val="nil"/>
            </w:tcBorders>
            <w:shd w:val="clear" w:color="auto" w:fill="auto"/>
            <w:noWrap/>
          </w:tcPr>
          <w:p w14:paraId="7E4C3B4C" w14:textId="77777777" w:rsidR="00C505C5" w:rsidRPr="00454D66" w:rsidRDefault="00C505C5" w:rsidP="00290268">
            <w:pPr>
              <w:spacing w:after="0" w:line="240" w:lineRule="auto"/>
              <w:rPr>
                <w:rFonts w:ascii="Arial Narrow" w:hAnsi="Arial Narrow" w:cs="Arial"/>
                <w:sz w:val="24"/>
                <w:szCs w:val="24"/>
              </w:rPr>
            </w:pPr>
            <w:r w:rsidRPr="00454D66">
              <w:rPr>
                <w:rFonts w:ascii="Arial Narrow" w:hAnsi="Arial Narrow" w:cs="Arial"/>
                <w:sz w:val="24"/>
                <w:szCs w:val="24"/>
              </w:rPr>
              <w:t>44 Police - Chief Salary</w:t>
            </w:r>
          </w:p>
        </w:tc>
        <w:tc>
          <w:tcPr>
            <w:tcW w:w="1585" w:type="dxa"/>
            <w:tcBorders>
              <w:top w:val="nil"/>
              <w:left w:val="nil"/>
              <w:bottom w:val="nil"/>
              <w:right w:val="nil"/>
            </w:tcBorders>
            <w:shd w:val="clear" w:color="auto" w:fill="auto"/>
            <w:noWrap/>
          </w:tcPr>
          <w:p w14:paraId="4D8BC8EC" w14:textId="77777777" w:rsidR="00C505C5" w:rsidRPr="00454D66" w:rsidRDefault="00C505C5" w:rsidP="00290268">
            <w:pPr>
              <w:spacing w:after="0" w:line="240" w:lineRule="auto"/>
              <w:jc w:val="right"/>
              <w:rPr>
                <w:rFonts w:ascii="Arial Narrow" w:hAnsi="Arial Narrow" w:cs="Arial"/>
                <w:sz w:val="24"/>
                <w:szCs w:val="24"/>
              </w:rPr>
            </w:pPr>
            <w:r w:rsidRPr="00454D66">
              <w:rPr>
                <w:rFonts w:ascii="Arial Narrow" w:hAnsi="Arial Narrow" w:cs="Arial"/>
                <w:sz w:val="24"/>
                <w:szCs w:val="24"/>
              </w:rPr>
              <w:t xml:space="preserve"> $105,180 </w:t>
            </w:r>
          </w:p>
        </w:tc>
        <w:tc>
          <w:tcPr>
            <w:tcW w:w="1620" w:type="dxa"/>
            <w:tcBorders>
              <w:top w:val="nil"/>
              <w:left w:val="nil"/>
              <w:bottom w:val="nil"/>
              <w:right w:val="nil"/>
            </w:tcBorders>
            <w:shd w:val="clear" w:color="auto" w:fill="auto"/>
            <w:noWrap/>
          </w:tcPr>
          <w:p w14:paraId="06A7D862" w14:textId="77777777" w:rsidR="00C505C5" w:rsidRPr="00454D66" w:rsidRDefault="00C505C5" w:rsidP="00290268">
            <w:pPr>
              <w:spacing w:after="0" w:line="240" w:lineRule="auto"/>
              <w:jc w:val="right"/>
              <w:rPr>
                <w:rFonts w:ascii="Arial Narrow" w:hAnsi="Arial Narrow" w:cs="Arial"/>
                <w:sz w:val="24"/>
                <w:szCs w:val="24"/>
              </w:rPr>
            </w:pPr>
            <w:r w:rsidRPr="00454D66">
              <w:rPr>
                <w:rFonts w:ascii="Arial Narrow" w:hAnsi="Arial Narrow" w:cs="Arial"/>
                <w:sz w:val="24"/>
                <w:szCs w:val="24"/>
              </w:rPr>
              <w:t xml:space="preserve"> $124,827 </w:t>
            </w:r>
          </w:p>
        </w:tc>
        <w:tc>
          <w:tcPr>
            <w:tcW w:w="1440" w:type="dxa"/>
            <w:tcBorders>
              <w:top w:val="nil"/>
              <w:left w:val="nil"/>
              <w:bottom w:val="nil"/>
              <w:right w:val="nil"/>
            </w:tcBorders>
            <w:shd w:val="clear" w:color="auto" w:fill="auto"/>
            <w:noWrap/>
          </w:tcPr>
          <w:p w14:paraId="7024E87D" w14:textId="77777777" w:rsidR="00C505C5" w:rsidRPr="00454D66" w:rsidRDefault="00C505C5" w:rsidP="00290268">
            <w:pPr>
              <w:spacing w:after="0" w:line="240" w:lineRule="auto"/>
              <w:jc w:val="right"/>
              <w:rPr>
                <w:rFonts w:ascii="Arial Narrow" w:hAnsi="Arial Narrow" w:cs="Arial"/>
                <w:sz w:val="24"/>
                <w:szCs w:val="24"/>
              </w:rPr>
            </w:pPr>
            <w:r w:rsidRPr="00454D66">
              <w:rPr>
                <w:rFonts w:ascii="Arial Narrow" w:hAnsi="Arial Narrow" w:cs="Arial"/>
                <w:sz w:val="24"/>
                <w:szCs w:val="24"/>
              </w:rPr>
              <w:t xml:space="preserve"> $115,614 </w:t>
            </w:r>
          </w:p>
        </w:tc>
        <w:tc>
          <w:tcPr>
            <w:tcW w:w="1205" w:type="dxa"/>
            <w:tcBorders>
              <w:top w:val="nil"/>
              <w:left w:val="nil"/>
              <w:bottom w:val="nil"/>
              <w:right w:val="nil"/>
            </w:tcBorders>
            <w:shd w:val="clear" w:color="auto" w:fill="auto"/>
            <w:noWrap/>
          </w:tcPr>
          <w:p w14:paraId="52F7E8CA" w14:textId="77777777" w:rsidR="00C505C5" w:rsidRPr="00454D66" w:rsidRDefault="00C505C5" w:rsidP="00290268">
            <w:pPr>
              <w:spacing w:after="0" w:line="240" w:lineRule="auto"/>
              <w:jc w:val="right"/>
              <w:rPr>
                <w:rFonts w:ascii="Arial Narrow" w:hAnsi="Arial Narrow" w:cs="Arial"/>
                <w:sz w:val="24"/>
                <w:szCs w:val="24"/>
              </w:rPr>
            </w:pPr>
            <w:r w:rsidRPr="00454D66">
              <w:rPr>
                <w:rFonts w:ascii="Arial Narrow" w:hAnsi="Arial Narrow" w:cs="Arial"/>
                <w:sz w:val="24"/>
                <w:szCs w:val="24"/>
              </w:rPr>
              <w:t xml:space="preserve"> $115,614 </w:t>
            </w:r>
          </w:p>
        </w:tc>
      </w:tr>
      <w:tr w:rsidR="00C505C5" w:rsidRPr="00FA3226" w14:paraId="280ED9F8" w14:textId="77777777" w:rsidTr="00290268">
        <w:trPr>
          <w:trHeight w:val="264"/>
        </w:trPr>
        <w:tc>
          <w:tcPr>
            <w:tcW w:w="3690" w:type="dxa"/>
            <w:tcBorders>
              <w:top w:val="nil"/>
              <w:left w:val="nil"/>
              <w:bottom w:val="nil"/>
              <w:right w:val="nil"/>
            </w:tcBorders>
            <w:shd w:val="clear" w:color="auto" w:fill="auto"/>
            <w:noWrap/>
          </w:tcPr>
          <w:p w14:paraId="21E81729" w14:textId="77777777" w:rsidR="00C505C5" w:rsidRPr="00454D66" w:rsidRDefault="00C505C5" w:rsidP="00290268">
            <w:pPr>
              <w:spacing w:after="0" w:line="240" w:lineRule="auto"/>
              <w:rPr>
                <w:rFonts w:ascii="Arial Narrow" w:hAnsi="Arial Narrow" w:cs="Arial"/>
                <w:sz w:val="24"/>
                <w:szCs w:val="24"/>
              </w:rPr>
            </w:pPr>
            <w:r w:rsidRPr="00454D66">
              <w:rPr>
                <w:rFonts w:ascii="Arial Narrow" w:hAnsi="Arial Narrow" w:cs="Arial"/>
                <w:sz w:val="24"/>
                <w:szCs w:val="24"/>
              </w:rPr>
              <w:t>45 Police - Wages</w:t>
            </w:r>
          </w:p>
        </w:tc>
        <w:tc>
          <w:tcPr>
            <w:tcW w:w="1585" w:type="dxa"/>
            <w:tcBorders>
              <w:top w:val="nil"/>
              <w:left w:val="nil"/>
              <w:bottom w:val="nil"/>
              <w:right w:val="nil"/>
            </w:tcBorders>
            <w:shd w:val="clear" w:color="auto" w:fill="auto"/>
            <w:noWrap/>
          </w:tcPr>
          <w:p w14:paraId="5FCD36F7" w14:textId="77777777" w:rsidR="00C505C5" w:rsidRPr="00454D66" w:rsidRDefault="00C505C5" w:rsidP="00290268">
            <w:pPr>
              <w:spacing w:after="0" w:line="240" w:lineRule="auto"/>
              <w:jc w:val="right"/>
              <w:rPr>
                <w:rFonts w:ascii="Arial Narrow" w:hAnsi="Arial Narrow" w:cs="Arial"/>
                <w:sz w:val="24"/>
                <w:szCs w:val="24"/>
              </w:rPr>
            </w:pPr>
            <w:r w:rsidRPr="00454D66">
              <w:rPr>
                <w:rFonts w:ascii="Arial Narrow" w:hAnsi="Arial Narrow" w:cs="Arial"/>
                <w:sz w:val="24"/>
                <w:szCs w:val="24"/>
              </w:rPr>
              <w:t xml:space="preserve">$1,027,564 </w:t>
            </w:r>
          </w:p>
        </w:tc>
        <w:tc>
          <w:tcPr>
            <w:tcW w:w="1620" w:type="dxa"/>
            <w:tcBorders>
              <w:top w:val="nil"/>
              <w:left w:val="nil"/>
              <w:bottom w:val="nil"/>
              <w:right w:val="nil"/>
            </w:tcBorders>
            <w:shd w:val="clear" w:color="auto" w:fill="auto"/>
            <w:noWrap/>
          </w:tcPr>
          <w:p w14:paraId="5EC28EF9" w14:textId="77777777" w:rsidR="00C505C5" w:rsidRPr="00454D66" w:rsidRDefault="00C505C5" w:rsidP="00290268">
            <w:pPr>
              <w:spacing w:after="0" w:line="240" w:lineRule="auto"/>
              <w:jc w:val="right"/>
              <w:rPr>
                <w:rFonts w:ascii="Arial Narrow" w:hAnsi="Arial Narrow" w:cs="Arial"/>
                <w:sz w:val="24"/>
                <w:szCs w:val="24"/>
              </w:rPr>
            </w:pPr>
            <w:r w:rsidRPr="00454D66">
              <w:rPr>
                <w:rFonts w:ascii="Arial Narrow" w:hAnsi="Arial Narrow" w:cs="Arial"/>
                <w:sz w:val="24"/>
                <w:szCs w:val="24"/>
              </w:rPr>
              <w:t xml:space="preserve">$1,065,378 </w:t>
            </w:r>
          </w:p>
        </w:tc>
        <w:tc>
          <w:tcPr>
            <w:tcW w:w="1440" w:type="dxa"/>
            <w:tcBorders>
              <w:top w:val="nil"/>
              <w:left w:val="nil"/>
              <w:bottom w:val="nil"/>
              <w:right w:val="nil"/>
            </w:tcBorders>
            <w:shd w:val="clear" w:color="auto" w:fill="auto"/>
            <w:noWrap/>
          </w:tcPr>
          <w:p w14:paraId="68F3E037" w14:textId="77777777" w:rsidR="00C505C5" w:rsidRPr="00454D66" w:rsidRDefault="00C505C5" w:rsidP="00290268">
            <w:pPr>
              <w:spacing w:after="0" w:line="240" w:lineRule="auto"/>
              <w:jc w:val="right"/>
              <w:rPr>
                <w:rFonts w:ascii="Arial Narrow" w:hAnsi="Arial Narrow" w:cs="Arial"/>
                <w:sz w:val="24"/>
                <w:szCs w:val="24"/>
              </w:rPr>
            </w:pPr>
            <w:r w:rsidRPr="00454D66">
              <w:rPr>
                <w:rFonts w:ascii="Arial Narrow" w:hAnsi="Arial Narrow" w:cs="Arial"/>
                <w:sz w:val="24"/>
                <w:szCs w:val="24"/>
              </w:rPr>
              <w:t xml:space="preserve">$1,133,567 </w:t>
            </w:r>
          </w:p>
        </w:tc>
        <w:tc>
          <w:tcPr>
            <w:tcW w:w="1205" w:type="dxa"/>
            <w:tcBorders>
              <w:top w:val="nil"/>
              <w:left w:val="nil"/>
              <w:bottom w:val="nil"/>
              <w:right w:val="nil"/>
            </w:tcBorders>
            <w:shd w:val="clear" w:color="auto" w:fill="auto"/>
            <w:noWrap/>
          </w:tcPr>
          <w:p w14:paraId="6EED7E30" w14:textId="77777777" w:rsidR="00C505C5" w:rsidRPr="00454D66" w:rsidRDefault="00C505C5" w:rsidP="00290268">
            <w:pPr>
              <w:spacing w:after="0" w:line="240" w:lineRule="auto"/>
              <w:jc w:val="right"/>
              <w:rPr>
                <w:rFonts w:ascii="Arial Narrow" w:hAnsi="Arial Narrow" w:cs="Arial"/>
                <w:sz w:val="24"/>
                <w:szCs w:val="24"/>
              </w:rPr>
            </w:pPr>
            <w:r w:rsidRPr="00454D66">
              <w:rPr>
                <w:rFonts w:ascii="Arial Narrow" w:hAnsi="Arial Narrow" w:cs="Arial"/>
                <w:sz w:val="24"/>
                <w:szCs w:val="24"/>
              </w:rPr>
              <w:t xml:space="preserve"> $1,158,191</w:t>
            </w:r>
          </w:p>
        </w:tc>
      </w:tr>
      <w:tr w:rsidR="00C505C5" w:rsidRPr="00FA3226" w14:paraId="7AFF7D00" w14:textId="77777777" w:rsidTr="00290268">
        <w:trPr>
          <w:trHeight w:val="264"/>
        </w:trPr>
        <w:tc>
          <w:tcPr>
            <w:tcW w:w="3690" w:type="dxa"/>
            <w:tcBorders>
              <w:top w:val="nil"/>
              <w:left w:val="nil"/>
              <w:bottom w:val="nil"/>
              <w:right w:val="nil"/>
            </w:tcBorders>
            <w:shd w:val="clear" w:color="auto" w:fill="auto"/>
            <w:noWrap/>
          </w:tcPr>
          <w:p w14:paraId="5CCCD389" w14:textId="77777777" w:rsidR="00C505C5" w:rsidRPr="00454D66" w:rsidRDefault="00C505C5" w:rsidP="00290268">
            <w:pPr>
              <w:spacing w:after="0" w:line="240" w:lineRule="auto"/>
              <w:rPr>
                <w:rFonts w:ascii="Arial Narrow" w:hAnsi="Arial Narrow" w:cs="Arial"/>
                <w:sz w:val="24"/>
                <w:szCs w:val="24"/>
              </w:rPr>
            </w:pPr>
            <w:r w:rsidRPr="00454D66">
              <w:rPr>
                <w:rFonts w:ascii="Arial Narrow" w:hAnsi="Arial Narrow" w:cs="Arial"/>
                <w:sz w:val="24"/>
                <w:szCs w:val="24"/>
              </w:rPr>
              <w:t>46 Police - Training</w:t>
            </w:r>
          </w:p>
        </w:tc>
        <w:tc>
          <w:tcPr>
            <w:tcW w:w="1585" w:type="dxa"/>
            <w:tcBorders>
              <w:top w:val="nil"/>
              <w:left w:val="nil"/>
              <w:bottom w:val="nil"/>
              <w:right w:val="nil"/>
            </w:tcBorders>
            <w:shd w:val="clear" w:color="auto" w:fill="auto"/>
            <w:noWrap/>
          </w:tcPr>
          <w:p w14:paraId="38DC23CF" w14:textId="77777777" w:rsidR="00C505C5" w:rsidRPr="00454D66" w:rsidRDefault="00C505C5" w:rsidP="00290268">
            <w:pPr>
              <w:spacing w:after="0" w:line="240" w:lineRule="auto"/>
              <w:jc w:val="right"/>
              <w:rPr>
                <w:rFonts w:ascii="Arial Narrow" w:hAnsi="Arial Narrow" w:cs="Arial"/>
                <w:sz w:val="24"/>
                <w:szCs w:val="24"/>
              </w:rPr>
            </w:pPr>
            <w:r w:rsidRPr="00454D66">
              <w:rPr>
                <w:rFonts w:ascii="Arial Narrow" w:hAnsi="Arial Narrow" w:cs="Arial"/>
                <w:sz w:val="24"/>
                <w:szCs w:val="24"/>
              </w:rPr>
              <w:t xml:space="preserve"> $2,243 </w:t>
            </w:r>
          </w:p>
        </w:tc>
        <w:tc>
          <w:tcPr>
            <w:tcW w:w="1620" w:type="dxa"/>
            <w:tcBorders>
              <w:top w:val="nil"/>
              <w:left w:val="nil"/>
              <w:bottom w:val="nil"/>
              <w:right w:val="nil"/>
            </w:tcBorders>
            <w:shd w:val="clear" w:color="auto" w:fill="auto"/>
            <w:noWrap/>
          </w:tcPr>
          <w:p w14:paraId="70568B65" w14:textId="77777777" w:rsidR="00C505C5" w:rsidRPr="00454D66" w:rsidRDefault="00C505C5" w:rsidP="00290268">
            <w:pPr>
              <w:spacing w:after="0" w:line="240" w:lineRule="auto"/>
              <w:jc w:val="right"/>
              <w:rPr>
                <w:rFonts w:ascii="Arial Narrow" w:hAnsi="Arial Narrow" w:cs="Arial"/>
                <w:sz w:val="24"/>
                <w:szCs w:val="24"/>
              </w:rPr>
            </w:pPr>
            <w:r w:rsidRPr="00454D66">
              <w:rPr>
                <w:rFonts w:ascii="Arial Narrow" w:hAnsi="Arial Narrow" w:cs="Arial"/>
                <w:sz w:val="24"/>
                <w:szCs w:val="24"/>
              </w:rPr>
              <w:t xml:space="preserve"> $8,692 </w:t>
            </w:r>
          </w:p>
        </w:tc>
        <w:tc>
          <w:tcPr>
            <w:tcW w:w="1440" w:type="dxa"/>
            <w:tcBorders>
              <w:top w:val="nil"/>
              <w:left w:val="nil"/>
              <w:bottom w:val="nil"/>
              <w:right w:val="nil"/>
            </w:tcBorders>
            <w:shd w:val="clear" w:color="auto" w:fill="auto"/>
            <w:noWrap/>
          </w:tcPr>
          <w:p w14:paraId="432EA1AB" w14:textId="77777777" w:rsidR="00C505C5" w:rsidRPr="00454D66" w:rsidRDefault="00C505C5" w:rsidP="00290268">
            <w:pPr>
              <w:spacing w:after="0" w:line="240" w:lineRule="auto"/>
              <w:jc w:val="right"/>
              <w:rPr>
                <w:rFonts w:ascii="Arial Narrow" w:hAnsi="Arial Narrow" w:cs="Arial"/>
                <w:sz w:val="24"/>
                <w:szCs w:val="24"/>
              </w:rPr>
            </w:pPr>
            <w:r w:rsidRPr="00454D66">
              <w:rPr>
                <w:rFonts w:ascii="Arial Narrow" w:hAnsi="Arial Narrow" w:cs="Arial"/>
                <w:sz w:val="24"/>
                <w:szCs w:val="24"/>
              </w:rPr>
              <w:t xml:space="preserve"> $10,000 </w:t>
            </w:r>
          </w:p>
        </w:tc>
        <w:tc>
          <w:tcPr>
            <w:tcW w:w="1205" w:type="dxa"/>
            <w:tcBorders>
              <w:top w:val="nil"/>
              <w:left w:val="nil"/>
              <w:bottom w:val="nil"/>
              <w:right w:val="nil"/>
            </w:tcBorders>
            <w:shd w:val="clear" w:color="auto" w:fill="auto"/>
            <w:noWrap/>
          </w:tcPr>
          <w:p w14:paraId="6EFD0040" w14:textId="77777777" w:rsidR="00C505C5" w:rsidRPr="00454D66" w:rsidRDefault="00C505C5" w:rsidP="00290268">
            <w:pPr>
              <w:spacing w:after="0" w:line="240" w:lineRule="auto"/>
              <w:jc w:val="right"/>
              <w:rPr>
                <w:rFonts w:ascii="Arial Narrow" w:hAnsi="Arial Narrow" w:cs="Arial"/>
                <w:sz w:val="24"/>
                <w:szCs w:val="24"/>
              </w:rPr>
            </w:pPr>
            <w:r w:rsidRPr="00454D66">
              <w:rPr>
                <w:rFonts w:ascii="Arial Narrow" w:hAnsi="Arial Narrow" w:cs="Arial"/>
                <w:sz w:val="24"/>
                <w:szCs w:val="24"/>
              </w:rPr>
              <w:t xml:space="preserve"> $10,000 </w:t>
            </w:r>
          </w:p>
        </w:tc>
      </w:tr>
      <w:tr w:rsidR="00C505C5" w:rsidRPr="00FA3226" w14:paraId="58EB84B2" w14:textId="77777777" w:rsidTr="00290268">
        <w:trPr>
          <w:trHeight w:val="264"/>
        </w:trPr>
        <w:tc>
          <w:tcPr>
            <w:tcW w:w="3690" w:type="dxa"/>
            <w:tcBorders>
              <w:top w:val="nil"/>
              <w:left w:val="nil"/>
              <w:bottom w:val="nil"/>
              <w:right w:val="nil"/>
            </w:tcBorders>
            <w:shd w:val="clear" w:color="auto" w:fill="auto"/>
            <w:noWrap/>
          </w:tcPr>
          <w:p w14:paraId="366B5C9E" w14:textId="77777777" w:rsidR="00C505C5" w:rsidRPr="00454D66" w:rsidRDefault="00C505C5" w:rsidP="00290268">
            <w:pPr>
              <w:spacing w:after="0" w:line="240" w:lineRule="auto"/>
              <w:rPr>
                <w:rFonts w:ascii="Arial Narrow" w:hAnsi="Arial Narrow" w:cs="Arial"/>
                <w:sz w:val="24"/>
                <w:szCs w:val="24"/>
              </w:rPr>
            </w:pPr>
            <w:r w:rsidRPr="00454D66">
              <w:rPr>
                <w:rFonts w:ascii="Arial Narrow" w:hAnsi="Arial Narrow" w:cs="Arial"/>
                <w:sz w:val="24"/>
                <w:szCs w:val="24"/>
              </w:rPr>
              <w:t>47 Police - Clerical</w:t>
            </w:r>
          </w:p>
        </w:tc>
        <w:tc>
          <w:tcPr>
            <w:tcW w:w="1585" w:type="dxa"/>
            <w:tcBorders>
              <w:top w:val="nil"/>
              <w:left w:val="nil"/>
              <w:bottom w:val="nil"/>
              <w:right w:val="nil"/>
            </w:tcBorders>
            <w:shd w:val="clear" w:color="auto" w:fill="auto"/>
            <w:noWrap/>
          </w:tcPr>
          <w:p w14:paraId="4FCCD75D" w14:textId="77777777" w:rsidR="00C505C5" w:rsidRPr="00454D66" w:rsidRDefault="00C505C5" w:rsidP="00290268">
            <w:pPr>
              <w:spacing w:after="0" w:line="240" w:lineRule="auto"/>
              <w:jc w:val="right"/>
              <w:rPr>
                <w:rFonts w:ascii="Arial Narrow" w:hAnsi="Arial Narrow" w:cs="Arial"/>
                <w:sz w:val="24"/>
                <w:szCs w:val="24"/>
              </w:rPr>
            </w:pPr>
            <w:r w:rsidRPr="00454D66">
              <w:rPr>
                <w:rFonts w:ascii="Arial Narrow" w:hAnsi="Arial Narrow" w:cs="Arial"/>
                <w:sz w:val="24"/>
                <w:szCs w:val="24"/>
              </w:rPr>
              <w:t xml:space="preserve"> $44,866 </w:t>
            </w:r>
          </w:p>
        </w:tc>
        <w:tc>
          <w:tcPr>
            <w:tcW w:w="1620" w:type="dxa"/>
            <w:tcBorders>
              <w:top w:val="nil"/>
              <w:left w:val="nil"/>
              <w:bottom w:val="nil"/>
              <w:right w:val="nil"/>
            </w:tcBorders>
            <w:shd w:val="clear" w:color="auto" w:fill="auto"/>
            <w:noWrap/>
          </w:tcPr>
          <w:p w14:paraId="006EECF2" w14:textId="77777777" w:rsidR="00C505C5" w:rsidRPr="00454D66" w:rsidRDefault="00C505C5" w:rsidP="00290268">
            <w:pPr>
              <w:spacing w:after="0" w:line="240" w:lineRule="auto"/>
              <w:jc w:val="right"/>
              <w:rPr>
                <w:rFonts w:ascii="Arial Narrow" w:hAnsi="Arial Narrow" w:cs="Arial"/>
                <w:sz w:val="24"/>
                <w:szCs w:val="24"/>
              </w:rPr>
            </w:pPr>
            <w:r w:rsidRPr="00454D66">
              <w:rPr>
                <w:rFonts w:ascii="Arial Narrow" w:hAnsi="Arial Narrow" w:cs="Arial"/>
                <w:sz w:val="24"/>
                <w:szCs w:val="24"/>
              </w:rPr>
              <w:t xml:space="preserve"> $46,280 </w:t>
            </w:r>
          </w:p>
        </w:tc>
        <w:tc>
          <w:tcPr>
            <w:tcW w:w="1440" w:type="dxa"/>
            <w:tcBorders>
              <w:top w:val="nil"/>
              <w:left w:val="nil"/>
              <w:bottom w:val="nil"/>
              <w:right w:val="nil"/>
            </w:tcBorders>
            <w:shd w:val="clear" w:color="auto" w:fill="auto"/>
            <w:noWrap/>
          </w:tcPr>
          <w:p w14:paraId="3A84B171" w14:textId="77777777" w:rsidR="00C505C5" w:rsidRPr="00454D66" w:rsidRDefault="00C505C5" w:rsidP="00290268">
            <w:pPr>
              <w:spacing w:after="0" w:line="240" w:lineRule="auto"/>
              <w:jc w:val="right"/>
              <w:rPr>
                <w:rFonts w:ascii="Arial Narrow" w:hAnsi="Arial Narrow" w:cs="Arial"/>
                <w:sz w:val="24"/>
                <w:szCs w:val="24"/>
              </w:rPr>
            </w:pPr>
            <w:r w:rsidRPr="00454D66">
              <w:rPr>
                <w:rFonts w:ascii="Arial Narrow" w:hAnsi="Arial Narrow" w:cs="Arial"/>
                <w:sz w:val="24"/>
                <w:szCs w:val="24"/>
              </w:rPr>
              <w:t xml:space="preserve"> $47,555 </w:t>
            </w:r>
          </w:p>
        </w:tc>
        <w:tc>
          <w:tcPr>
            <w:tcW w:w="1205" w:type="dxa"/>
            <w:tcBorders>
              <w:top w:val="nil"/>
              <w:left w:val="nil"/>
              <w:bottom w:val="nil"/>
              <w:right w:val="nil"/>
            </w:tcBorders>
            <w:shd w:val="clear" w:color="auto" w:fill="auto"/>
            <w:noWrap/>
          </w:tcPr>
          <w:p w14:paraId="0F98185E" w14:textId="77777777" w:rsidR="00C505C5" w:rsidRPr="00454D66" w:rsidRDefault="00C505C5" w:rsidP="00290268">
            <w:pPr>
              <w:spacing w:after="0" w:line="240" w:lineRule="auto"/>
              <w:jc w:val="right"/>
              <w:rPr>
                <w:rFonts w:ascii="Arial Narrow" w:hAnsi="Arial Narrow" w:cs="Arial"/>
                <w:sz w:val="24"/>
                <w:szCs w:val="24"/>
              </w:rPr>
            </w:pPr>
            <w:r w:rsidRPr="00454D66">
              <w:rPr>
                <w:rFonts w:ascii="Arial Narrow" w:hAnsi="Arial Narrow" w:cs="Arial"/>
                <w:sz w:val="24"/>
                <w:szCs w:val="24"/>
              </w:rPr>
              <w:t xml:space="preserve"> $48,127</w:t>
            </w:r>
          </w:p>
        </w:tc>
      </w:tr>
      <w:tr w:rsidR="00C505C5" w:rsidRPr="00FA3226" w14:paraId="42977734" w14:textId="77777777" w:rsidTr="00290268">
        <w:trPr>
          <w:trHeight w:val="264"/>
        </w:trPr>
        <w:tc>
          <w:tcPr>
            <w:tcW w:w="3690" w:type="dxa"/>
            <w:tcBorders>
              <w:top w:val="nil"/>
              <w:left w:val="nil"/>
              <w:bottom w:val="nil"/>
              <w:right w:val="nil"/>
            </w:tcBorders>
            <w:shd w:val="clear" w:color="auto" w:fill="auto"/>
            <w:noWrap/>
          </w:tcPr>
          <w:p w14:paraId="5E4E837E" w14:textId="77777777" w:rsidR="00C505C5" w:rsidRPr="00454D66" w:rsidRDefault="00C505C5" w:rsidP="00290268">
            <w:pPr>
              <w:spacing w:after="0" w:line="240" w:lineRule="auto"/>
              <w:rPr>
                <w:rFonts w:ascii="Arial Narrow" w:hAnsi="Arial Narrow" w:cs="Arial"/>
                <w:sz w:val="24"/>
                <w:szCs w:val="24"/>
              </w:rPr>
            </w:pPr>
            <w:r w:rsidRPr="00454D66">
              <w:rPr>
                <w:rFonts w:ascii="Arial Narrow" w:hAnsi="Arial Narrow" w:cs="Arial"/>
                <w:sz w:val="24"/>
                <w:szCs w:val="24"/>
              </w:rPr>
              <w:t>48 Police – Exp.</w:t>
            </w:r>
          </w:p>
        </w:tc>
        <w:tc>
          <w:tcPr>
            <w:tcW w:w="1585" w:type="dxa"/>
            <w:tcBorders>
              <w:top w:val="nil"/>
              <w:left w:val="nil"/>
              <w:bottom w:val="nil"/>
              <w:right w:val="nil"/>
            </w:tcBorders>
            <w:shd w:val="clear" w:color="auto" w:fill="auto"/>
            <w:noWrap/>
          </w:tcPr>
          <w:p w14:paraId="05176905" w14:textId="77777777" w:rsidR="00C505C5" w:rsidRPr="00454D66" w:rsidRDefault="00C505C5" w:rsidP="00290268">
            <w:pPr>
              <w:spacing w:after="0" w:line="240" w:lineRule="auto"/>
              <w:jc w:val="right"/>
              <w:rPr>
                <w:rFonts w:ascii="Arial Narrow" w:hAnsi="Arial Narrow" w:cs="Arial"/>
                <w:sz w:val="24"/>
                <w:szCs w:val="24"/>
              </w:rPr>
            </w:pPr>
            <w:r w:rsidRPr="00454D66">
              <w:rPr>
                <w:rFonts w:ascii="Arial Narrow" w:hAnsi="Arial Narrow" w:cs="Arial"/>
                <w:sz w:val="24"/>
                <w:szCs w:val="24"/>
              </w:rPr>
              <w:t xml:space="preserve"> $58,440 </w:t>
            </w:r>
          </w:p>
        </w:tc>
        <w:tc>
          <w:tcPr>
            <w:tcW w:w="1620" w:type="dxa"/>
            <w:tcBorders>
              <w:top w:val="nil"/>
              <w:left w:val="nil"/>
              <w:bottom w:val="nil"/>
              <w:right w:val="nil"/>
            </w:tcBorders>
            <w:shd w:val="clear" w:color="auto" w:fill="auto"/>
            <w:noWrap/>
          </w:tcPr>
          <w:p w14:paraId="6E249C09" w14:textId="77777777" w:rsidR="00C505C5" w:rsidRPr="00454D66" w:rsidRDefault="00C505C5" w:rsidP="00290268">
            <w:pPr>
              <w:spacing w:after="0" w:line="240" w:lineRule="auto"/>
              <w:jc w:val="right"/>
              <w:rPr>
                <w:rFonts w:ascii="Arial Narrow" w:hAnsi="Arial Narrow" w:cs="Arial"/>
                <w:sz w:val="24"/>
                <w:szCs w:val="24"/>
              </w:rPr>
            </w:pPr>
            <w:r w:rsidRPr="00454D66">
              <w:rPr>
                <w:rFonts w:ascii="Arial Narrow" w:hAnsi="Arial Narrow" w:cs="Arial"/>
                <w:sz w:val="24"/>
                <w:szCs w:val="24"/>
              </w:rPr>
              <w:t xml:space="preserve"> $62,282 </w:t>
            </w:r>
          </w:p>
        </w:tc>
        <w:tc>
          <w:tcPr>
            <w:tcW w:w="1440" w:type="dxa"/>
            <w:tcBorders>
              <w:top w:val="nil"/>
              <w:left w:val="nil"/>
              <w:bottom w:val="nil"/>
              <w:right w:val="nil"/>
            </w:tcBorders>
            <w:shd w:val="clear" w:color="auto" w:fill="auto"/>
            <w:noWrap/>
          </w:tcPr>
          <w:p w14:paraId="0D830074" w14:textId="77777777" w:rsidR="00C505C5" w:rsidRPr="00454D66" w:rsidRDefault="00C505C5" w:rsidP="00290268">
            <w:pPr>
              <w:spacing w:after="0" w:line="240" w:lineRule="auto"/>
              <w:jc w:val="right"/>
              <w:rPr>
                <w:rFonts w:ascii="Arial Narrow" w:hAnsi="Arial Narrow" w:cs="Arial"/>
                <w:sz w:val="24"/>
                <w:szCs w:val="24"/>
              </w:rPr>
            </w:pPr>
            <w:r w:rsidRPr="00454D66">
              <w:rPr>
                <w:rFonts w:ascii="Arial Narrow" w:hAnsi="Arial Narrow" w:cs="Arial"/>
                <w:sz w:val="24"/>
                <w:szCs w:val="24"/>
              </w:rPr>
              <w:t xml:space="preserve"> $62,485 </w:t>
            </w:r>
          </w:p>
        </w:tc>
        <w:tc>
          <w:tcPr>
            <w:tcW w:w="1205" w:type="dxa"/>
            <w:tcBorders>
              <w:top w:val="nil"/>
              <w:left w:val="nil"/>
              <w:bottom w:val="nil"/>
              <w:right w:val="nil"/>
            </w:tcBorders>
            <w:shd w:val="clear" w:color="auto" w:fill="auto"/>
            <w:noWrap/>
          </w:tcPr>
          <w:p w14:paraId="75B52D4A" w14:textId="77777777" w:rsidR="00C505C5" w:rsidRPr="00454D66" w:rsidRDefault="00C505C5" w:rsidP="00290268">
            <w:pPr>
              <w:spacing w:after="0" w:line="240" w:lineRule="auto"/>
              <w:jc w:val="right"/>
              <w:rPr>
                <w:rFonts w:ascii="Arial Narrow" w:hAnsi="Arial Narrow" w:cs="Arial"/>
                <w:sz w:val="24"/>
                <w:szCs w:val="24"/>
              </w:rPr>
            </w:pPr>
            <w:r w:rsidRPr="00454D66">
              <w:rPr>
                <w:rFonts w:ascii="Arial Narrow" w:hAnsi="Arial Narrow" w:cs="Arial"/>
                <w:sz w:val="24"/>
                <w:szCs w:val="24"/>
              </w:rPr>
              <w:t xml:space="preserve"> $70,000 </w:t>
            </w:r>
          </w:p>
        </w:tc>
      </w:tr>
      <w:tr w:rsidR="00C505C5" w:rsidRPr="00FA3226" w14:paraId="389CAEE2" w14:textId="77777777" w:rsidTr="00290268">
        <w:trPr>
          <w:trHeight w:val="264"/>
        </w:trPr>
        <w:tc>
          <w:tcPr>
            <w:tcW w:w="3690" w:type="dxa"/>
            <w:tcBorders>
              <w:top w:val="nil"/>
              <w:left w:val="nil"/>
              <w:bottom w:val="nil"/>
              <w:right w:val="nil"/>
            </w:tcBorders>
            <w:shd w:val="clear" w:color="auto" w:fill="auto"/>
            <w:noWrap/>
          </w:tcPr>
          <w:p w14:paraId="47C4E187" w14:textId="77777777" w:rsidR="00C505C5" w:rsidRPr="00454D66" w:rsidRDefault="00C505C5" w:rsidP="00290268">
            <w:pPr>
              <w:spacing w:after="0" w:line="240" w:lineRule="auto"/>
              <w:rPr>
                <w:rFonts w:ascii="Arial Narrow" w:hAnsi="Arial Narrow" w:cs="Arial"/>
                <w:sz w:val="24"/>
                <w:szCs w:val="24"/>
              </w:rPr>
            </w:pPr>
            <w:r w:rsidRPr="00454D66">
              <w:rPr>
                <w:rFonts w:ascii="Arial Narrow" w:hAnsi="Arial Narrow" w:cs="Arial"/>
                <w:sz w:val="24"/>
                <w:szCs w:val="24"/>
              </w:rPr>
              <w:t>49 Police - Station Maintenance</w:t>
            </w:r>
          </w:p>
        </w:tc>
        <w:tc>
          <w:tcPr>
            <w:tcW w:w="1585" w:type="dxa"/>
            <w:tcBorders>
              <w:top w:val="nil"/>
              <w:left w:val="nil"/>
              <w:bottom w:val="nil"/>
              <w:right w:val="nil"/>
            </w:tcBorders>
            <w:shd w:val="clear" w:color="auto" w:fill="auto"/>
            <w:noWrap/>
          </w:tcPr>
          <w:p w14:paraId="670CD780" w14:textId="77777777" w:rsidR="00C505C5" w:rsidRPr="00454D66" w:rsidRDefault="00C505C5" w:rsidP="00290268">
            <w:pPr>
              <w:spacing w:after="0" w:line="240" w:lineRule="auto"/>
              <w:jc w:val="right"/>
              <w:rPr>
                <w:rFonts w:ascii="Arial Narrow" w:hAnsi="Arial Narrow" w:cs="Arial"/>
                <w:sz w:val="24"/>
                <w:szCs w:val="24"/>
              </w:rPr>
            </w:pPr>
            <w:r w:rsidRPr="00454D66">
              <w:rPr>
                <w:rFonts w:ascii="Arial Narrow" w:hAnsi="Arial Narrow" w:cs="Arial"/>
                <w:sz w:val="24"/>
                <w:szCs w:val="24"/>
              </w:rPr>
              <w:t xml:space="preserve"> $25,202 </w:t>
            </w:r>
          </w:p>
        </w:tc>
        <w:tc>
          <w:tcPr>
            <w:tcW w:w="1620" w:type="dxa"/>
            <w:tcBorders>
              <w:top w:val="nil"/>
              <w:left w:val="nil"/>
              <w:bottom w:val="nil"/>
              <w:right w:val="nil"/>
            </w:tcBorders>
            <w:shd w:val="clear" w:color="auto" w:fill="auto"/>
            <w:noWrap/>
          </w:tcPr>
          <w:p w14:paraId="72B43312" w14:textId="77777777" w:rsidR="00C505C5" w:rsidRPr="00454D66" w:rsidRDefault="00C505C5" w:rsidP="00290268">
            <w:pPr>
              <w:spacing w:after="0" w:line="240" w:lineRule="auto"/>
              <w:jc w:val="right"/>
              <w:rPr>
                <w:rFonts w:ascii="Arial Narrow" w:hAnsi="Arial Narrow" w:cs="Arial"/>
                <w:sz w:val="24"/>
                <w:szCs w:val="24"/>
              </w:rPr>
            </w:pPr>
            <w:r w:rsidRPr="00454D66">
              <w:rPr>
                <w:rFonts w:ascii="Arial Narrow" w:hAnsi="Arial Narrow" w:cs="Arial"/>
                <w:sz w:val="24"/>
                <w:szCs w:val="24"/>
              </w:rPr>
              <w:t xml:space="preserve"> $19,405 </w:t>
            </w:r>
          </w:p>
        </w:tc>
        <w:tc>
          <w:tcPr>
            <w:tcW w:w="1440" w:type="dxa"/>
            <w:tcBorders>
              <w:top w:val="nil"/>
              <w:left w:val="nil"/>
              <w:bottom w:val="nil"/>
              <w:right w:val="nil"/>
            </w:tcBorders>
            <w:shd w:val="clear" w:color="auto" w:fill="auto"/>
            <w:noWrap/>
          </w:tcPr>
          <w:p w14:paraId="0618371F" w14:textId="77777777" w:rsidR="00C505C5" w:rsidRPr="00454D66" w:rsidRDefault="00C505C5" w:rsidP="00290268">
            <w:pPr>
              <w:spacing w:after="0" w:line="240" w:lineRule="auto"/>
              <w:jc w:val="right"/>
              <w:rPr>
                <w:rFonts w:ascii="Arial Narrow" w:hAnsi="Arial Narrow" w:cs="Arial"/>
                <w:sz w:val="24"/>
                <w:szCs w:val="24"/>
              </w:rPr>
            </w:pPr>
            <w:r w:rsidRPr="00454D66">
              <w:rPr>
                <w:rFonts w:ascii="Arial Narrow" w:hAnsi="Arial Narrow" w:cs="Arial"/>
                <w:sz w:val="24"/>
                <w:szCs w:val="24"/>
              </w:rPr>
              <w:t xml:space="preserve"> $24,100 </w:t>
            </w:r>
          </w:p>
        </w:tc>
        <w:tc>
          <w:tcPr>
            <w:tcW w:w="1205" w:type="dxa"/>
            <w:tcBorders>
              <w:top w:val="nil"/>
              <w:left w:val="nil"/>
              <w:bottom w:val="nil"/>
              <w:right w:val="nil"/>
            </w:tcBorders>
            <w:shd w:val="clear" w:color="auto" w:fill="auto"/>
            <w:noWrap/>
          </w:tcPr>
          <w:p w14:paraId="6A076438" w14:textId="77777777" w:rsidR="00C505C5" w:rsidRPr="00454D66" w:rsidRDefault="00C505C5" w:rsidP="00290268">
            <w:pPr>
              <w:spacing w:after="0" w:line="240" w:lineRule="auto"/>
              <w:jc w:val="right"/>
              <w:rPr>
                <w:rFonts w:ascii="Arial Narrow" w:hAnsi="Arial Narrow" w:cs="Arial"/>
                <w:sz w:val="24"/>
                <w:szCs w:val="24"/>
              </w:rPr>
            </w:pPr>
            <w:r w:rsidRPr="00454D66">
              <w:rPr>
                <w:rFonts w:ascii="Arial Narrow" w:hAnsi="Arial Narrow" w:cs="Arial"/>
                <w:sz w:val="24"/>
                <w:szCs w:val="24"/>
              </w:rPr>
              <w:t xml:space="preserve"> $20,000 </w:t>
            </w:r>
          </w:p>
        </w:tc>
      </w:tr>
      <w:tr w:rsidR="00C505C5" w:rsidRPr="00FA3226" w14:paraId="7459F9FD" w14:textId="77777777" w:rsidTr="00290268">
        <w:trPr>
          <w:trHeight w:val="264"/>
        </w:trPr>
        <w:tc>
          <w:tcPr>
            <w:tcW w:w="3690" w:type="dxa"/>
            <w:tcBorders>
              <w:top w:val="nil"/>
              <w:left w:val="nil"/>
              <w:bottom w:val="nil"/>
              <w:right w:val="nil"/>
            </w:tcBorders>
            <w:shd w:val="clear" w:color="auto" w:fill="auto"/>
            <w:noWrap/>
          </w:tcPr>
          <w:p w14:paraId="6DEDD536" w14:textId="77777777" w:rsidR="00C505C5" w:rsidRPr="00454D66" w:rsidRDefault="00C505C5" w:rsidP="00290268">
            <w:pPr>
              <w:spacing w:after="0" w:line="240" w:lineRule="auto"/>
              <w:rPr>
                <w:rFonts w:ascii="Arial Narrow" w:hAnsi="Arial Narrow" w:cs="Arial"/>
                <w:sz w:val="24"/>
                <w:szCs w:val="24"/>
              </w:rPr>
            </w:pPr>
            <w:r w:rsidRPr="00454D66">
              <w:rPr>
                <w:rFonts w:ascii="Arial Narrow" w:hAnsi="Arial Narrow" w:cs="Arial"/>
                <w:sz w:val="24"/>
                <w:szCs w:val="24"/>
              </w:rPr>
              <w:t>50 Police - Cruiser Maintenance</w:t>
            </w:r>
          </w:p>
        </w:tc>
        <w:tc>
          <w:tcPr>
            <w:tcW w:w="1585" w:type="dxa"/>
            <w:tcBorders>
              <w:top w:val="nil"/>
              <w:left w:val="nil"/>
              <w:bottom w:val="nil"/>
              <w:right w:val="nil"/>
            </w:tcBorders>
            <w:shd w:val="clear" w:color="auto" w:fill="auto"/>
            <w:noWrap/>
          </w:tcPr>
          <w:p w14:paraId="581972E6" w14:textId="77777777" w:rsidR="00C505C5" w:rsidRPr="00454D66" w:rsidRDefault="00C505C5" w:rsidP="00290268">
            <w:pPr>
              <w:spacing w:after="0" w:line="240" w:lineRule="auto"/>
              <w:jc w:val="right"/>
              <w:rPr>
                <w:rFonts w:ascii="Arial Narrow" w:hAnsi="Arial Narrow" w:cs="Arial"/>
                <w:sz w:val="24"/>
                <w:szCs w:val="24"/>
              </w:rPr>
            </w:pPr>
            <w:r w:rsidRPr="00454D66">
              <w:rPr>
                <w:rFonts w:ascii="Arial Narrow" w:hAnsi="Arial Narrow" w:cs="Arial"/>
                <w:sz w:val="24"/>
                <w:szCs w:val="24"/>
              </w:rPr>
              <w:t xml:space="preserve"> $9,680 </w:t>
            </w:r>
          </w:p>
        </w:tc>
        <w:tc>
          <w:tcPr>
            <w:tcW w:w="1620" w:type="dxa"/>
            <w:tcBorders>
              <w:top w:val="nil"/>
              <w:left w:val="nil"/>
              <w:bottom w:val="nil"/>
              <w:right w:val="nil"/>
            </w:tcBorders>
            <w:shd w:val="clear" w:color="auto" w:fill="auto"/>
            <w:noWrap/>
          </w:tcPr>
          <w:p w14:paraId="6359CC2D" w14:textId="77777777" w:rsidR="00C505C5" w:rsidRPr="00454D66" w:rsidRDefault="00C505C5" w:rsidP="00290268">
            <w:pPr>
              <w:spacing w:after="0" w:line="240" w:lineRule="auto"/>
              <w:jc w:val="right"/>
              <w:rPr>
                <w:rFonts w:ascii="Arial Narrow" w:hAnsi="Arial Narrow" w:cs="Arial"/>
                <w:sz w:val="24"/>
                <w:szCs w:val="24"/>
              </w:rPr>
            </w:pPr>
            <w:r w:rsidRPr="00454D66">
              <w:rPr>
                <w:rFonts w:ascii="Arial Narrow" w:hAnsi="Arial Narrow" w:cs="Arial"/>
                <w:sz w:val="24"/>
                <w:szCs w:val="24"/>
              </w:rPr>
              <w:t xml:space="preserve"> $15,705 </w:t>
            </w:r>
          </w:p>
        </w:tc>
        <w:tc>
          <w:tcPr>
            <w:tcW w:w="1440" w:type="dxa"/>
            <w:tcBorders>
              <w:top w:val="nil"/>
              <w:left w:val="nil"/>
              <w:bottom w:val="nil"/>
              <w:right w:val="nil"/>
            </w:tcBorders>
            <w:shd w:val="clear" w:color="auto" w:fill="auto"/>
            <w:noWrap/>
          </w:tcPr>
          <w:p w14:paraId="06FAC666" w14:textId="77777777" w:rsidR="00C505C5" w:rsidRPr="00454D66" w:rsidRDefault="00C505C5" w:rsidP="00290268">
            <w:pPr>
              <w:spacing w:after="0" w:line="240" w:lineRule="auto"/>
              <w:jc w:val="right"/>
              <w:rPr>
                <w:rFonts w:ascii="Arial Narrow" w:hAnsi="Arial Narrow" w:cs="Arial"/>
                <w:sz w:val="24"/>
                <w:szCs w:val="24"/>
              </w:rPr>
            </w:pPr>
            <w:r w:rsidRPr="00454D66">
              <w:rPr>
                <w:rFonts w:ascii="Arial Narrow" w:hAnsi="Arial Narrow" w:cs="Arial"/>
                <w:sz w:val="24"/>
                <w:szCs w:val="24"/>
              </w:rPr>
              <w:t xml:space="preserve"> $13,000 </w:t>
            </w:r>
          </w:p>
        </w:tc>
        <w:tc>
          <w:tcPr>
            <w:tcW w:w="1205" w:type="dxa"/>
            <w:tcBorders>
              <w:top w:val="nil"/>
              <w:left w:val="nil"/>
              <w:bottom w:val="nil"/>
              <w:right w:val="nil"/>
            </w:tcBorders>
            <w:shd w:val="clear" w:color="auto" w:fill="auto"/>
            <w:noWrap/>
          </w:tcPr>
          <w:p w14:paraId="5D99E7AF" w14:textId="77777777" w:rsidR="00C505C5" w:rsidRPr="00454D66" w:rsidRDefault="00C505C5" w:rsidP="00290268">
            <w:pPr>
              <w:spacing w:after="0" w:line="240" w:lineRule="auto"/>
              <w:jc w:val="right"/>
              <w:rPr>
                <w:rFonts w:ascii="Arial Narrow" w:hAnsi="Arial Narrow" w:cs="Arial"/>
                <w:sz w:val="24"/>
                <w:szCs w:val="24"/>
              </w:rPr>
            </w:pPr>
            <w:r w:rsidRPr="00454D66">
              <w:rPr>
                <w:rFonts w:ascii="Arial Narrow" w:hAnsi="Arial Narrow" w:cs="Arial"/>
                <w:sz w:val="24"/>
                <w:szCs w:val="24"/>
              </w:rPr>
              <w:t xml:space="preserve">$13,000 </w:t>
            </w:r>
          </w:p>
        </w:tc>
      </w:tr>
      <w:tr w:rsidR="00C505C5" w:rsidRPr="00FA3226" w14:paraId="753D8EDA" w14:textId="77777777" w:rsidTr="00290268">
        <w:trPr>
          <w:trHeight w:val="264"/>
        </w:trPr>
        <w:tc>
          <w:tcPr>
            <w:tcW w:w="3690" w:type="dxa"/>
            <w:tcBorders>
              <w:top w:val="nil"/>
              <w:left w:val="nil"/>
              <w:bottom w:val="nil"/>
              <w:right w:val="nil"/>
            </w:tcBorders>
            <w:shd w:val="clear" w:color="auto" w:fill="auto"/>
            <w:noWrap/>
          </w:tcPr>
          <w:p w14:paraId="3AD861CF" w14:textId="77777777" w:rsidR="00C505C5" w:rsidRPr="00454D66" w:rsidRDefault="00C505C5" w:rsidP="00290268">
            <w:pPr>
              <w:spacing w:after="0" w:line="240" w:lineRule="auto"/>
              <w:rPr>
                <w:rFonts w:ascii="Arial Narrow" w:hAnsi="Arial Narrow" w:cs="Arial"/>
                <w:sz w:val="24"/>
                <w:szCs w:val="24"/>
              </w:rPr>
            </w:pPr>
            <w:r w:rsidRPr="00454D66">
              <w:rPr>
                <w:rFonts w:ascii="Arial Narrow" w:hAnsi="Arial Narrow" w:cs="Arial"/>
                <w:b/>
                <w:bCs/>
                <w:sz w:val="24"/>
                <w:szCs w:val="24"/>
              </w:rPr>
              <w:t>Total Police</w:t>
            </w:r>
          </w:p>
        </w:tc>
        <w:tc>
          <w:tcPr>
            <w:tcW w:w="1585" w:type="dxa"/>
            <w:tcBorders>
              <w:top w:val="nil"/>
              <w:left w:val="nil"/>
              <w:bottom w:val="nil"/>
              <w:right w:val="nil"/>
            </w:tcBorders>
            <w:shd w:val="clear" w:color="auto" w:fill="auto"/>
            <w:noWrap/>
          </w:tcPr>
          <w:p w14:paraId="1A2D28A1" w14:textId="77777777" w:rsidR="00C505C5" w:rsidRPr="00454D66" w:rsidRDefault="00C505C5" w:rsidP="00290268">
            <w:pPr>
              <w:spacing w:after="0" w:line="240" w:lineRule="auto"/>
              <w:jc w:val="right"/>
              <w:rPr>
                <w:rFonts w:ascii="Arial Narrow" w:hAnsi="Arial Narrow" w:cs="Arial"/>
                <w:sz w:val="24"/>
                <w:szCs w:val="24"/>
              </w:rPr>
            </w:pPr>
            <w:r w:rsidRPr="00454D66">
              <w:rPr>
                <w:rFonts w:ascii="Arial Narrow" w:hAnsi="Arial Narrow" w:cs="Arial"/>
                <w:b/>
                <w:bCs/>
                <w:sz w:val="24"/>
                <w:szCs w:val="24"/>
              </w:rPr>
              <w:t xml:space="preserve">$1,273,175 </w:t>
            </w:r>
          </w:p>
        </w:tc>
        <w:tc>
          <w:tcPr>
            <w:tcW w:w="1620" w:type="dxa"/>
            <w:tcBorders>
              <w:top w:val="nil"/>
              <w:left w:val="nil"/>
              <w:bottom w:val="nil"/>
              <w:right w:val="nil"/>
            </w:tcBorders>
            <w:shd w:val="clear" w:color="auto" w:fill="auto"/>
            <w:noWrap/>
          </w:tcPr>
          <w:p w14:paraId="517C6794" w14:textId="77777777" w:rsidR="00C505C5" w:rsidRPr="00454D66" w:rsidRDefault="00C505C5" w:rsidP="00290268">
            <w:pPr>
              <w:spacing w:after="0" w:line="240" w:lineRule="auto"/>
              <w:jc w:val="right"/>
              <w:rPr>
                <w:rFonts w:ascii="Arial Narrow" w:hAnsi="Arial Narrow" w:cs="Arial"/>
                <w:sz w:val="24"/>
                <w:szCs w:val="24"/>
              </w:rPr>
            </w:pPr>
            <w:r w:rsidRPr="00454D66">
              <w:rPr>
                <w:rFonts w:ascii="Arial Narrow" w:hAnsi="Arial Narrow" w:cs="Arial"/>
                <w:b/>
                <w:bCs/>
                <w:sz w:val="24"/>
                <w:szCs w:val="24"/>
              </w:rPr>
              <w:t xml:space="preserve">$1,342,570 </w:t>
            </w:r>
          </w:p>
        </w:tc>
        <w:tc>
          <w:tcPr>
            <w:tcW w:w="1440" w:type="dxa"/>
            <w:tcBorders>
              <w:top w:val="nil"/>
              <w:left w:val="nil"/>
              <w:bottom w:val="nil"/>
              <w:right w:val="nil"/>
            </w:tcBorders>
            <w:shd w:val="clear" w:color="auto" w:fill="auto"/>
            <w:noWrap/>
          </w:tcPr>
          <w:p w14:paraId="2C9E705C" w14:textId="77777777" w:rsidR="00C505C5" w:rsidRPr="00454D66" w:rsidRDefault="00C505C5" w:rsidP="00290268">
            <w:pPr>
              <w:spacing w:after="0" w:line="240" w:lineRule="auto"/>
              <w:jc w:val="right"/>
              <w:rPr>
                <w:rFonts w:ascii="Arial Narrow" w:hAnsi="Arial Narrow" w:cs="Arial"/>
                <w:sz w:val="24"/>
                <w:szCs w:val="24"/>
              </w:rPr>
            </w:pPr>
            <w:r w:rsidRPr="00454D66">
              <w:rPr>
                <w:rFonts w:ascii="Arial Narrow" w:hAnsi="Arial Narrow" w:cs="Arial"/>
                <w:b/>
                <w:bCs/>
                <w:sz w:val="24"/>
                <w:szCs w:val="24"/>
              </w:rPr>
              <w:t xml:space="preserve">$1,406,321 </w:t>
            </w:r>
          </w:p>
        </w:tc>
        <w:tc>
          <w:tcPr>
            <w:tcW w:w="1205" w:type="dxa"/>
            <w:tcBorders>
              <w:top w:val="nil"/>
              <w:left w:val="nil"/>
              <w:bottom w:val="nil"/>
              <w:right w:val="nil"/>
            </w:tcBorders>
            <w:shd w:val="clear" w:color="auto" w:fill="auto"/>
            <w:noWrap/>
          </w:tcPr>
          <w:p w14:paraId="554939DC" w14:textId="77777777" w:rsidR="00C505C5" w:rsidRPr="00454D66" w:rsidRDefault="00C505C5" w:rsidP="00290268">
            <w:pPr>
              <w:spacing w:after="0" w:line="240" w:lineRule="auto"/>
              <w:jc w:val="right"/>
              <w:rPr>
                <w:rFonts w:ascii="Arial Narrow" w:hAnsi="Arial Narrow" w:cs="Arial"/>
                <w:sz w:val="24"/>
                <w:szCs w:val="24"/>
              </w:rPr>
            </w:pPr>
            <w:r w:rsidRPr="00454D66">
              <w:rPr>
                <w:rFonts w:ascii="Arial Narrow" w:hAnsi="Arial Narrow" w:cs="Arial"/>
                <w:b/>
                <w:bCs/>
                <w:sz w:val="24"/>
                <w:szCs w:val="24"/>
              </w:rPr>
              <w:t xml:space="preserve"> $1,434,932</w:t>
            </w:r>
          </w:p>
        </w:tc>
      </w:tr>
      <w:tr w:rsidR="00C505C5" w:rsidRPr="00FA3226" w14:paraId="7DA560B4" w14:textId="77777777" w:rsidTr="00290268">
        <w:trPr>
          <w:trHeight w:val="264"/>
        </w:trPr>
        <w:tc>
          <w:tcPr>
            <w:tcW w:w="3690" w:type="dxa"/>
            <w:tcBorders>
              <w:top w:val="nil"/>
              <w:left w:val="nil"/>
              <w:bottom w:val="nil"/>
              <w:right w:val="nil"/>
            </w:tcBorders>
            <w:shd w:val="clear" w:color="auto" w:fill="auto"/>
            <w:noWrap/>
          </w:tcPr>
          <w:p w14:paraId="559E2A8B" w14:textId="77777777" w:rsidR="00C505C5" w:rsidRPr="00454D66" w:rsidRDefault="00C505C5" w:rsidP="00290268">
            <w:pPr>
              <w:spacing w:after="0" w:line="240" w:lineRule="auto"/>
              <w:rPr>
                <w:rFonts w:ascii="Arial Narrow" w:hAnsi="Arial Narrow" w:cs="Arial"/>
                <w:b/>
                <w:bCs/>
                <w:sz w:val="24"/>
                <w:szCs w:val="24"/>
              </w:rPr>
            </w:pPr>
          </w:p>
        </w:tc>
        <w:tc>
          <w:tcPr>
            <w:tcW w:w="1585" w:type="dxa"/>
            <w:tcBorders>
              <w:top w:val="nil"/>
              <w:left w:val="nil"/>
              <w:bottom w:val="nil"/>
              <w:right w:val="nil"/>
            </w:tcBorders>
            <w:shd w:val="clear" w:color="auto" w:fill="auto"/>
            <w:noWrap/>
          </w:tcPr>
          <w:p w14:paraId="2FD2FF52" w14:textId="77777777" w:rsidR="00C505C5" w:rsidRPr="00454D66" w:rsidRDefault="00C505C5" w:rsidP="00290268">
            <w:pPr>
              <w:spacing w:after="0" w:line="240" w:lineRule="auto"/>
              <w:jc w:val="right"/>
              <w:rPr>
                <w:rFonts w:ascii="Arial Narrow" w:hAnsi="Arial Narrow" w:cs="Arial"/>
                <w:b/>
                <w:bCs/>
                <w:sz w:val="24"/>
                <w:szCs w:val="24"/>
              </w:rPr>
            </w:pPr>
          </w:p>
        </w:tc>
        <w:tc>
          <w:tcPr>
            <w:tcW w:w="1620" w:type="dxa"/>
            <w:tcBorders>
              <w:top w:val="nil"/>
              <w:left w:val="nil"/>
              <w:bottom w:val="nil"/>
              <w:right w:val="nil"/>
            </w:tcBorders>
            <w:shd w:val="clear" w:color="auto" w:fill="auto"/>
            <w:noWrap/>
          </w:tcPr>
          <w:p w14:paraId="4C99CB0C" w14:textId="77777777" w:rsidR="00C505C5" w:rsidRPr="00454D66" w:rsidRDefault="00C505C5" w:rsidP="00290268">
            <w:pPr>
              <w:spacing w:after="0" w:line="240" w:lineRule="auto"/>
              <w:jc w:val="right"/>
              <w:rPr>
                <w:rFonts w:ascii="Arial Narrow" w:hAnsi="Arial Narrow" w:cs="Arial"/>
                <w:b/>
                <w:bCs/>
                <w:sz w:val="24"/>
                <w:szCs w:val="24"/>
              </w:rPr>
            </w:pPr>
          </w:p>
        </w:tc>
        <w:tc>
          <w:tcPr>
            <w:tcW w:w="1440" w:type="dxa"/>
            <w:tcBorders>
              <w:top w:val="nil"/>
              <w:left w:val="nil"/>
              <w:bottom w:val="nil"/>
              <w:right w:val="nil"/>
            </w:tcBorders>
            <w:shd w:val="clear" w:color="auto" w:fill="auto"/>
            <w:noWrap/>
          </w:tcPr>
          <w:p w14:paraId="430F7888" w14:textId="77777777" w:rsidR="00C505C5" w:rsidRPr="00454D66" w:rsidRDefault="00C505C5" w:rsidP="00290268">
            <w:pPr>
              <w:spacing w:after="0" w:line="240" w:lineRule="auto"/>
              <w:jc w:val="right"/>
              <w:rPr>
                <w:rFonts w:ascii="Arial Narrow" w:hAnsi="Arial Narrow" w:cs="Arial"/>
                <w:b/>
                <w:bCs/>
                <w:sz w:val="24"/>
                <w:szCs w:val="24"/>
              </w:rPr>
            </w:pPr>
          </w:p>
        </w:tc>
        <w:tc>
          <w:tcPr>
            <w:tcW w:w="1205" w:type="dxa"/>
            <w:tcBorders>
              <w:top w:val="nil"/>
              <w:left w:val="nil"/>
              <w:bottom w:val="nil"/>
              <w:right w:val="nil"/>
            </w:tcBorders>
            <w:shd w:val="clear" w:color="auto" w:fill="auto"/>
            <w:noWrap/>
          </w:tcPr>
          <w:p w14:paraId="438FC5D5" w14:textId="77777777" w:rsidR="00C505C5" w:rsidRPr="00454D66" w:rsidRDefault="00C505C5" w:rsidP="00290268">
            <w:pPr>
              <w:spacing w:after="0" w:line="240" w:lineRule="auto"/>
              <w:jc w:val="right"/>
              <w:rPr>
                <w:rFonts w:ascii="Arial Narrow" w:hAnsi="Arial Narrow" w:cs="Arial"/>
                <w:b/>
                <w:bCs/>
                <w:sz w:val="24"/>
                <w:szCs w:val="24"/>
              </w:rPr>
            </w:pPr>
          </w:p>
        </w:tc>
      </w:tr>
      <w:tr w:rsidR="00C505C5" w:rsidRPr="00FA3226" w14:paraId="0EBB97F3" w14:textId="77777777" w:rsidTr="00290268">
        <w:trPr>
          <w:trHeight w:val="264"/>
        </w:trPr>
        <w:tc>
          <w:tcPr>
            <w:tcW w:w="3690" w:type="dxa"/>
            <w:tcBorders>
              <w:top w:val="nil"/>
              <w:left w:val="nil"/>
              <w:bottom w:val="nil"/>
              <w:right w:val="nil"/>
            </w:tcBorders>
            <w:shd w:val="clear" w:color="auto" w:fill="auto"/>
            <w:noWrap/>
          </w:tcPr>
          <w:p w14:paraId="4C7BE1E9" w14:textId="77777777" w:rsidR="00C505C5" w:rsidRPr="00454D66" w:rsidRDefault="00C505C5" w:rsidP="00290268">
            <w:pPr>
              <w:spacing w:after="0" w:line="240" w:lineRule="auto"/>
              <w:rPr>
                <w:rFonts w:ascii="Arial Narrow" w:hAnsi="Arial Narrow" w:cs="Arial"/>
                <w:b/>
                <w:bCs/>
                <w:sz w:val="24"/>
                <w:szCs w:val="24"/>
              </w:rPr>
            </w:pPr>
            <w:r w:rsidRPr="00454D66">
              <w:rPr>
                <w:rFonts w:ascii="Arial Narrow" w:hAnsi="Arial Narrow" w:cs="Arial"/>
                <w:b/>
                <w:bCs/>
                <w:sz w:val="24"/>
                <w:szCs w:val="24"/>
              </w:rPr>
              <w:t>Public Safety - Fire</w:t>
            </w:r>
          </w:p>
        </w:tc>
        <w:tc>
          <w:tcPr>
            <w:tcW w:w="1585" w:type="dxa"/>
            <w:tcBorders>
              <w:top w:val="nil"/>
              <w:left w:val="nil"/>
              <w:bottom w:val="nil"/>
              <w:right w:val="nil"/>
            </w:tcBorders>
            <w:shd w:val="clear" w:color="auto" w:fill="auto"/>
            <w:noWrap/>
          </w:tcPr>
          <w:p w14:paraId="47967FAF" w14:textId="77777777" w:rsidR="00C505C5" w:rsidRPr="00454D66" w:rsidRDefault="00C505C5" w:rsidP="00290268">
            <w:pPr>
              <w:spacing w:after="0" w:line="240" w:lineRule="auto"/>
              <w:jc w:val="right"/>
              <w:rPr>
                <w:rFonts w:ascii="Arial Narrow" w:hAnsi="Arial Narrow" w:cs="Arial"/>
                <w:b/>
                <w:bCs/>
                <w:sz w:val="24"/>
                <w:szCs w:val="24"/>
              </w:rPr>
            </w:pPr>
          </w:p>
        </w:tc>
        <w:tc>
          <w:tcPr>
            <w:tcW w:w="1620" w:type="dxa"/>
            <w:tcBorders>
              <w:top w:val="nil"/>
              <w:left w:val="nil"/>
              <w:bottom w:val="nil"/>
              <w:right w:val="nil"/>
            </w:tcBorders>
            <w:shd w:val="clear" w:color="auto" w:fill="auto"/>
            <w:noWrap/>
          </w:tcPr>
          <w:p w14:paraId="73AD46D2" w14:textId="77777777" w:rsidR="00C505C5" w:rsidRPr="00454D66" w:rsidRDefault="00C505C5" w:rsidP="00290268">
            <w:pPr>
              <w:spacing w:after="0" w:line="240" w:lineRule="auto"/>
              <w:jc w:val="right"/>
              <w:rPr>
                <w:rFonts w:ascii="Arial Narrow" w:hAnsi="Arial Narrow" w:cs="Arial"/>
                <w:b/>
                <w:bCs/>
                <w:sz w:val="24"/>
                <w:szCs w:val="24"/>
              </w:rPr>
            </w:pPr>
          </w:p>
        </w:tc>
        <w:tc>
          <w:tcPr>
            <w:tcW w:w="1440" w:type="dxa"/>
            <w:tcBorders>
              <w:top w:val="nil"/>
              <w:left w:val="nil"/>
              <w:bottom w:val="nil"/>
              <w:right w:val="nil"/>
            </w:tcBorders>
            <w:shd w:val="clear" w:color="auto" w:fill="auto"/>
            <w:noWrap/>
          </w:tcPr>
          <w:p w14:paraId="5982D5DB" w14:textId="77777777" w:rsidR="00C505C5" w:rsidRPr="00454D66" w:rsidRDefault="00C505C5" w:rsidP="00290268">
            <w:pPr>
              <w:spacing w:after="0" w:line="240" w:lineRule="auto"/>
              <w:jc w:val="right"/>
              <w:rPr>
                <w:rFonts w:ascii="Arial Narrow" w:hAnsi="Arial Narrow" w:cs="Arial"/>
                <w:b/>
                <w:bCs/>
                <w:sz w:val="24"/>
                <w:szCs w:val="24"/>
              </w:rPr>
            </w:pPr>
          </w:p>
        </w:tc>
        <w:tc>
          <w:tcPr>
            <w:tcW w:w="1205" w:type="dxa"/>
            <w:tcBorders>
              <w:top w:val="nil"/>
              <w:left w:val="nil"/>
              <w:bottom w:val="nil"/>
              <w:right w:val="nil"/>
            </w:tcBorders>
            <w:shd w:val="clear" w:color="auto" w:fill="auto"/>
            <w:noWrap/>
          </w:tcPr>
          <w:p w14:paraId="0B531E3C" w14:textId="77777777" w:rsidR="00C505C5" w:rsidRPr="00454D66" w:rsidRDefault="00C505C5" w:rsidP="00290268">
            <w:pPr>
              <w:spacing w:after="0" w:line="240" w:lineRule="auto"/>
              <w:jc w:val="right"/>
              <w:rPr>
                <w:rFonts w:ascii="Arial Narrow" w:hAnsi="Arial Narrow" w:cs="Arial"/>
                <w:b/>
                <w:bCs/>
                <w:sz w:val="24"/>
                <w:szCs w:val="24"/>
              </w:rPr>
            </w:pPr>
          </w:p>
        </w:tc>
      </w:tr>
      <w:tr w:rsidR="00C505C5" w:rsidRPr="00FA3226" w14:paraId="3BDE3BAF" w14:textId="77777777" w:rsidTr="00290268">
        <w:trPr>
          <w:trHeight w:val="264"/>
        </w:trPr>
        <w:tc>
          <w:tcPr>
            <w:tcW w:w="3690" w:type="dxa"/>
            <w:tcBorders>
              <w:top w:val="nil"/>
              <w:left w:val="nil"/>
              <w:bottom w:val="nil"/>
              <w:right w:val="nil"/>
            </w:tcBorders>
            <w:shd w:val="clear" w:color="auto" w:fill="auto"/>
            <w:noWrap/>
          </w:tcPr>
          <w:p w14:paraId="4DC108F0" w14:textId="77777777" w:rsidR="00C505C5" w:rsidRPr="00454D66" w:rsidRDefault="00C505C5" w:rsidP="00290268">
            <w:pPr>
              <w:spacing w:after="0" w:line="240" w:lineRule="auto"/>
              <w:rPr>
                <w:rFonts w:ascii="Arial Narrow" w:hAnsi="Arial Narrow" w:cs="Arial"/>
                <w:b/>
                <w:bCs/>
                <w:sz w:val="24"/>
                <w:szCs w:val="24"/>
              </w:rPr>
            </w:pPr>
            <w:r w:rsidRPr="00454D66">
              <w:rPr>
                <w:rFonts w:ascii="Arial Narrow" w:hAnsi="Arial Narrow" w:cs="Arial"/>
                <w:sz w:val="24"/>
                <w:szCs w:val="24"/>
              </w:rPr>
              <w:t>51 Fire - Chief Salary</w:t>
            </w:r>
          </w:p>
        </w:tc>
        <w:tc>
          <w:tcPr>
            <w:tcW w:w="1585" w:type="dxa"/>
            <w:tcBorders>
              <w:top w:val="nil"/>
              <w:left w:val="nil"/>
              <w:bottom w:val="nil"/>
              <w:right w:val="nil"/>
            </w:tcBorders>
            <w:shd w:val="clear" w:color="auto" w:fill="auto"/>
            <w:noWrap/>
          </w:tcPr>
          <w:p w14:paraId="0180B9DB" w14:textId="77777777" w:rsidR="00C505C5" w:rsidRPr="00454D66" w:rsidRDefault="00C505C5" w:rsidP="00290268">
            <w:pPr>
              <w:spacing w:after="0" w:line="240" w:lineRule="auto"/>
              <w:jc w:val="right"/>
              <w:rPr>
                <w:rFonts w:ascii="Arial Narrow" w:hAnsi="Arial Narrow" w:cs="Arial"/>
                <w:b/>
                <w:bCs/>
                <w:sz w:val="24"/>
                <w:szCs w:val="24"/>
              </w:rPr>
            </w:pPr>
            <w:r w:rsidRPr="00454D66">
              <w:rPr>
                <w:rFonts w:ascii="Arial Narrow" w:hAnsi="Arial Narrow" w:cs="Arial"/>
                <w:sz w:val="24"/>
                <w:szCs w:val="24"/>
              </w:rPr>
              <w:t xml:space="preserve"> $110,000 </w:t>
            </w:r>
          </w:p>
        </w:tc>
        <w:tc>
          <w:tcPr>
            <w:tcW w:w="1620" w:type="dxa"/>
            <w:tcBorders>
              <w:top w:val="nil"/>
              <w:left w:val="nil"/>
              <w:bottom w:val="nil"/>
              <w:right w:val="nil"/>
            </w:tcBorders>
            <w:shd w:val="clear" w:color="auto" w:fill="auto"/>
            <w:noWrap/>
          </w:tcPr>
          <w:p w14:paraId="4266B1CB" w14:textId="77777777" w:rsidR="00C505C5" w:rsidRPr="00454D66" w:rsidRDefault="00C505C5" w:rsidP="00290268">
            <w:pPr>
              <w:spacing w:after="0" w:line="240" w:lineRule="auto"/>
              <w:jc w:val="right"/>
              <w:rPr>
                <w:rFonts w:ascii="Arial Narrow" w:hAnsi="Arial Narrow" w:cs="Arial"/>
                <w:b/>
                <w:bCs/>
                <w:sz w:val="24"/>
                <w:szCs w:val="24"/>
              </w:rPr>
            </w:pPr>
            <w:r w:rsidRPr="00454D66">
              <w:rPr>
                <w:rFonts w:ascii="Arial Narrow" w:hAnsi="Arial Narrow" w:cs="Arial"/>
                <w:sz w:val="24"/>
                <w:szCs w:val="24"/>
              </w:rPr>
              <w:t xml:space="preserve"> $119,000 </w:t>
            </w:r>
          </w:p>
        </w:tc>
        <w:tc>
          <w:tcPr>
            <w:tcW w:w="1440" w:type="dxa"/>
            <w:tcBorders>
              <w:top w:val="nil"/>
              <w:left w:val="nil"/>
              <w:bottom w:val="nil"/>
              <w:right w:val="nil"/>
            </w:tcBorders>
            <w:shd w:val="clear" w:color="auto" w:fill="auto"/>
            <w:noWrap/>
          </w:tcPr>
          <w:p w14:paraId="78BF8B2A" w14:textId="77777777" w:rsidR="00C505C5" w:rsidRPr="00454D66" w:rsidRDefault="00C505C5" w:rsidP="00290268">
            <w:pPr>
              <w:spacing w:after="0" w:line="240" w:lineRule="auto"/>
              <w:jc w:val="right"/>
              <w:rPr>
                <w:rFonts w:ascii="Arial Narrow" w:hAnsi="Arial Narrow" w:cs="Arial"/>
                <w:b/>
                <w:bCs/>
                <w:sz w:val="24"/>
                <w:szCs w:val="24"/>
              </w:rPr>
            </w:pPr>
            <w:r w:rsidRPr="00454D66">
              <w:rPr>
                <w:rFonts w:ascii="Arial Narrow" w:hAnsi="Arial Narrow" w:cs="Arial"/>
                <w:sz w:val="24"/>
                <w:szCs w:val="24"/>
              </w:rPr>
              <w:t xml:space="preserve"> $125,000 </w:t>
            </w:r>
          </w:p>
        </w:tc>
        <w:tc>
          <w:tcPr>
            <w:tcW w:w="1205" w:type="dxa"/>
            <w:tcBorders>
              <w:top w:val="nil"/>
              <w:left w:val="nil"/>
              <w:bottom w:val="nil"/>
              <w:right w:val="nil"/>
            </w:tcBorders>
            <w:shd w:val="clear" w:color="auto" w:fill="auto"/>
            <w:noWrap/>
          </w:tcPr>
          <w:p w14:paraId="674ACE6E" w14:textId="77777777" w:rsidR="00C505C5" w:rsidRPr="00454D66" w:rsidRDefault="00C505C5" w:rsidP="00290268">
            <w:pPr>
              <w:spacing w:after="0" w:line="240" w:lineRule="auto"/>
              <w:jc w:val="right"/>
              <w:rPr>
                <w:rFonts w:ascii="Arial Narrow" w:hAnsi="Arial Narrow" w:cs="Arial"/>
                <w:b/>
                <w:bCs/>
                <w:sz w:val="24"/>
                <w:szCs w:val="24"/>
              </w:rPr>
            </w:pPr>
            <w:r w:rsidRPr="00454D66">
              <w:rPr>
                <w:rFonts w:ascii="Arial Narrow" w:hAnsi="Arial Narrow" w:cs="Arial"/>
                <w:sz w:val="24"/>
                <w:szCs w:val="24"/>
              </w:rPr>
              <w:t xml:space="preserve"> $125,000 </w:t>
            </w:r>
          </w:p>
        </w:tc>
      </w:tr>
      <w:tr w:rsidR="00C505C5" w:rsidRPr="00FA3226" w14:paraId="12CC002A" w14:textId="77777777" w:rsidTr="00290268">
        <w:trPr>
          <w:trHeight w:val="264"/>
        </w:trPr>
        <w:tc>
          <w:tcPr>
            <w:tcW w:w="3690" w:type="dxa"/>
            <w:tcBorders>
              <w:top w:val="nil"/>
              <w:left w:val="nil"/>
              <w:bottom w:val="nil"/>
              <w:right w:val="nil"/>
            </w:tcBorders>
            <w:shd w:val="clear" w:color="auto" w:fill="auto"/>
            <w:noWrap/>
          </w:tcPr>
          <w:p w14:paraId="57A48DBA" w14:textId="77777777" w:rsidR="00C505C5" w:rsidRPr="00454D66" w:rsidRDefault="00C505C5" w:rsidP="00290268">
            <w:pPr>
              <w:spacing w:after="0" w:line="240" w:lineRule="auto"/>
              <w:rPr>
                <w:rFonts w:ascii="Arial Narrow" w:hAnsi="Arial Narrow" w:cs="Arial"/>
                <w:b/>
                <w:bCs/>
                <w:sz w:val="24"/>
                <w:szCs w:val="24"/>
              </w:rPr>
            </w:pPr>
            <w:r w:rsidRPr="00454D66">
              <w:rPr>
                <w:rFonts w:ascii="Arial Narrow" w:hAnsi="Arial Narrow" w:cs="Arial"/>
                <w:sz w:val="24"/>
                <w:szCs w:val="24"/>
              </w:rPr>
              <w:t>52 Fire - Clerical</w:t>
            </w:r>
          </w:p>
        </w:tc>
        <w:tc>
          <w:tcPr>
            <w:tcW w:w="1585" w:type="dxa"/>
            <w:tcBorders>
              <w:top w:val="nil"/>
              <w:left w:val="nil"/>
              <w:bottom w:val="nil"/>
              <w:right w:val="nil"/>
            </w:tcBorders>
            <w:shd w:val="clear" w:color="auto" w:fill="auto"/>
            <w:noWrap/>
          </w:tcPr>
          <w:p w14:paraId="5EDDFAA6" w14:textId="77777777" w:rsidR="00C505C5" w:rsidRPr="00454D66" w:rsidRDefault="00C505C5" w:rsidP="00290268">
            <w:pPr>
              <w:spacing w:after="0" w:line="240" w:lineRule="auto"/>
              <w:jc w:val="right"/>
              <w:rPr>
                <w:rFonts w:ascii="Arial Narrow" w:hAnsi="Arial Narrow" w:cs="Arial"/>
                <w:b/>
                <w:bCs/>
                <w:sz w:val="24"/>
                <w:szCs w:val="24"/>
              </w:rPr>
            </w:pPr>
            <w:r w:rsidRPr="00454D66">
              <w:rPr>
                <w:rFonts w:ascii="Arial Narrow" w:hAnsi="Arial Narrow" w:cs="Arial"/>
                <w:sz w:val="24"/>
                <w:szCs w:val="24"/>
              </w:rPr>
              <w:t xml:space="preserve"> $41,440 </w:t>
            </w:r>
          </w:p>
        </w:tc>
        <w:tc>
          <w:tcPr>
            <w:tcW w:w="1620" w:type="dxa"/>
            <w:tcBorders>
              <w:top w:val="nil"/>
              <w:left w:val="nil"/>
              <w:bottom w:val="nil"/>
              <w:right w:val="nil"/>
            </w:tcBorders>
            <w:shd w:val="clear" w:color="auto" w:fill="auto"/>
            <w:noWrap/>
          </w:tcPr>
          <w:p w14:paraId="04E5A998" w14:textId="77777777" w:rsidR="00C505C5" w:rsidRPr="00454D66" w:rsidRDefault="00C505C5" w:rsidP="00290268">
            <w:pPr>
              <w:spacing w:after="0" w:line="240" w:lineRule="auto"/>
              <w:jc w:val="right"/>
              <w:rPr>
                <w:rFonts w:ascii="Arial Narrow" w:hAnsi="Arial Narrow" w:cs="Arial"/>
                <w:b/>
                <w:bCs/>
                <w:sz w:val="24"/>
                <w:szCs w:val="24"/>
              </w:rPr>
            </w:pPr>
            <w:r w:rsidRPr="00454D66">
              <w:rPr>
                <w:rFonts w:ascii="Arial Narrow" w:hAnsi="Arial Narrow" w:cs="Arial"/>
                <w:sz w:val="24"/>
                <w:szCs w:val="24"/>
              </w:rPr>
              <w:t xml:space="preserve"> $41,404 </w:t>
            </w:r>
          </w:p>
        </w:tc>
        <w:tc>
          <w:tcPr>
            <w:tcW w:w="1440" w:type="dxa"/>
            <w:tcBorders>
              <w:top w:val="nil"/>
              <w:left w:val="nil"/>
              <w:bottom w:val="nil"/>
              <w:right w:val="nil"/>
            </w:tcBorders>
            <w:shd w:val="clear" w:color="auto" w:fill="auto"/>
            <w:noWrap/>
          </w:tcPr>
          <w:p w14:paraId="79A7E649" w14:textId="77777777" w:rsidR="00C505C5" w:rsidRPr="00454D66" w:rsidRDefault="00C505C5" w:rsidP="00290268">
            <w:pPr>
              <w:spacing w:after="0" w:line="240" w:lineRule="auto"/>
              <w:jc w:val="right"/>
              <w:rPr>
                <w:rFonts w:ascii="Arial Narrow" w:hAnsi="Arial Narrow" w:cs="Arial"/>
                <w:b/>
                <w:bCs/>
                <w:sz w:val="24"/>
                <w:szCs w:val="24"/>
              </w:rPr>
            </w:pPr>
            <w:r w:rsidRPr="00454D66">
              <w:rPr>
                <w:rFonts w:ascii="Arial Narrow" w:hAnsi="Arial Narrow" w:cs="Arial"/>
                <w:sz w:val="24"/>
                <w:szCs w:val="24"/>
              </w:rPr>
              <w:t xml:space="preserve"> $37,628 </w:t>
            </w:r>
          </w:p>
        </w:tc>
        <w:tc>
          <w:tcPr>
            <w:tcW w:w="1205" w:type="dxa"/>
            <w:tcBorders>
              <w:top w:val="nil"/>
              <w:left w:val="nil"/>
              <w:bottom w:val="nil"/>
              <w:right w:val="nil"/>
            </w:tcBorders>
            <w:shd w:val="clear" w:color="auto" w:fill="auto"/>
            <w:noWrap/>
          </w:tcPr>
          <w:p w14:paraId="393A75F5" w14:textId="77777777" w:rsidR="00C505C5" w:rsidRPr="00454D66" w:rsidRDefault="00C505C5" w:rsidP="00290268">
            <w:pPr>
              <w:spacing w:after="0" w:line="240" w:lineRule="auto"/>
              <w:jc w:val="right"/>
              <w:rPr>
                <w:rFonts w:ascii="Arial Narrow" w:hAnsi="Arial Narrow" w:cs="Arial"/>
                <w:b/>
                <w:bCs/>
                <w:sz w:val="24"/>
                <w:szCs w:val="24"/>
              </w:rPr>
            </w:pPr>
            <w:r w:rsidRPr="00454D66">
              <w:rPr>
                <w:rFonts w:ascii="Arial Narrow" w:hAnsi="Arial Narrow" w:cs="Arial"/>
                <w:sz w:val="24"/>
                <w:szCs w:val="24"/>
              </w:rPr>
              <w:t xml:space="preserve"> $38,523 </w:t>
            </w:r>
          </w:p>
        </w:tc>
      </w:tr>
      <w:tr w:rsidR="00C505C5" w:rsidRPr="00FA3226" w14:paraId="3E5A01C2" w14:textId="77777777" w:rsidTr="00290268">
        <w:trPr>
          <w:trHeight w:val="264"/>
        </w:trPr>
        <w:tc>
          <w:tcPr>
            <w:tcW w:w="3690" w:type="dxa"/>
            <w:tcBorders>
              <w:top w:val="nil"/>
              <w:left w:val="nil"/>
              <w:bottom w:val="nil"/>
              <w:right w:val="nil"/>
            </w:tcBorders>
            <w:shd w:val="clear" w:color="auto" w:fill="auto"/>
            <w:noWrap/>
          </w:tcPr>
          <w:p w14:paraId="372EFBAA" w14:textId="77777777" w:rsidR="00C505C5" w:rsidRPr="00454D66" w:rsidRDefault="00C505C5" w:rsidP="00290268">
            <w:pPr>
              <w:spacing w:after="0" w:line="240" w:lineRule="auto"/>
              <w:rPr>
                <w:rFonts w:ascii="Arial Narrow" w:hAnsi="Arial Narrow" w:cs="Arial"/>
                <w:b/>
                <w:bCs/>
                <w:sz w:val="24"/>
                <w:szCs w:val="24"/>
              </w:rPr>
            </w:pPr>
            <w:r w:rsidRPr="00454D66">
              <w:rPr>
                <w:rFonts w:ascii="Arial Narrow" w:hAnsi="Arial Narrow" w:cs="Arial"/>
                <w:sz w:val="24"/>
                <w:szCs w:val="24"/>
              </w:rPr>
              <w:t>53 Fire - Wages</w:t>
            </w:r>
          </w:p>
        </w:tc>
        <w:tc>
          <w:tcPr>
            <w:tcW w:w="1585" w:type="dxa"/>
            <w:tcBorders>
              <w:top w:val="nil"/>
              <w:left w:val="nil"/>
              <w:bottom w:val="nil"/>
              <w:right w:val="nil"/>
            </w:tcBorders>
            <w:shd w:val="clear" w:color="auto" w:fill="auto"/>
            <w:noWrap/>
          </w:tcPr>
          <w:p w14:paraId="20796946" w14:textId="77777777" w:rsidR="00C505C5" w:rsidRPr="00454D66" w:rsidRDefault="00C505C5" w:rsidP="00290268">
            <w:pPr>
              <w:spacing w:after="0" w:line="240" w:lineRule="auto"/>
              <w:jc w:val="right"/>
              <w:rPr>
                <w:rFonts w:ascii="Arial Narrow" w:hAnsi="Arial Narrow" w:cs="Arial"/>
                <w:b/>
                <w:bCs/>
                <w:sz w:val="24"/>
                <w:szCs w:val="24"/>
              </w:rPr>
            </w:pPr>
            <w:r w:rsidRPr="00454D66">
              <w:rPr>
                <w:rFonts w:ascii="Arial Narrow" w:hAnsi="Arial Narrow" w:cs="Arial"/>
                <w:sz w:val="24"/>
                <w:szCs w:val="24"/>
              </w:rPr>
              <w:t xml:space="preserve"> $842,915 </w:t>
            </w:r>
          </w:p>
        </w:tc>
        <w:tc>
          <w:tcPr>
            <w:tcW w:w="1620" w:type="dxa"/>
            <w:tcBorders>
              <w:top w:val="nil"/>
              <w:left w:val="nil"/>
              <w:bottom w:val="nil"/>
              <w:right w:val="nil"/>
            </w:tcBorders>
            <w:shd w:val="clear" w:color="auto" w:fill="auto"/>
            <w:noWrap/>
          </w:tcPr>
          <w:p w14:paraId="6CC864F7" w14:textId="77777777" w:rsidR="00C505C5" w:rsidRPr="00454D66" w:rsidRDefault="00C505C5" w:rsidP="00290268">
            <w:pPr>
              <w:spacing w:after="0" w:line="240" w:lineRule="auto"/>
              <w:jc w:val="right"/>
              <w:rPr>
                <w:rFonts w:ascii="Arial Narrow" w:hAnsi="Arial Narrow" w:cs="Arial"/>
                <w:b/>
                <w:bCs/>
                <w:sz w:val="24"/>
                <w:szCs w:val="24"/>
              </w:rPr>
            </w:pPr>
            <w:r w:rsidRPr="00454D66">
              <w:rPr>
                <w:rFonts w:ascii="Arial Narrow" w:hAnsi="Arial Narrow" w:cs="Arial"/>
                <w:sz w:val="24"/>
                <w:szCs w:val="24"/>
              </w:rPr>
              <w:t xml:space="preserve"> $843,230 </w:t>
            </w:r>
          </w:p>
        </w:tc>
        <w:tc>
          <w:tcPr>
            <w:tcW w:w="1440" w:type="dxa"/>
            <w:tcBorders>
              <w:top w:val="nil"/>
              <w:left w:val="nil"/>
              <w:bottom w:val="nil"/>
              <w:right w:val="nil"/>
            </w:tcBorders>
            <w:shd w:val="clear" w:color="auto" w:fill="auto"/>
            <w:noWrap/>
          </w:tcPr>
          <w:p w14:paraId="5ED63CF5" w14:textId="77777777" w:rsidR="00C505C5" w:rsidRPr="00454D66" w:rsidRDefault="00C505C5" w:rsidP="00290268">
            <w:pPr>
              <w:spacing w:after="0" w:line="240" w:lineRule="auto"/>
              <w:jc w:val="right"/>
              <w:rPr>
                <w:rFonts w:ascii="Arial Narrow" w:hAnsi="Arial Narrow" w:cs="Arial"/>
                <w:b/>
                <w:bCs/>
                <w:sz w:val="24"/>
                <w:szCs w:val="24"/>
              </w:rPr>
            </w:pPr>
            <w:r w:rsidRPr="00454D66">
              <w:rPr>
                <w:rFonts w:ascii="Arial Narrow" w:hAnsi="Arial Narrow" w:cs="Arial"/>
                <w:sz w:val="24"/>
                <w:szCs w:val="24"/>
              </w:rPr>
              <w:t xml:space="preserve">$1,000,552 </w:t>
            </w:r>
          </w:p>
        </w:tc>
        <w:tc>
          <w:tcPr>
            <w:tcW w:w="1205" w:type="dxa"/>
            <w:tcBorders>
              <w:top w:val="nil"/>
              <w:left w:val="nil"/>
              <w:bottom w:val="nil"/>
              <w:right w:val="nil"/>
            </w:tcBorders>
            <w:shd w:val="clear" w:color="auto" w:fill="auto"/>
            <w:noWrap/>
          </w:tcPr>
          <w:p w14:paraId="5BED6C20" w14:textId="77777777" w:rsidR="00C505C5" w:rsidRPr="00454D66" w:rsidRDefault="00C505C5" w:rsidP="00290268">
            <w:pPr>
              <w:spacing w:after="0" w:line="240" w:lineRule="auto"/>
              <w:jc w:val="right"/>
              <w:rPr>
                <w:rFonts w:ascii="Arial Narrow" w:hAnsi="Arial Narrow" w:cs="Arial"/>
                <w:b/>
                <w:bCs/>
                <w:sz w:val="24"/>
                <w:szCs w:val="24"/>
              </w:rPr>
            </w:pPr>
            <w:r w:rsidRPr="00454D66">
              <w:rPr>
                <w:rFonts w:ascii="Arial Narrow" w:hAnsi="Arial Narrow" w:cs="Arial"/>
                <w:sz w:val="24"/>
                <w:szCs w:val="24"/>
              </w:rPr>
              <w:t xml:space="preserve"> $1,014,353 </w:t>
            </w:r>
          </w:p>
        </w:tc>
      </w:tr>
      <w:tr w:rsidR="00C505C5" w:rsidRPr="00FA3226" w14:paraId="788D3F82" w14:textId="77777777" w:rsidTr="00290268">
        <w:trPr>
          <w:trHeight w:val="264"/>
        </w:trPr>
        <w:tc>
          <w:tcPr>
            <w:tcW w:w="3690" w:type="dxa"/>
            <w:tcBorders>
              <w:top w:val="nil"/>
              <w:left w:val="nil"/>
              <w:bottom w:val="nil"/>
              <w:right w:val="nil"/>
            </w:tcBorders>
            <w:shd w:val="clear" w:color="auto" w:fill="auto"/>
            <w:noWrap/>
          </w:tcPr>
          <w:p w14:paraId="1E024C2A" w14:textId="77777777" w:rsidR="00C505C5" w:rsidRPr="00454D66" w:rsidRDefault="00C505C5" w:rsidP="00290268">
            <w:pPr>
              <w:spacing w:after="0" w:line="240" w:lineRule="auto"/>
              <w:rPr>
                <w:rFonts w:ascii="Arial Narrow" w:hAnsi="Arial Narrow" w:cs="Arial"/>
                <w:b/>
                <w:bCs/>
                <w:sz w:val="24"/>
                <w:szCs w:val="24"/>
              </w:rPr>
            </w:pPr>
            <w:r w:rsidRPr="00454D66">
              <w:rPr>
                <w:rFonts w:ascii="Arial Narrow" w:hAnsi="Arial Narrow" w:cs="Arial"/>
                <w:sz w:val="24"/>
                <w:szCs w:val="24"/>
              </w:rPr>
              <w:t>54 Fire - Training</w:t>
            </w:r>
          </w:p>
        </w:tc>
        <w:tc>
          <w:tcPr>
            <w:tcW w:w="1585" w:type="dxa"/>
            <w:tcBorders>
              <w:top w:val="nil"/>
              <w:left w:val="nil"/>
              <w:bottom w:val="nil"/>
              <w:right w:val="nil"/>
            </w:tcBorders>
            <w:shd w:val="clear" w:color="auto" w:fill="auto"/>
            <w:noWrap/>
          </w:tcPr>
          <w:p w14:paraId="5930B52F" w14:textId="77777777" w:rsidR="00C505C5" w:rsidRPr="00454D66" w:rsidRDefault="00C505C5" w:rsidP="00290268">
            <w:pPr>
              <w:spacing w:after="0" w:line="240" w:lineRule="auto"/>
              <w:jc w:val="right"/>
              <w:rPr>
                <w:rFonts w:ascii="Arial Narrow" w:hAnsi="Arial Narrow" w:cs="Arial"/>
                <w:b/>
                <w:bCs/>
                <w:sz w:val="24"/>
                <w:szCs w:val="24"/>
              </w:rPr>
            </w:pPr>
            <w:r w:rsidRPr="00454D66">
              <w:rPr>
                <w:rFonts w:ascii="Arial Narrow" w:hAnsi="Arial Narrow" w:cs="Arial"/>
                <w:sz w:val="24"/>
                <w:szCs w:val="24"/>
              </w:rPr>
              <w:t xml:space="preserve"> $48,607 </w:t>
            </w:r>
          </w:p>
        </w:tc>
        <w:tc>
          <w:tcPr>
            <w:tcW w:w="1620" w:type="dxa"/>
            <w:tcBorders>
              <w:top w:val="nil"/>
              <w:left w:val="nil"/>
              <w:bottom w:val="nil"/>
              <w:right w:val="nil"/>
            </w:tcBorders>
            <w:shd w:val="clear" w:color="auto" w:fill="auto"/>
            <w:noWrap/>
          </w:tcPr>
          <w:p w14:paraId="3CA3A251" w14:textId="77777777" w:rsidR="00C505C5" w:rsidRPr="00454D66" w:rsidRDefault="00C505C5" w:rsidP="00290268">
            <w:pPr>
              <w:spacing w:after="0" w:line="240" w:lineRule="auto"/>
              <w:jc w:val="right"/>
              <w:rPr>
                <w:rFonts w:ascii="Arial Narrow" w:hAnsi="Arial Narrow" w:cs="Arial"/>
                <w:b/>
                <w:bCs/>
                <w:sz w:val="24"/>
                <w:szCs w:val="24"/>
              </w:rPr>
            </w:pPr>
            <w:r w:rsidRPr="00454D66">
              <w:rPr>
                <w:rFonts w:ascii="Arial Narrow" w:hAnsi="Arial Narrow" w:cs="Arial"/>
                <w:sz w:val="24"/>
                <w:szCs w:val="24"/>
              </w:rPr>
              <w:t xml:space="preserve"> $57,813 </w:t>
            </w:r>
          </w:p>
        </w:tc>
        <w:tc>
          <w:tcPr>
            <w:tcW w:w="1440" w:type="dxa"/>
            <w:tcBorders>
              <w:top w:val="nil"/>
              <w:left w:val="nil"/>
              <w:bottom w:val="nil"/>
              <w:right w:val="nil"/>
            </w:tcBorders>
            <w:shd w:val="clear" w:color="auto" w:fill="auto"/>
            <w:noWrap/>
          </w:tcPr>
          <w:p w14:paraId="6C96D9E3" w14:textId="77777777" w:rsidR="00C505C5" w:rsidRPr="00454D66" w:rsidRDefault="00C505C5" w:rsidP="00290268">
            <w:pPr>
              <w:spacing w:after="0" w:line="240" w:lineRule="auto"/>
              <w:jc w:val="right"/>
              <w:rPr>
                <w:rFonts w:ascii="Arial Narrow" w:hAnsi="Arial Narrow" w:cs="Arial"/>
                <w:b/>
                <w:bCs/>
                <w:sz w:val="24"/>
                <w:szCs w:val="24"/>
              </w:rPr>
            </w:pPr>
            <w:r w:rsidRPr="00454D66">
              <w:rPr>
                <w:rFonts w:ascii="Arial Narrow" w:hAnsi="Arial Narrow" w:cs="Arial"/>
                <w:sz w:val="24"/>
                <w:szCs w:val="24"/>
              </w:rPr>
              <w:t xml:space="preserve"> $58,596 </w:t>
            </w:r>
          </w:p>
        </w:tc>
        <w:tc>
          <w:tcPr>
            <w:tcW w:w="1205" w:type="dxa"/>
            <w:tcBorders>
              <w:top w:val="nil"/>
              <w:left w:val="nil"/>
              <w:bottom w:val="nil"/>
              <w:right w:val="nil"/>
            </w:tcBorders>
            <w:shd w:val="clear" w:color="auto" w:fill="auto"/>
            <w:noWrap/>
          </w:tcPr>
          <w:p w14:paraId="7231B8D9" w14:textId="77777777" w:rsidR="00C505C5" w:rsidRPr="00454D66" w:rsidRDefault="00C505C5" w:rsidP="00290268">
            <w:pPr>
              <w:spacing w:after="0" w:line="240" w:lineRule="auto"/>
              <w:jc w:val="right"/>
              <w:rPr>
                <w:rFonts w:ascii="Arial Narrow" w:hAnsi="Arial Narrow" w:cs="Arial"/>
                <w:b/>
                <w:bCs/>
                <w:sz w:val="24"/>
                <w:szCs w:val="24"/>
              </w:rPr>
            </w:pPr>
            <w:r w:rsidRPr="00454D66">
              <w:rPr>
                <w:rFonts w:ascii="Arial Narrow" w:hAnsi="Arial Narrow" w:cs="Arial"/>
                <w:sz w:val="24"/>
                <w:szCs w:val="24"/>
              </w:rPr>
              <w:t xml:space="preserve"> $58,758 </w:t>
            </w:r>
          </w:p>
        </w:tc>
      </w:tr>
      <w:tr w:rsidR="00C505C5" w:rsidRPr="00FA3226" w14:paraId="2FFCCB8C" w14:textId="77777777" w:rsidTr="00290268">
        <w:trPr>
          <w:trHeight w:val="264"/>
        </w:trPr>
        <w:tc>
          <w:tcPr>
            <w:tcW w:w="3690" w:type="dxa"/>
            <w:tcBorders>
              <w:top w:val="nil"/>
              <w:left w:val="nil"/>
              <w:bottom w:val="nil"/>
              <w:right w:val="nil"/>
            </w:tcBorders>
            <w:shd w:val="clear" w:color="auto" w:fill="auto"/>
            <w:noWrap/>
          </w:tcPr>
          <w:p w14:paraId="5DCA66F8" w14:textId="77777777" w:rsidR="00C505C5" w:rsidRPr="00454D66" w:rsidRDefault="00C505C5" w:rsidP="00290268">
            <w:pPr>
              <w:spacing w:after="0" w:line="240" w:lineRule="auto"/>
              <w:rPr>
                <w:rFonts w:ascii="Arial Narrow" w:hAnsi="Arial Narrow" w:cs="Arial"/>
                <w:b/>
                <w:bCs/>
                <w:sz w:val="24"/>
                <w:szCs w:val="24"/>
              </w:rPr>
            </w:pPr>
            <w:r w:rsidRPr="00454D66">
              <w:rPr>
                <w:rFonts w:ascii="Arial Narrow" w:hAnsi="Arial Narrow" w:cs="Arial"/>
                <w:sz w:val="24"/>
                <w:szCs w:val="24"/>
              </w:rPr>
              <w:t>55 Fire – Exp.</w:t>
            </w:r>
          </w:p>
        </w:tc>
        <w:tc>
          <w:tcPr>
            <w:tcW w:w="1585" w:type="dxa"/>
            <w:tcBorders>
              <w:top w:val="nil"/>
              <w:left w:val="nil"/>
              <w:bottom w:val="nil"/>
              <w:right w:val="nil"/>
            </w:tcBorders>
            <w:shd w:val="clear" w:color="auto" w:fill="auto"/>
            <w:noWrap/>
          </w:tcPr>
          <w:p w14:paraId="38DD24F7" w14:textId="77777777" w:rsidR="00C505C5" w:rsidRPr="00454D66" w:rsidRDefault="00C505C5" w:rsidP="00290268">
            <w:pPr>
              <w:spacing w:after="0" w:line="240" w:lineRule="auto"/>
              <w:jc w:val="right"/>
              <w:rPr>
                <w:rFonts w:ascii="Arial Narrow" w:hAnsi="Arial Narrow" w:cs="Arial"/>
                <w:b/>
                <w:bCs/>
                <w:sz w:val="24"/>
                <w:szCs w:val="24"/>
              </w:rPr>
            </w:pPr>
            <w:r w:rsidRPr="00454D66">
              <w:rPr>
                <w:rFonts w:ascii="Arial Narrow" w:hAnsi="Arial Narrow" w:cs="Arial"/>
                <w:sz w:val="24"/>
                <w:szCs w:val="24"/>
              </w:rPr>
              <w:t xml:space="preserve"> $29,884 </w:t>
            </w:r>
          </w:p>
        </w:tc>
        <w:tc>
          <w:tcPr>
            <w:tcW w:w="1620" w:type="dxa"/>
            <w:tcBorders>
              <w:top w:val="nil"/>
              <w:left w:val="nil"/>
              <w:bottom w:val="nil"/>
              <w:right w:val="nil"/>
            </w:tcBorders>
            <w:shd w:val="clear" w:color="auto" w:fill="auto"/>
            <w:noWrap/>
          </w:tcPr>
          <w:p w14:paraId="16DFEEA6" w14:textId="77777777" w:rsidR="00C505C5" w:rsidRPr="00454D66" w:rsidRDefault="00C505C5" w:rsidP="00290268">
            <w:pPr>
              <w:spacing w:after="0" w:line="240" w:lineRule="auto"/>
              <w:jc w:val="right"/>
              <w:rPr>
                <w:rFonts w:ascii="Arial Narrow" w:hAnsi="Arial Narrow" w:cs="Arial"/>
                <w:b/>
                <w:bCs/>
                <w:sz w:val="24"/>
                <w:szCs w:val="24"/>
              </w:rPr>
            </w:pPr>
            <w:r w:rsidRPr="00454D66">
              <w:rPr>
                <w:rFonts w:ascii="Arial Narrow" w:hAnsi="Arial Narrow" w:cs="Arial"/>
                <w:sz w:val="24"/>
                <w:szCs w:val="24"/>
              </w:rPr>
              <w:t xml:space="preserve"> $44,676 </w:t>
            </w:r>
          </w:p>
        </w:tc>
        <w:tc>
          <w:tcPr>
            <w:tcW w:w="1440" w:type="dxa"/>
            <w:tcBorders>
              <w:top w:val="nil"/>
              <w:left w:val="nil"/>
              <w:bottom w:val="nil"/>
              <w:right w:val="nil"/>
            </w:tcBorders>
            <w:shd w:val="clear" w:color="auto" w:fill="auto"/>
            <w:noWrap/>
          </w:tcPr>
          <w:p w14:paraId="27D324C2" w14:textId="77777777" w:rsidR="00C505C5" w:rsidRPr="00454D66" w:rsidRDefault="00C505C5" w:rsidP="00290268">
            <w:pPr>
              <w:spacing w:after="0" w:line="240" w:lineRule="auto"/>
              <w:jc w:val="right"/>
              <w:rPr>
                <w:rFonts w:ascii="Arial Narrow" w:hAnsi="Arial Narrow" w:cs="Arial"/>
                <w:b/>
                <w:bCs/>
                <w:sz w:val="24"/>
                <w:szCs w:val="24"/>
              </w:rPr>
            </w:pPr>
            <w:r w:rsidRPr="00454D66">
              <w:rPr>
                <w:rFonts w:ascii="Arial Narrow" w:hAnsi="Arial Narrow" w:cs="Arial"/>
                <w:sz w:val="24"/>
                <w:szCs w:val="24"/>
              </w:rPr>
              <w:t xml:space="preserve"> $46,750 </w:t>
            </w:r>
          </w:p>
        </w:tc>
        <w:tc>
          <w:tcPr>
            <w:tcW w:w="1205" w:type="dxa"/>
            <w:tcBorders>
              <w:top w:val="nil"/>
              <w:left w:val="nil"/>
              <w:bottom w:val="nil"/>
              <w:right w:val="nil"/>
            </w:tcBorders>
            <w:shd w:val="clear" w:color="auto" w:fill="auto"/>
            <w:noWrap/>
          </w:tcPr>
          <w:p w14:paraId="6A35E0C5" w14:textId="77777777" w:rsidR="00C505C5" w:rsidRPr="00454D66" w:rsidRDefault="00C505C5" w:rsidP="00290268">
            <w:pPr>
              <w:spacing w:after="0" w:line="240" w:lineRule="auto"/>
              <w:jc w:val="right"/>
              <w:rPr>
                <w:rFonts w:ascii="Arial Narrow" w:hAnsi="Arial Narrow" w:cs="Arial"/>
                <w:b/>
                <w:bCs/>
                <w:sz w:val="24"/>
                <w:szCs w:val="24"/>
              </w:rPr>
            </w:pPr>
            <w:r w:rsidRPr="00454D66">
              <w:rPr>
                <w:rFonts w:ascii="Arial Narrow" w:hAnsi="Arial Narrow" w:cs="Arial"/>
                <w:sz w:val="24"/>
                <w:szCs w:val="24"/>
              </w:rPr>
              <w:t xml:space="preserve"> $46,750 </w:t>
            </w:r>
          </w:p>
        </w:tc>
      </w:tr>
      <w:tr w:rsidR="00C505C5" w:rsidRPr="00FA3226" w14:paraId="6B32B24B" w14:textId="77777777" w:rsidTr="00290268">
        <w:trPr>
          <w:trHeight w:val="264"/>
        </w:trPr>
        <w:tc>
          <w:tcPr>
            <w:tcW w:w="3690" w:type="dxa"/>
            <w:tcBorders>
              <w:top w:val="nil"/>
              <w:left w:val="nil"/>
              <w:bottom w:val="nil"/>
              <w:right w:val="nil"/>
            </w:tcBorders>
            <w:shd w:val="clear" w:color="auto" w:fill="auto"/>
            <w:noWrap/>
          </w:tcPr>
          <w:p w14:paraId="10197581" w14:textId="77777777" w:rsidR="00C505C5" w:rsidRPr="00454D66" w:rsidRDefault="00C505C5" w:rsidP="00290268">
            <w:pPr>
              <w:spacing w:after="0" w:line="240" w:lineRule="auto"/>
              <w:rPr>
                <w:rFonts w:ascii="Arial Narrow" w:hAnsi="Arial Narrow" w:cs="Arial"/>
                <w:b/>
                <w:bCs/>
                <w:sz w:val="24"/>
                <w:szCs w:val="24"/>
              </w:rPr>
            </w:pPr>
            <w:r w:rsidRPr="00454D66">
              <w:rPr>
                <w:rFonts w:ascii="Arial Narrow" w:hAnsi="Arial Narrow" w:cs="Arial"/>
                <w:sz w:val="24"/>
                <w:szCs w:val="24"/>
              </w:rPr>
              <w:t>56 Fire - Station Maintenance</w:t>
            </w:r>
          </w:p>
        </w:tc>
        <w:tc>
          <w:tcPr>
            <w:tcW w:w="1585" w:type="dxa"/>
            <w:tcBorders>
              <w:top w:val="nil"/>
              <w:left w:val="nil"/>
              <w:bottom w:val="nil"/>
              <w:right w:val="nil"/>
            </w:tcBorders>
            <w:shd w:val="clear" w:color="auto" w:fill="auto"/>
            <w:noWrap/>
          </w:tcPr>
          <w:p w14:paraId="3BBD9FD1" w14:textId="77777777" w:rsidR="00C505C5" w:rsidRPr="00454D66" w:rsidRDefault="00C505C5" w:rsidP="00290268">
            <w:pPr>
              <w:spacing w:after="0" w:line="240" w:lineRule="auto"/>
              <w:jc w:val="right"/>
              <w:rPr>
                <w:rFonts w:ascii="Arial Narrow" w:hAnsi="Arial Narrow" w:cs="Arial"/>
                <w:b/>
                <w:bCs/>
                <w:sz w:val="24"/>
                <w:szCs w:val="24"/>
              </w:rPr>
            </w:pPr>
            <w:r w:rsidRPr="00454D66">
              <w:rPr>
                <w:rFonts w:ascii="Arial Narrow" w:hAnsi="Arial Narrow" w:cs="Arial"/>
                <w:sz w:val="24"/>
                <w:szCs w:val="24"/>
              </w:rPr>
              <w:t xml:space="preserve"> $17,001 </w:t>
            </w:r>
          </w:p>
        </w:tc>
        <w:tc>
          <w:tcPr>
            <w:tcW w:w="1620" w:type="dxa"/>
            <w:tcBorders>
              <w:top w:val="nil"/>
              <w:left w:val="nil"/>
              <w:bottom w:val="nil"/>
              <w:right w:val="nil"/>
            </w:tcBorders>
            <w:shd w:val="clear" w:color="auto" w:fill="auto"/>
            <w:noWrap/>
          </w:tcPr>
          <w:p w14:paraId="74A8F97A" w14:textId="77777777" w:rsidR="00C505C5" w:rsidRPr="00454D66" w:rsidRDefault="00C505C5" w:rsidP="00290268">
            <w:pPr>
              <w:spacing w:after="0" w:line="240" w:lineRule="auto"/>
              <w:jc w:val="right"/>
              <w:rPr>
                <w:rFonts w:ascii="Arial Narrow" w:hAnsi="Arial Narrow" w:cs="Arial"/>
                <w:b/>
                <w:bCs/>
                <w:sz w:val="24"/>
                <w:szCs w:val="24"/>
              </w:rPr>
            </w:pPr>
            <w:r w:rsidRPr="00454D66">
              <w:rPr>
                <w:rFonts w:ascii="Arial Narrow" w:hAnsi="Arial Narrow" w:cs="Arial"/>
                <w:sz w:val="24"/>
                <w:szCs w:val="24"/>
              </w:rPr>
              <w:t xml:space="preserve"> $16,740 </w:t>
            </w:r>
          </w:p>
        </w:tc>
        <w:tc>
          <w:tcPr>
            <w:tcW w:w="1440" w:type="dxa"/>
            <w:tcBorders>
              <w:top w:val="nil"/>
              <w:left w:val="nil"/>
              <w:bottom w:val="nil"/>
              <w:right w:val="nil"/>
            </w:tcBorders>
            <w:shd w:val="clear" w:color="auto" w:fill="auto"/>
            <w:noWrap/>
          </w:tcPr>
          <w:p w14:paraId="1177B462" w14:textId="77777777" w:rsidR="00C505C5" w:rsidRPr="00454D66" w:rsidRDefault="00C505C5" w:rsidP="00290268">
            <w:pPr>
              <w:spacing w:after="0" w:line="240" w:lineRule="auto"/>
              <w:jc w:val="right"/>
              <w:rPr>
                <w:rFonts w:ascii="Arial Narrow" w:hAnsi="Arial Narrow" w:cs="Arial"/>
                <w:b/>
                <w:bCs/>
                <w:sz w:val="24"/>
                <w:szCs w:val="24"/>
              </w:rPr>
            </w:pPr>
            <w:r w:rsidRPr="00454D66">
              <w:rPr>
                <w:rFonts w:ascii="Arial Narrow" w:hAnsi="Arial Narrow" w:cs="Arial"/>
                <w:sz w:val="24"/>
                <w:szCs w:val="24"/>
              </w:rPr>
              <w:t xml:space="preserve"> $17,124 </w:t>
            </w:r>
          </w:p>
        </w:tc>
        <w:tc>
          <w:tcPr>
            <w:tcW w:w="1205" w:type="dxa"/>
            <w:tcBorders>
              <w:top w:val="nil"/>
              <w:left w:val="nil"/>
              <w:bottom w:val="nil"/>
              <w:right w:val="nil"/>
            </w:tcBorders>
            <w:shd w:val="clear" w:color="auto" w:fill="auto"/>
            <w:noWrap/>
          </w:tcPr>
          <w:p w14:paraId="384FDF34" w14:textId="77777777" w:rsidR="00C505C5" w:rsidRPr="00454D66" w:rsidRDefault="00C505C5" w:rsidP="00290268">
            <w:pPr>
              <w:spacing w:after="0" w:line="240" w:lineRule="auto"/>
              <w:jc w:val="right"/>
              <w:rPr>
                <w:rFonts w:ascii="Arial Narrow" w:hAnsi="Arial Narrow" w:cs="Arial"/>
                <w:b/>
                <w:bCs/>
                <w:sz w:val="24"/>
                <w:szCs w:val="24"/>
              </w:rPr>
            </w:pPr>
            <w:r w:rsidRPr="00454D66">
              <w:rPr>
                <w:rFonts w:ascii="Arial Narrow" w:hAnsi="Arial Narrow" w:cs="Arial"/>
                <w:sz w:val="24"/>
                <w:szCs w:val="24"/>
              </w:rPr>
              <w:t xml:space="preserve"> $17,000</w:t>
            </w:r>
          </w:p>
        </w:tc>
      </w:tr>
      <w:tr w:rsidR="00C505C5" w:rsidRPr="00FA3226" w14:paraId="21CFDA97" w14:textId="77777777" w:rsidTr="00290268">
        <w:trPr>
          <w:trHeight w:val="264"/>
        </w:trPr>
        <w:tc>
          <w:tcPr>
            <w:tcW w:w="3690" w:type="dxa"/>
            <w:tcBorders>
              <w:top w:val="nil"/>
              <w:left w:val="nil"/>
              <w:bottom w:val="nil"/>
              <w:right w:val="nil"/>
            </w:tcBorders>
            <w:shd w:val="clear" w:color="auto" w:fill="auto"/>
            <w:noWrap/>
          </w:tcPr>
          <w:p w14:paraId="12EED060" w14:textId="77777777" w:rsidR="00C505C5" w:rsidRPr="00454D66" w:rsidRDefault="00C505C5" w:rsidP="00290268">
            <w:pPr>
              <w:spacing w:after="0" w:line="240" w:lineRule="auto"/>
              <w:rPr>
                <w:rFonts w:ascii="Arial Narrow" w:hAnsi="Arial Narrow" w:cs="Arial"/>
                <w:b/>
                <w:bCs/>
                <w:sz w:val="24"/>
                <w:szCs w:val="24"/>
              </w:rPr>
            </w:pPr>
            <w:r w:rsidRPr="00454D66">
              <w:rPr>
                <w:rFonts w:ascii="Arial Narrow" w:hAnsi="Arial Narrow" w:cs="Arial"/>
                <w:sz w:val="24"/>
                <w:szCs w:val="24"/>
              </w:rPr>
              <w:t>57 Fire - Vehicle/Equip Maintenance</w:t>
            </w:r>
          </w:p>
        </w:tc>
        <w:tc>
          <w:tcPr>
            <w:tcW w:w="1585" w:type="dxa"/>
            <w:tcBorders>
              <w:top w:val="nil"/>
              <w:left w:val="nil"/>
              <w:bottom w:val="nil"/>
              <w:right w:val="nil"/>
            </w:tcBorders>
            <w:shd w:val="clear" w:color="auto" w:fill="auto"/>
            <w:noWrap/>
          </w:tcPr>
          <w:p w14:paraId="6EBCA05B" w14:textId="77777777" w:rsidR="00C505C5" w:rsidRPr="00454D66" w:rsidRDefault="00C505C5" w:rsidP="00290268">
            <w:pPr>
              <w:spacing w:after="0" w:line="240" w:lineRule="auto"/>
              <w:jc w:val="right"/>
              <w:rPr>
                <w:rFonts w:ascii="Arial Narrow" w:hAnsi="Arial Narrow" w:cs="Arial"/>
                <w:b/>
                <w:bCs/>
                <w:sz w:val="24"/>
                <w:szCs w:val="24"/>
              </w:rPr>
            </w:pPr>
            <w:r w:rsidRPr="00454D66">
              <w:rPr>
                <w:rFonts w:ascii="Arial Narrow" w:hAnsi="Arial Narrow" w:cs="Arial"/>
                <w:sz w:val="24"/>
                <w:szCs w:val="24"/>
              </w:rPr>
              <w:t xml:space="preserve"> $33,509 </w:t>
            </w:r>
          </w:p>
        </w:tc>
        <w:tc>
          <w:tcPr>
            <w:tcW w:w="1620" w:type="dxa"/>
            <w:tcBorders>
              <w:top w:val="nil"/>
              <w:left w:val="nil"/>
              <w:bottom w:val="nil"/>
              <w:right w:val="nil"/>
            </w:tcBorders>
            <w:shd w:val="clear" w:color="auto" w:fill="auto"/>
            <w:noWrap/>
          </w:tcPr>
          <w:p w14:paraId="5560A6B6" w14:textId="77777777" w:rsidR="00C505C5" w:rsidRPr="00454D66" w:rsidRDefault="00C505C5" w:rsidP="00290268">
            <w:pPr>
              <w:spacing w:after="0" w:line="240" w:lineRule="auto"/>
              <w:jc w:val="right"/>
              <w:rPr>
                <w:rFonts w:ascii="Arial Narrow" w:hAnsi="Arial Narrow" w:cs="Arial"/>
                <w:b/>
                <w:bCs/>
                <w:sz w:val="24"/>
                <w:szCs w:val="24"/>
              </w:rPr>
            </w:pPr>
            <w:r w:rsidRPr="00454D66">
              <w:rPr>
                <w:rFonts w:ascii="Arial Narrow" w:hAnsi="Arial Narrow" w:cs="Arial"/>
                <w:sz w:val="24"/>
                <w:szCs w:val="24"/>
              </w:rPr>
              <w:t xml:space="preserve"> $30,118 </w:t>
            </w:r>
          </w:p>
        </w:tc>
        <w:tc>
          <w:tcPr>
            <w:tcW w:w="1440" w:type="dxa"/>
            <w:tcBorders>
              <w:top w:val="nil"/>
              <w:left w:val="nil"/>
              <w:bottom w:val="nil"/>
              <w:right w:val="nil"/>
            </w:tcBorders>
            <w:shd w:val="clear" w:color="auto" w:fill="auto"/>
            <w:noWrap/>
          </w:tcPr>
          <w:p w14:paraId="77E8846E" w14:textId="77777777" w:rsidR="00C505C5" w:rsidRPr="00454D66" w:rsidRDefault="00C505C5" w:rsidP="00290268">
            <w:pPr>
              <w:spacing w:after="0" w:line="240" w:lineRule="auto"/>
              <w:jc w:val="right"/>
              <w:rPr>
                <w:rFonts w:ascii="Arial Narrow" w:hAnsi="Arial Narrow" w:cs="Arial"/>
                <w:b/>
                <w:bCs/>
                <w:sz w:val="24"/>
                <w:szCs w:val="24"/>
              </w:rPr>
            </w:pPr>
            <w:r w:rsidRPr="00454D66">
              <w:rPr>
                <w:rFonts w:ascii="Arial Narrow" w:hAnsi="Arial Narrow" w:cs="Arial"/>
                <w:sz w:val="24"/>
                <w:szCs w:val="24"/>
              </w:rPr>
              <w:t xml:space="preserve"> $28,000 </w:t>
            </w:r>
          </w:p>
        </w:tc>
        <w:tc>
          <w:tcPr>
            <w:tcW w:w="1205" w:type="dxa"/>
            <w:tcBorders>
              <w:top w:val="nil"/>
              <w:left w:val="nil"/>
              <w:bottom w:val="nil"/>
              <w:right w:val="nil"/>
            </w:tcBorders>
            <w:shd w:val="clear" w:color="auto" w:fill="auto"/>
            <w:noWrap/>
          </w:tcPr>
          <w:p w14:paraId="2E2D7AE1" w14:textId="77777777" w:rsidR="00C505C5" w:rsidRPr="00454D66" w:rsidRDefault="00C505C5" w:rsidP="00290268">
            <w:pPr>
              <w:spacing w:after="0" w:line="240" w:lineRule="auto"/>
              <w:jc w:val="right"/>
              <w:rPr>
                <w:rFonts w:ascii="Arial Narrow" w:hAnsi="Arial Narrow" w:cs="Arial"/>
                <w:b/>
                <w:bCs/>
                <w:sz w:val="24"/>
                <w:szCs w:val="24"/>
              </w:rPr>
            </w:pPr>
            <w:r w:rsidRPr="00454D66">
              <w:rPr>
                <w:rFonts w:ascii="Arial Narrow" w:hAnsi="Arial Narrow" w:cs="Arial"/>
                <w:sz w:val="24"/>
                <w:szCs w:val="24"/>
              </w:rPr>
              <w:t xml:space="preserve"> $33,500 </w:t>
            </w:r>
          </w:p>
        </w:tc>
      </w:tr>
      <w:tr w:rsidR="00C505C5" w:rsidRPr="00FA3226" w14:paraId="5C326F2A" w14:textId="77777777" w:rsidTr="00290268">
        <w:trPr>
          <w:trHeight w:val="264"/>
        </w:trPr>
        <w:tc>
          <w:tcPr>
            <w:tcW w:w="3690" w:type="dxa"/>
            <w:tcBorders>
              <w:top w:val="nil"/>
              <w:left w:val="nil"/>
              <w:bottom w:val="nil"/>
              <w:right w:val="nil"/>
            </w:tcBorders>
            <w:shd w:val="clear" w:color="auto" w:fill="auto"/>
            <w:noWrap/>
          </w:tcPr>
          <w:p w14:paraId="3E0185F5" w14:textId="77777777" w:rsidR="00C505C5" w:rsidRPr="00454D66" w:rsidRDefault="00C505C5" w:rsidP="00290268">
            <w:pPr>
              <w:spacing w:after="0" w:line="240" w:lineRule="auto"/>
              <w:rPr>
                <w:rFonts w:ascii="Arial Narrow" w:hAnsi="Arial Narrow" w:cs="Arial"/>
                <w:b/>
                <w:bCs/>
                <w:sz w:val="24"/>
                <w:szCs w:val="24"/>
              </w:rPr>
            </w:pPr>
            <w:r w:rsidRPr="00454D66">
              <w:rPr>
                <w:rFonts w:ascii="Arial Narrow" w:hAnsi="Arial Narrow" w:cs="Arial"/>
                <w:sz w:val="24"/>
                <w:szCs w:val="24"/>
              </w:rPr>
              <w:t>58 Fire - Medical Supplies</w:t>
            </w:r>
          </w:p>
        </w:tc>
        <w:tc>
          <w:tcPr>
            <w:tcW w:w="1585" w:type="dxa"/>
            <w:tcBorders>
              <w:top w:val="nil"/>
              <w:left w:val="nil"/>
              <w:bottom w:val="nil"/>
              <w:right w:val="nil"/>
            </w:tcBorders>
            <w:shd w:val="clear" w:color="auto" w:fill="auto"/>
            <w:noWrap/>
          </w:tcPr>
          <w:p w14:paraId="5B7CDD32" w14:textId="77777777" w:rsidR="00C505C5" w:rsidRPr="00454D66" w:rsidRDefault="00C505C5" w:rsidP="00290268">
            <w:pPr>
              <w:spacing w:after="0" w:line="240" w:lineRule="auto"/>
              <w:jc w:val="right"/>
              <w:rPr>
                <w:rFonts w:ascii="Arial Narrow" w:hAnsi="Arial Narrow" w:cs="Arial"/>
                <w:b/>
                <w:bCs/>
                <w:sz w:val="24"/>
                <w:szCs w:val="24"/>
              </w:rPr>
            </w:pPr>
            <w:r w:rsidRPr="00454D66">
              <w:rPr>
                <w:rFonts w:ascii="Arial Narrow" w:hAnsi="Arial Narrow" w:cs="Arial"/>
                <w:sz w:val="24"/>
                <w:szCs w:val="24"/>
              </w:rPr>
              <w:t xml:space="preserve"> $23,512 </w:t>
            </w:r>
          </w:p>
        </w:tc>
        <w:tc>
          <w:tcPr>
            <w:tcW w:w="1620" w:type="dxa"/>
            <w:tcBorders>
              <w:top w:val="nil"/>
              <w:left w:val="nil"/>
              <w:bottom w:val="nil"/>
              <w:right w:val="nil"/>
            </w:tcBorders>
            <w:shd w:val="clear" w:color="auto" w:fill="auto"/>
            <w:noWrap/>
          </w:tcPr>
          <w:p w14:paraId="603EB528" w14:textId="77777777" w:rsidR="00C505C5" w:rsidRPr="00454D66" w:rsidRDefault="00C505C5" w:rsidP="00290268">
            <w:pPr>
              <w:spacing w:after="0" w:line="240" w:lineRule="auto"/>
              <w:jc w:val="right"/>
              <w:rPr>
                <w:rFonts w:ascii="Arial Narrow" w:hAnsi="Arial Narrow" w:cs="Arial"/>
                <w:b/>
                <w:bCs/>
                <w:sz w:val="24"/>
                <w:szCs w:val="24"/>
              </w:rPr>
            </w:pPr>
            <w:r w:rsidRPr="00454D66">
              <w:rPr>
                <w:rFonts w:ascii="Arial Narrow" w:hAnsi="Arial Narrow" w:cs="Arial"/>
                <w:sz w:val="24"/>
                <w:szCs w:val="24"/>
              </w:rPr>
              <w:t xml:space="preserve"> $25,506 </w:t>
            </w:r>
          </w:p>
        </w:tc>
        <w:tc>
          <w:tcPr>
            <w:tcW w:w="1440" w:type="dxa"/>
            <w:tcBorders>
              <w:top w:val="nil"/>
              <w:left w:val="nil"/>
              <w:bottom w:val="nil"/>
              <w:right w:val="nil"/>
            </w:tcBorders>
            <w:shd w:val="clear" w:color="auto" w:fill="auto"/>
            <w:noWrap/>
          </w:tcPr>
          <w:p w14:paraId="60B8B23F" w14:textId="77777777" w:rsidR="00C505C5" w:rsidRPr="00454D66" w:rsidRDefault="00C505C5" w:rsidP="00290268">
            <w:pPr>
              <w:spacing w:after="0" w:line="240" w:lineRule="auto"/>
              <w:jc w:val="right"/>
              <w:rPr>
                <w:rFonts w:ascii="Arial Narrow" w:hAnsi="Arial Narrow" w:cs="Arial"/>
                <w:b/>
                <w:bCs/>
                <w:sz w:val="24"/>
                <w:szCs w:val="24"/>
              </w:rPr>
            </w:pPr>
            <w:r w:rsidRPr="00454D66">
              <w:rPr>
                <w:rFonts w:ascii="Arial Narrow" w:hAnsi="Arial Narrow" w:cs="Arial"/>
                <w:sz w:val="24"/>
                <w:szCs w:val="24"/>
              </w:rPr>
              <w:t xml:space="preserve"> $25,000 </w:t>
            </w:r>
          </w:p>
        </w:tc>
        <w:tc>
          <w:tcPr>
            <w:tcW w:w="1205" w:type="dxa"/>
            <w:tcBorders>
              <w:top w:val="nil"/>
              <w:left w:val="nil"/>
              <w:bottom w:val="nil"/>
              <w:right w:val="nil"/>
            </w:tcBorders>
            <w:shd w:val="clear" w:color="auto" w:fill="auto"/>
            <w:noWrap/>
          </w:tcPr>
          <w:p w14:paraId="289AF840" w14:textId="77777777" w:rsidR="00C505C5" w:rsidRPr="00454D66" w:rsidRDefault="00C505C5" w:rsidP="00290268">
            <w:pPr>
              <w:spacing w:after="0" w:line="240" w:lineRule="auto"/>
              <w:jc w:val="right"/>
              <w:rPr>
                <w:rFonts w:ascii="Arial Narrow" w:hAnsi="Arial Narrow" w:cs="Arial"/>
                <w:b/>
                <w:bCs/>
                <w:sz w:val="24"/>
                <w:szCs w:val="24"/>
              </w:rPr>
            </w:pPr>
            <w:r w:rsidRPr="00454D66">
              <w:rPr>
                <w:rFonts w:ascii="Arial Narrow" w:hAnsi="Arial Narrow" w:cs="Arial"/>
                <w:sz w:val="24"/>
                <w:szCs w:val="24"/>
              </w:rPr>
              <w:t xml:space="preserve"> $26,000 </w:t>
            </w:r>
          </w:p>
        </w:tc>
      </w:tr>
      <w:tr w:rsidR="00C505C5" w:rsidRPr="00FA3226" w14:paraId="6F0C660C" w14:textId="77777777" w:rsidTr="00290268">
        <w:trPr>
          <w:trHeight w:val="264"/>
        </w:trPr>
        <w:tc>
          <w:tcPr>
            <w:tcW w:w="3690" w:type="dxa"/>
            <w:tcBorders>
              <w:top w:val="nil"/>
              <w:left w:val="nil"/>
              <w:bottom w:val="nil"/>
              <w:right w:val="nil"/>
            </w:tcBorders>
            <w:shd w:val="clear" w:color="auto" w:fill="auto"/>
            <w:noWrap/>
          </w:tcPr>
          <w:p w14:paraId="15DF75C7" w14:textId="77777777" w:rsidR="00C505C5" w:rsidRPr="00454D66" w:rsidRDefault="00C505C5" w:rsidP="00290268">
            <w:pPr>
              <w:spacing w:after="0" w:line="240" w:lineRule="auto"/>
              <w:rPr>
                <w:rFonts w:ascii="Arial Narrow" w:hAnsi="Arial Narrow" w:cs="Arial"/>
                <w:b/>
                <w:bCs/>
                <w:sz w:val="24"/>
                <w:szCs w:val="24"/>
              </w:rPr>
            </w:pPr>
            <w:r w:rsidRPr="00454D66">
              <w:rPr>
                <w:rFonts w:ascii="Arial Narrow" w:hAnsi="Arial Narrow" w:cs="Arial"/>
                <w:sz w:val="24"/>
                <w:szCs w:val="24"/>
              </w:rPr>
              <w:t>59 Ambulance Billing</w:t>
            </w:r>
          </w:p>
        </w:tc>
        <w:tc>
          <w:tcPr>
            <w:tcW w:w="1585" w:type="dxa"/>
            <w:tcBorders>
              <w:top w:val="nil"/>
              <w:left w:val="nil"/>
              <w:bottom w:val="nil"/>
              <w:right w:val="nil"/>
            </w:tcBorders>
            <w:shd w:val="clear" w:color="auto" w:fill="auto"/>
            <w:noWrap/>
          </w:tcPr>
          <w:p w14:paraId="38B60CC4" w14:textId="77777777" w:rsidR="00C505C5" w:rsidRPr="00454D66" w:rsidRDefault="00C505C5" w:rsidP="00290268">
            <w:pPr>
              <w:spacing w:after="0" w:line="240" w:lineRule="auto"/>
              <w:jc w:val="right"/>
              <w:rPr>
                <w:rFonts w:ascii="Arial Narrow" w:hAnsi="Arial Narrow" w:cs="Arial"/>
                <w:b/>
                <w:bCs/>
                <w:sz w:val="24"/>
                <w:szCs w:val="24"/>
              </w:rPr>
            </w:pPr>
            <w:r w:rsidRPr="00454D66">
              <w:rPr>
                <w:rFonts w:ascii="Arial Narrow" w:hAnsi="Arial Narrow" w:cs="Arial"/>
                <w:sz w:val="24"/>
                <w:szCs w:val="24"/>
              </w:rPr>
              <w:t xml:space="preserve"> $6,916 </w:t>
            </w:r>
          </w:p>
        </w:tc>
        <w:tc>
          <w:tcPr>
            <w:tcW w:w="1620" w:type="dxa"/>
            <w:tcBorders>
              <w:top w:val="nil"/>
              <w:left w:val="nil"/>
              <w:bottom w:val="nil"/>
              <w:right w:val="nil"/>
            </w:tcBorders>
            <w:shd w:val="clear" w:color="auto" w:fill="auto"/>
            <w:noWrap/>
          </w:tcPr>
          <w:p w14:paraId="3B147AE5" w14:textId="77777777" w:rsidR="00C505C5" w:rsidRPr="00454D66" w:rsidRDefault="00C505C5" w:rsidP="00290268">
            <w:pPr>
              <w:spacing w:after="0" w:line="240" w:lineRule="auto"/>
              <w:jc w:val="right"/>
              <w:rPr>
                <w:rFonts w:ascii="Arial Narrow" w:hAnsi="Arial Narrow" w:cs="Arial"/>
                <w:b/>
                <w:bCs/>
                <w:sz w:val="24"/>
                <w:szCs w:val="24"/>
              </w:rPr>
            </w:pPr>
            <w:r w:rsidRPr="00454D66">
              <w:rPr>
                <w:rFonts w:ascii="Arial Narrow" w:hAnsi="Arial Narrow" w:cs="Arial"/>
                <w:sz w:val="24"/>
                <w:szCs w:val="24"/>
              </w:rPr>
              <w:t xml:space="preserve"> $24,340 </w:t>
            </w:r>
          </w:p>
        </w:tc>
        <w:tc>
          <w:tcPr>
            <w:tcW w:w="1440" w:type="dxa"/>
            <w:tcBorders>
              <w:top w:val="nil"/>
              <w:left w:val="nil"/>
              <w:bottom w:val="nil"/>
              <w:right w:val="nil"/>
            </w:tcBorders>
            <w:shd w:val="clear" w:color="auto" w:fill="auto"/>
            <w:noWrap/>
          </w:tcPr>
          <w:p w14:paraId="1BBB65CE" w14:textId="77777777" w:rsidR="00C505C5" w:rsidRPr="00454D66" w:rsidRDefault="00C505C5" w:rsidP="00290268">
            <w:pPr>
              <w:spacing w:after="0" w:line="240" w:lineRule="auto"/>
              <w:jc w:val="right"/>
              <w:rPr>
                <w:rFonts w:ascii="Arial Narrow" w:hAnsi="Arial Narrow" w:cs="Arial"/>
                <w:b/>
                <w:bCs/>
                <w:sz w:val="24"/>
                <w:szCs w:val="24"/>
              </w:rPr>
            </w:pPr>
            <w:r w:rsidRPr="00454D66">
              <w:rPr>
                <w:rFonts w:ascii="Arial Narrow" w:hAnsi="Arial Narrow" w:cs="Arial"/>
                <w:sz w:val="24"/>
                <w:szCs w:val="24"/>
              </w:rPr>
              <w:t xml:space="preserve"> $27,500 </w:t>
            </w:r>
          </w:p>
        </w:tc>
        <w:tc>
          <w:tcPr>
            <w:tcW w:w="1205" w:type="dxa"/>
            <w:tcBorders>
              <w:top w:val="nil"/>
              <w:left w:val="nil"/>
              <w:bottom w:val="nil"/>
              <w:right w:val="nil"/>
            </w:tcBorders>
            <w:shd w:val="clear" w:color="auto" w:fill="auto"/>
            <w:noWrap/>
          </w:tcPr>
          <w:p w14:paraId="7F3D55AA" w14:textId="77777777" w:rsidR="00C505C5" w:rsidRPr="00454D66" w:rsidRDefault="00C505C5" w:rsidP="00290268">
            <w:pPr>
              <w:spacing w:after="0" w:line="240" w:lineRule="auto"/>
              <w:jc w:val="right"/>
              <w:rPr>
                <w:rFonts w:ascii="Arial Narrow" w:hAnsi="Arial Narrow" w:cs="Arial"/>
                <w:b/>
                <w:bCs/>
                <w:sz w:val="24"/>
                <w:szCs w:val="24"/>
              </w:rPr>
            </w:pPr>
            <w:r w:rsidRPr="00454D66">
              <w:rPr>
                <w:rFonts w:ascii="Arial Narrow" w:hAnsi="Arial Narrow" w:cs="Arial"/>
                <w:sz w:val="24"/>
                <w:szCs w:val="24"/>
              </w:rPr>
              <w:t xml:space="preserve"> $27,500 </w:t>
            </w:r>
          </w:p>
        </w:tc>
      </w:tr>
      <w:tr w:rsidR="00C505C5" w:rsidRPr="00FA3226" w14:paraId="4EC6DB59" w14:textId="77777777" w:rsidTr="00290268">
        <w:trPr>
          <w:trHeight w:val="264"/>
        </w:trPr>
        <w:tc>
          <w:tcPr>
            <w:tcW w:w="3690" w:type="dxa"/>
            <w:tcBorders>
              <w:top w:val="nil"/>
              <w:left w:val="nil"/>
              <w:bottom w:val="nil"/>
              <w:right w:val="nil"/>
            </w:tcBorders>
            <w:shd w:val="clear" w:color="auto" w:fill="auto"/>
            <w:noWrap/>
          </w:tcPr>
          <w:p w14:paraId="49B3CDF9" w14:textId="77777777" w:rsidR="00C505C5" w:rsidRPr="00454D66" w:rsidRDefault="00C505C5" w:rsidP="00290268">
            <w:pPr>
              <w:spacing w:after="0" w:line="240" w:lineRule="auto"/>
              <w:rPr>
                <w:rFonts w:ascii="Arial Narrow" w:hAnsi="Arial Narrow" w:cs="Arial"/>
                <w:b/>
                <w:bCs/>
                <w:sz w:val="24"/>
                <w:szCs w:val="24"/>
              </w:rPr>
            </w:pPr>
            <w:r w:rsidRPr="00454D66">
              <w:rPr>
                <w:rFonts w:ascii="Arial Narrow" w:hAnsi="Arial Narrow" w:cs="Arial"/>
                <w:b/>
                <w:bCs/>
                <w:sz w:val="24"/>
                <w:szCs w:val="24"/>
              </w:rPr>
              <w:t>Total Fire</w:t>
            </w:r>
          </w:p>
        </w:tc>
        <w:tc>
          <w:tcPr>
            <w:tcW w:w="1585" w:type="dxa"/>
            <w:tcBorders>
              <w:top w:val="nil"/>
              <w:left w:val="nil"/>
              <w:bottom w:val="nil"/>
              <w:right w:val="nil"/>
            </w:tcBorders>
            <w:shd w:val="clear" w:color="auto" w:fill="auto"/>
            <w:noWrap/>
          </w:tcPr>
          <w:p w14:paraId="11F1ADCA" w14:textId="77777777" w:rsidR="00C505C5" w:rsidRPr="00454D66" w:rsidRDefault="00C505C5" w:rsidP="00290268">
            <w:pPr>
              <w:spacing w:after="0" w:line="240" w:lineRule="auto"/>
              <w:jc w:val="right"/>
              <w:rPr>
                <w:rFonts w:ascii="Arial Narrow" w:hAnsi="Arial Narrow" w:cs="Arial"/>
                <w:b/>
                <w:bCs/>
                <w:sz w:val="24"/>
                <w:szCs w:val="24"/>
              </w:rPr>
            </w:pPr>
            <w:r w:rsidRPr="00454D66">
              <w:rPr>
                <w:rFonts w:ascii="Arial Narrow" w:hAnsi="Arial Narrow" w:cs="Arial"/>
                <w:b/>
                <w:bCs/>
                <w:sz w:val="24"/>
                <w:szCs w:val="24"/>
              </w:rPr>
              <w:t xml:space="preserve">$1,153,784 </w:t>
            </w:r>
          </w:p>
        </w:tc>
        <w:tc>
          <w:tcPr>
            <w:tcW w:w="1620" w:type="dxa"/>
            <w:tcBorders>
              <w:top w:val="nil"/>
              <w:left w:val="nil"/>
              <w:bottom w:val="nil"/>
              <w:right w:val="nil"/>
            </w:tcBorders>
            <w:shd w:val="clear" w:color="auto" w:fill="auto"/>
            <w:noWrap/>
          </w:tcPr>
          <w:p w14:paraId="7FA4DA2C" w14:textId="77777777" w:rsidR="00C505C5" w:rsidRPr="00454D66" w:rsidRDefault="00C505C5" w:rsidP="00290268">
            <w:pPr>
              <w:spacing w:after="0" w:line="240" w:lineRule="auto"/>
              <w:jc w:val="right"/>
              <w:rPr>
                <w:rFonts w:ascii="Arial Narrow" w:hAnsi="Arial Narrow" w:cs="Arial"/>
                <w:b/>
                <w:bCs/>
                <w:sz w:val="24"/>
                <w:szCs w:val="24"/>
              </w:rPr>
            </w:pPr>
            <w:r w:rsidRPr="00454D66">
              <w:rPr>
                <w:rFonts w:ascii="Arial Narrow" w:hAnsi="Arial Narrow" w:cs="Arial"/>
                <w:b/>
                <w:bCs/>
                <w:sz w:val="24"/>
                <w:szCs w:val="24"/>
              </w:rPr>
              <w:t xml:space="preserve">$1,202,827 </w:t>
            </w:r>
          </w:p>
        </w:tc>
        <w:tc>
          <w:tcPr>
            <w:tcW w:w="1440" w:type="dxa"/>
            <w:tcBorders>
              <w:top w:val="nil"/>
              <w:left w:val="nil"/>
              <w:bottom w:val="nil"/>
              <w:right w:val="nil"/>
            </w:tcBorders>
            <w:shd w:val="clear" w:color="auto" w:fill="auto"/>
            <w:noWrap/>
          </w:tcPr>
          <w:p w14:paraId="7252C83C" w14:textId="77777777" w:rsidR="00C505C5" w:rsidRPr="00454D66" w:rsidRDefault="00C505C5" w:rsidP="00290268">
            <w:pPr>
              <w:spacing w:after="0" w:line="240" w:lineRule="auto"/>
              <w:jc w:val="right"/>
              <w:rPr>
                <w:rFonts w:ascii="Arial Narrow" w:hAnsi="Arial Narrow" w:cs="Arial"/>
                <w:b/>
                <w:bCs/>
                <w:sz w:val="24"/>
                <w:szCs w:val="24"/>
              </w:rPr>
            </w:pPr>
            <w:r w:rsidRPr="00454D66">
              <w:rPr>
                <w:rFonts w:ascii="Arial Narrow" w:hAnsi="Arial Narrow" w:cs="Arial"/>
                <w:b/>
                <w:bCs/>
                <w:sz w:val="24"/>
                <w:szCs w:val="24"/>
              </w:rPr>
              <w:t xml:space="preserve">$1,366,150 </w:t>
            </w:r>
          </w:p>
        </w:tc>
        <w:tc>
          <w:tcPr>
            <w:tcW w:w="1205" w:type="dxa"/>
            <w:tcBorders>
              <w:top w:val="nil"/>
              <w:left w:val="nil"/>
              <w:bottom w:val="nil"/>
              <w:right w:val="nil"/>
            </w:tcBorders>
            <w:shd w:val="clear" w:color="auto" w:fill="auto"/>
            <w:noWrap/>
          </w:tcPr>
          <w:p w14:paraId="6CD8A88B" w14:textId="77777777" w:rsidR="00C505C5" w:rsidRPr="00454D66" w:rsidRDefault="00C505C5" w:rsidP="00290268">
            <w:pPr>
              <w:spacing w:after="0" w:line="240" w:lineRule="auto"/>
              <w:jc w:val="right"/>
              <w:rPr>
                <w:rFonts w:ascii="Arial Narrow" w:hAnsi="Arial Narrow" w:cs="Arial"/>
                <w:b/>
                <w:bCs/>
                <w:sz w:val="24"/>
                <w:szCs w:val="24"/>
              </w:rPr>
            </w:pPr>
            <w:r w:rsidRPr="00454D66">
              <w:rPr>
                <w:rFonts w:ascii="Arial Narrow" w:hAnsi="Arial Narrow" w:cs="Arial"/>
                <w:b/>
                <w:bCs/>
                <w:sz w:val="24"/>
                <w:szCs w:val="24"/>
              </w:rPr>
              <w:t xml:space="preserve"> $1,387,384</w:t>
            </w:r>
          </w:p>
        </w:tc>
      </w:tr>
      <w:tr w:rsidR="00C505C5" w:rsidRPr="00FA3226" w14:paraId="5E7FC5DA" w14:textId="77777777" w:rsidTr="00290268">
        <w:trPr>
          <w:trHeight w:val="264"/>
        </w:trPr>
        <w:tc>
          <w:tcPr>
            <w:tcW w:w="3690" w:type="dxa"/>
            <w:tcBorders>
              <w:top w:val="nil"/>
              <w:left w:val="nil"/>
              <w:bottom w:val="nil"/>
              <w:right w:val="nil"/>
            </w:tcBorders>
            <w:shd w:val="clear" w:color="auto" w:fill="auto"/>
            <w:noWrap/>
          </w:tcPr>
          <w:p w14:paraId="3DD9D31A" w14:textId="77777777" w:rsidR="00C505C5" w:rsidRPr="00454D66" w:rsidRDefault="00C505C5" w:rsidP="00290268">
            <w:pPr>
              <w:spacing w:after="0" w:line="240" w:lineRule="auto"/>
              <w:rPr>
                <w:rFonts w:ascii="Arial Narrow" w:hAnsi="Arial Narrow" w:cs="Arial"/>
                <w:b/>
                <w:bCs/>
                <w:sz w:val="24"/>
                <w:szCs w:val="24"/>
              </w:rPr>
            </w:pPr>
          </w:p>
        </w:tc>
        <w:tc>
          <w:tcPr>
            <w:tcW w:w="1585" w:type="dxa"/>
            <w:tcBorders>
              <w:top w:val="nil"/>
              <w:left w:val="nil"/>
              <w:bottom w:val="nil"/>
              <w:right w:val="nil"/>
            </w:tcBorders>
            <w:shd w:val="clear" w:color="auto" w:fill="auto"/>
            <w:noWrap/>
          </w:tcPr>
          <w:p w14:paraId="68846A41" w14:textId="77777777" w:rsidR="00C505C5" w:rsidRPr="00454D66" w:rsidRDefault="00C505C5" w:rsidP="00290268">
            <w:pPr>
              <w:spacing w:after="0" w:line="240" w:lineRule="auto"/>
              <w:jc w:val="right"/>
              <w:rPr>
                <w:rFonts w:ascii="Arial Narrow" w:hAnsi="Arial Narrow" w:cs="Arial"/>
                <w:b/>
                <w:bCs/>
                <w:sz w:val="24"/>
                <w:szCs w:val="24"/>
              </w:rPr>
            </w:pPr>
          </w:p>
        </w:tc>
        <w:tc>
          <w:tcPr>
            <w:tcW w:w="1620" w:type="dxa"/>
            <w:tcBorders>
              <w:top w:val="nil"/>
              <w:left w:val="nil"/>
              <w:bottom w:val="nil"/>
              <w:right w:val="nil"/>
            </w:tcBorders>
            <w:shd w:val="clear" w:color="auto" w:fill="auto"/>
            <w:noWrap/>
          </w:tcPr>
          <w:p w14:paraId="3AED2956" w14:textId="77777777" w:rsidR="00C505C5" w:rsidRPr="00454D66" w:rsidRDefault="00C505C5" w:rsidP="00290268">
            <w:pPr>
              <w:spacing w:after="0" w:line="240" w:lineRule="auto"/>
              <w:jc w:val="right"/>
              <w:rPr>
                <w:rFonts w:ascii="Arial Narrow" w:hAnsi="Arial Narrow" w:cs="Arial"/>
                <w:b/>
                <w:bCs/>
                <w:sz w:val="24"/>
                <w:szCs w:val="24"/>
              </w:rPr>
            </w:pPr>
          </w:p>
        </w:tc>
        <w:tc>
          <w:tcPr>
            <w:tcW w:w="1440" w:type="dxa"/>
            <w:tcBorders>
              <w:top w:val="nil"/>
              <w:left w:val="nil"/>
              <w:bottom w:val="nil"/>
              <w:right w:val="nil"/>
            </w:tcBorders>
            <w:shd w:val="clear" w:color="auto" w:fill="auto"/>
            <w:noWrap/>
          </w:tcPr>
          <w:p w14:paraId="3757AD65" w14:textId="77777777" w:rsidR="00C505C5" w:rsidRPr="00454D66" w:rsidRDefault="00C505C5" w:rsidP="00290268">
            <w:pPr>
              <w:spacing w:after="0" w:line="240" w:lineRule="auto"/>
              <w:jc w:val="right"/>
              <w:rPr>
                <w:rFonts w:ascii="Arial Narrow" w:hAnsi="Arial Narrow" w:cs="Arial"/>
                <w:b/>
                <w:bCs/>
                <w:sz w:val="24"/>
                <w:szCs w:val="24"/>
              </w:rPr>
            </w:pPr>
          </w:p>
        </w:tc>
        <w:tc>
          <w:tcPr>
            <w:tcW w:w="1205" w:type="dxa"/>
            <w:tcBorders>
              <w:top w:val="nil"/>
              <w:left w:val="nil"/>
              <w:bottom w:val="nil"/>
              <w:right w:val="nil"/>
            </w:tcBorders>
            <w:shd w:val="clear" w:color="auto" w:fill="auto"/>
            <w:noWrap/>
          </w:tcPr>
          <w:p w14:paraId="39A3DDC6" w14:textId="77777777" w:rsidR="00C505C5" w:rsidRPr="00454D66" w:rsidRDefault="00C505C5" w:rsidP="00290268">
            <w:pPr>
              <w:spacing w:after="0" w:line="240" w:lineRule="auto"/>
              <w:jc w:val="right"/>
              <w:rPr>
                <w:rFonts w:ascii="Arial Narrow" w:hAnsi="Arial Narrow" w:cs="Arial"/>
                <w:b/>
                <w:bCs/>
                <w:sz w:val="24"/>
                <w:szCs w:val="24"/>
              </w:rPr>
            </w:pPr>
          </w:p>
        </w:tc>
      </w:tr>
      <w:tr w:rsidR="00C505C5" w:rsidRPr="00FA3226" w14:paraId="7001F71A" w14:textId="77777777" w:rsidTr="00290268">
        <w:trPr>
          <w:trHeight w:val="264"/>
        </w:trPr>
        <w:tc>
          <w:tcPr>
            <w:tcW w:w="3690" w:type="dxa"/>
            <w:tcBorders>
              <w:top w:val="nil"/>
              <w:left w:val="nil"/>
              <w:bottom w:val="nil"/>
              <w:right w:val="nil"/>
            </w:tcBorders>
            <w:shd w:val="clear" w:color="auto" w:fill="auto"/>
            <w:noWrap/>
          </w:tcPr>
          <w:p w14:paraId="66D61CA0" w14:textId="77777777" w:rsidR="00C505C5" w:rsidRPr="00454D66" w:rsidRDefault="00C505C5" w:rsidP="00290268">
            <w:pPr>
              <w:spacing w:after="0" w:line="240" w:lineRule="auto"/>
              <w:rPr>
                <w:rFonts w:ascii="Arial Narrow" w:hAnsi="Arial Narrow" w:cs="Arial"/>
                <w:b/>
                <w:bCs/>
                <w:sz w:val="24"/>
                <w:szCs w:val="24"/>
              </w:rPr>
            </w:pPr>
            <w:r w:rsidRPr="00454D66">
              <w:rPr>
                <w:rFonts w:ascii="Arial Narrow" w:hAnsi="Arial Narrow" w:cs="Arial"/>
                <w:b/>
                <w:bCs/>
                <w:sz w:val="24"/>
                <w:szCs w:val="24"/>
              </w:rPr>
              <w:t>Public Safety- Other Public Safety</w:t>
            </w:r>
          </w:p>
        </w:tc>
        <w:tc>
          <w:tcPr>
            <w:tcW w:w="1585" w:type="dxa"/>
            <w:tcBorders>
              <w:top w:val="nil"/>
              <w:left w:val="nil"/>
              <w:bottom w:val="nil"/>
              <w:right w:val="nil"/>
            </w:tcBorders>
            <w:shd w:val="clear" w:color="auto" w:fill="auto"/>
            <w:noWrap/>
          </w:tcPr>
          <w:p w14:paraId="3F151D90" w14:textId="77777777" w:rsidR="00C505C5" w:rsidRPr="00454D66" w:rsidRDefault="00C505C5" w:rsidP="00290268">
            <w:pPr>
              <w:spacing w:after="0" w:line="240" w:lineRule="auto"/>
              <w:jc w:val="right"/>
              <w:rPr>
                <w:rFonts w:ascii="Arial Narrow" w:hAnsi="Arial Narrow" w:cs="Arial"/>
                <w:b/>
                <w:bCs/>
                <w:sz w:val="24"/>
                <w:szCs w:val="24"/>
              </w:rPr>
            </w:pPr>
          </w:p>
        </w:tc>
        <w:tc>
          <w:tcPr>
            <w:tcW w:w="1620" w:type="dxa"/>
            <w:tcBorders>
              <w:top w:val="nil"/>
              <w:left w:val="nil"/>
              <w:bottom w:val="nil"/>
              <w:right w:val="nil"/>
            </w:tcBorders>
            <w:shd w:val="clear" w:color="auto" w:fill="auto"/>
            <w:noWrap/>
          </w:tcPr>
          <w:p w14:paraId="281BE552" w14:textId="77777777" w:rsidR="00C505C5" w:rsidRPr="00454D66" w:rsidRDefault="00C505C5" w:rsidP="00290268">
            <w:pPr>
              <w:spacing w:after="0" w:line="240" w:lineRule="auto"/>
              <w:jc w:val="right"/>
              <w:rPr>
                <w:rFonts w:ascii="Arial Narrow" w:hAnsi="Arial Narrow" w:cs="Arial"/>
                <w:b/>
                <w:bCs/>
                <w:sz w:val="24"/>
                <w:szCs w:val="24"/>
              </w:rPr>
            </w:pPr>
          </w:p>
        </w:tc>
        <w:tc>
          <w:tcPr>
            <w:tcW w:w="1440" w:type="dxa"/>
            <w:tcBorders>
              <w:top w:val="nil"/>
              <w:left w:val="nil"/>
              <w:bottom w:val="nil"/>
              <w:right w:val="nil"/>
            </w:tcBorders>
            <w:shd w:val="clear" w:color="auto" w:fill="auto"/>
            <w:noWrap/>
          </w:tcPr>
          <w:p w14:paraId="5139439E" w14:textId="77777777" w:rsidR="00C505C5" w:rsidRPr="00454D66" w:rsidRDefault="00C505C5" w:rsidP="00290268">
            <w:pPr>
              <w:spacing w:after="0" w:line="240" w:lineRule="auto"/>
              <w:jc w:val="right"/>
              <w:rPr>
                <w:rFonts w:ascii="Arial Narrow" w:hAnsi="Arial Narrow" w:cs="Arial"/>
                <w:b/>
                <w:bCs/>
                <w:sz w:val="24"/>
                <w:szCs w:val="24"/>
              </w:rPr>
            </w:pPr>
          </w:p>
        </w:tc>
        <w:tc>
          <w:tcPr>
            <w:tcW w:w="1205" w:type="dxa"/>
            <w:tcBorders>
              <w:top w:val="nil"/>
              <w:left w:val="nil"/>
              <w:bottom w:val="nil"/>
              <w:right w:val="nil"/>
            </w:tcBorders>
            <w:shd w:val="clear" w:color="auto" w:fill="auto"/>
            <w:noWrap/>
          </w:tcPr>
          <w:p w14:paraId="1CE3F385" w14:textId="77777777" w:rsidR="00C505C5" w:rsidRPr="00454D66" w:rsidRDefault="00C505C5" w:rsidP="00290268">
            <w:pPr>
              <w:spacing w:after="0" w:line="240" w:lineRule="auto"/>
              <w:jc w:val="right"/>
              <w:rPr>
                <w:rFonts w:ascii="Arial Narrow" w:hAnsi="Arial Narrow" w:cs="Arial"/>
                <w:b/>
                <w:bCs/>
                <w:sz w:val="24"/>
                <w:szCs w:val="24"/>
              </w:rPr>
            </w:pPr>
          </w:p>
        </w:tc>
      </w:tr>
      <w:tr w:rsidR="00C505C5" w:rsidRPr="00FA3226" w14:paraId="39BAE8F1" w14:textId="77777777" w:rsidTr="00290268">
        <w:trPr>
          <w:trHeight w:val="264"/>
        </w:trPr>
        <w:tc>
          <w:tcPr>
            <w:tcW w:w="3690" w:type="dxa"/>
            <w:tcBorders>
              <w:top w:val="nil"/>
              <w:left w:val="nil"/>
              <w:bottom w:val="nil"/>
              <w:right w:val="nil"/>
            </w:tcBorders>
            <w:shd w:val="clear" w:color="auto" w:fill="auto"/>
            <w:noWrap/>
          </w:tcPr>
          <w:p w14:paraId="16718CB8" w14:textId="77777777" w:rsidR="00C505C5" w:rsidRPr="00454D66" w:rsidRDefault="00C505C5" w:rsidP="00290268">
            <w:pPr>
              <w:spacing w:after="0" w:line="240" w:lineRule="auto"/>
              <w:rPr>
                <w:rFonts w:ascii="Arial Narrow" w:hAnsi="Arial Narrow" w:cs="Arial"/>
                <w:b/>
                <w:bCs/>
                <w:sz w:val="24"/>
                <w:szCs w:val="24"/>
              </w:rPr>
            </w:pPr>
            <w:r w:rsidRPr="00454D66">
              <w:rPr>
                <w:rFonts w:ascii="Arial Narrow" w:hAnsi="Arial Narrow" w:cs="Arial"/>
                <w:sz w:val="24"/>
                <w:szCs w:val="24"/>
              </w:rPr>
              <w:t>60 Emergency Management</w:t>
            </w:r>
          </w:p>
        </w:tc>
        <w:tc>
          <w:tcPr>
            <w:tcW w:w="1585" w:type="dxa"/>
            <w:tcBorders>
              <w:top w:val="nil"/>
              <w:left w:val="nil"/>
              <w:bottom w:val="nil"/>
              <w:right w:val="nil"/>
            </w:tcBorders>
            <w:shd w:val="clear" w:color="auto" w:fill="auto"/>
            <w:noWrap/>
          </w:tcPr>
          <w:p w14:paraId="1D303474" w14:textId="77777777" w:rsidR="00C505C5" w:rsidRPr="00454D66" w:rsidRDefault="00C505C5" w:rsidP="00290268">
            <w:pPr>
              <w:spacing w:after="0" w:line="240" w:lineRule="auto"/>
              <w:jc w:val="right"/>
              <w:rPr>
                <w:rFonts w:ascii="Arial Narrow" w:hAnsi="Arial Narrow" w:cs="Arial"/>
                <w:b/>
                <w:bCs/>
                <w:sz w:val="24"/>
                <w:szCs w:val="24"/>
              </w:rPr>
            </w:pPr>
            <w:r w:rsidRPr="00454D66">
              <w:rPr>
                <w:rFonts w:ascii="Arial Narrow" w:hAnsi="Arial Narrow" w:cs="Arial"/>
                <w:sz w:val="24"/>
                <w:szCs w:val="24"/>
              </w:rPr>
              <w:t xml:space="preserve"> $1,545 </w:t>
            </w:r>
          </w:p>
        </w:tc>
        <w:tc>
          <w:tcPr>
            <w:tcW w:w="1620" w:type="dxa"/>
            <w:tcBorders>
              <w:top w:val="nil"/>
              <w:left w:val="nil"/>
              <w:bottom w:val="nil"/>
              <w:right w:val="nil"/>
            </w:tcBorders>
            <w:shd w:val="clear" w:color="auto" w:fill="auto"/>
            <w:noWrap/>
          </w:tcPr>
          <w:p w14:paraId="5D59162A" w14:textId="77777777" w:rsidR="00C505C5" w:rsidRPr="00454D66" w:rsidRDefault="00C505C5" w:rsidP="00290268">
            <w:pPr>
              <w:spacing w:after="0" w:line="240" w:lineRule="auto"/>
              <w:jc w:val="right"/>
              <w:rPr>
                <w:rFonts w:ascii="Arial Narrow" w:hAnsi="Arial Narrow" w:cs="Arial"/>
                <w:b/>
                <w:bCs/>
                <w:sz w:val="24"/>
                <w:szCs w:val="24"/>
              </w:rPr>
            </w:pPr>
            <w:r w:rsidRPr="00454D66">
              <w:rPr>
                <w:rFonts w:ascii="Arial Narrow" w:hAnsi="Arial Narrow" w:cs="Arial"/>
                <w:sz w:val="24"/>
                <w:szCs w:val="24"/>
              </w:rPr>
              <w:t xml:space="preserve"> $1,545 </w:t>
            </w:r>
          </w:p>
        </w:tc>
        <w:tc>
          <w:tcPr>
            <w:tcW w:w="1440" w:type="dxa"/>
            <w:tcBorders>
              <w:top w:val="nil"/>
              <w:left w:val="nil"/>
              <w:bottom w:val="nil"/>
              <w:right w:val="nil"/>
            </w:tcBorders>
            <w:shd w:val="clear" w:color="auto" w:fill="auto"/>
            <w:noWrap/>
          </w:tcPr>
          <w:p w14:paraId="3DB422CC" w14:textId="77777777" w:rsidR="00C505C5" w:rsidRPr="00454D66" w:rsidRDefault="00C505C5" w:rsidP="00290268">
            <w:pPr>
              <w:spacing w:after="0" w:line="240" w:lineRule="auto"/>
              <w:jc w:val="right"/>
              <w:rPr>
                <w:rFonts w:ascii="Arial Narrow" w:hAnsi="Arial Narrow" w:cs="Arial"/>
                <w:b/>
                <w:bCs/>
                <w:sz w:val="24"/>
                <w:szCs w:val="24"/>
              </w:rPr>
            </w:pPr>
            <w:r w:rsidRPr="00454D66">
              <w:rPr>
                <w:rFonts w:ascii="Arial Narrow" w:hAnsi="Arial Narrow" w:cs="Arial"/>
                <w:sz w:val="24"/>
                <w:szCs w:val="24"/>
              </w:rPr>
              <w:t xml:space="preserve"> $4,550 </w:t>
            </w:r>
          </w:p>
        </w:tc>
        <w:tc>
          <w:tcPr>
            <w:tcW w:w="1205" w:type="dxa"/>
            <w:tcBorders>
              <w:top w:val="nil"/>
              <w:left w:val="nil"/>
              <w:bottom w:val="nil"/>
              <w:right w:val="nil"/>
            </w:tcBorders>
            <w:shd w:val="clear" w:color="auto" w:fill="auto"/>
            <w:noWrap/>
          </w:tcPr>
          <w:p w14:paraId="42A7C845" w14:textId="77777777" w:rsidR="00C505C5" w:rsidRPr="00454D66" w:rsidRDefault="00C505C5" w:rsidP="00290268">
            <w:pPr>
              <w:spacing w:after="0" w:line="240" w:lineRule="auto"/>
              <w:jc w:val="right"/>
              <w:rPr>
                <w:rFonts w:ascii="Arial Narrow" w:hAnsi="Arial Narrow" w:cs="Arial"/>
                <w:b/>
                <w:bCs/>
                <w:sz w:val="24"/>
                <w:szCs w:val="24"/>
              </w:rPr>
            </w:pPr>
            <w:r w:rsidRPr="00454D66">
              <w:rPr>
                <w:rFonts w:ascii="Arial Narrow" w:hAnsi="Arial Narrow" w:cs="Arial"/>
                <w:sz w:val="24"/>
                <w:szCs w:val="24"/>
              </w:rPr>
              <w:t xml:space="preserve"> $4,550 </w:t>
            </w:r>
          </w:p>
        </w:tc>
      </w:tr>
      <w:tr w:rsidR="00C505C5" w:rsidRPr="00FA3226" w14:paraId="132F57F5" w14:textId="77777777" w:rsidTr="00290268">
        <w:trPr>
          <w:trHeight w:val="264"/>
        </w:trPr>
        <w:tc>
          <w:tcPr>
            <w:tcW w:w="3690" w:type="dxa"/>
            <w:tcBorders>
              <w:top w:val="nil"/>
              <w:left w:val="nil"/>
              <w:bottom w:val="nil"/>
              <w:right w:val="nil"/>
            </w:tcBorders>
            <w:shd w:val="clear" w:color="auto" w:fill="auto"/>
            <w:noWrap/>
          </w:tcPr>
          <w:p w14:paraId="52873247" w14:textId="77777777" w:rsidR="00C505C5" w:rsidRPr="00454D66" w:rsidRDefault="00C505C5" w:rsidP="00290268">
            <w:pPr>
              <w:spacing w:after="0" w:line="240" w:lineRule="auto"/>
              <w:rPr>
                <w:rFonts w:ascii="Arial Narrow" w:hAnsi="Arial Narrow" w:cs="Arial"/>
                <w:b/>
                <w:bCs/>
                <w:sz w:val="24"/>
                <w:szCs w:val="24"/>
              </w:rPr>
            </w:pPr>
            <w:r w:rsidRPr="00454D66">
              <w:rPr>
                <w:rFonts w:ascii="Arial Narrow" w:hAnsi="Arial Narrow" w:cs="Arial"/>
                <w:sz w:val="24"/>
                <w:szCs w:val="24"/>
              </w:rPr>
              <w:t>61 Building Inspector - Wages</w:t>
            </w:r>
          </w:p>
        </w:tc>
        <w:tc>
          <w:tcPr>
            <w:tcW w:w="1585" w:type="dxa"/>
            <w:tcBorders>
              <w:top w:val="nil"/>
              <w:left w:val="nil"/>
              <w:bottom w:val="nil"/>
              <w:right w:val="nil"/>
            </w:tcBorders>
            <w:shd w:val="clear" w:color="auto" w:fill="auto"/>
            <w:noWrap/>
          </w:tcPr>
          <w:p w14:paraId="27A0A7A2" w14:textId="77777777" w:rsidR="00C505C5" w:rsidRPr="00454D66" w:rsidRDefault="00C505C5" w:rsidP="00290268">
            <w:pPr>
              <w:spacing w:after="0" w:line="240" w:lineRule="auto"/>
              <w:jc w:val="right"/>
              <w:rPr>
                <w:rFonts w:ascii="Arial Narrow" w:hAnsi="Arial Narrow" w:cs="Arial"/>
                <w:b/>
                <w:bCs/>
                <w:sz w:val="24"/>
                <w:szCs w:val="24"/>
              </w:rPr>
            </w:pPr>
            <w:r w:rsidRPr="00454D66">
              <w:rPr>
                <w:rFonts w:ascii="Arial Narrow" w:hAnsi="Arial Narrow" w:cs="Arial"/>
                <w:sz w:val="24"/>
                <w:szCs w:val="24"/>
              </w:rPr>
              <w:t xml:space="preserve"> $64,557 </w:t>
            </w:r>
          </w:p>
        </w:tc>
        <w:tc>
          <w:tcPr>
            <w:tcW w:w="1620" w:type="dxa"/>
            <w:tcBorders>
              <w:top w:val="nil"/>
              <w:left w:val="nil"/>
              <w:bottom w:val="nil"/>
              <w:right w:val="nil"/>
            </w:tcBorders>
            <w:shd w:val="clear" w:color="auto" w:fill="auto"/>
            <w:noWrap/>
          </w:tcPr>
          <w:p w14:paraId="594BC386" w14:textId="77777777" w:rsidR="00C505C5" w:rsidRPr="00454D66" w:rsidRDefault="00C505C5" w:rsidP="00290268">
            <w:pPr>
              <w:spacing w:after="0" w:line="240" w:lineRule="auto"/>
              <w:jc w:val="right"/>
              <w:rPr>
                <w:rFonts w:ascii="Arial Narrow" w:hAnsi="Arial Narrow" w:cs="Arial"/>
                <w:b/>
                <w:bCs/>
                <w:sz w:val="24"/>
                <w:szCs w:val="24"/>
              </w:rPr>
            </w:pPr>
            <w:r w:rsidRPr="00454D66">
              <w:rPr>
                <w:rFonts w:ascii="Arial Narrow" w:hAnsi="Arial Narrow" w:cs="Arial"/>
                <w:sz w:val="24"/>
                <w:szCs w:val="24"/>
              </w:rPr>
              <w:t xml:space="preserve"> $69,509 </w:t>
            </w:r>
          </w:p>
        </w:tc>
        <w:tc>
          <w:tcPr>
            <w:tcW w:w="1440" w:type="dxa"/>
            <w:tcBorders>
              <w:top w:val="nil"/>
              <w:left w:val="nil"/>
              <w:bottom w:val="nil"/>
              <w:right w:val="nil"/>
            </w:tcBorders>
            <w:shd w:val="clear" w:color="auto" w:fill="auto"/>
            <w:noWrap/>
          </w:tcPr>
          <w:p w14:paraId="4A98C512" w14:textId="77777777" w:rsidR="00C505C5" w:rsidRPr="00454D66" w:rsidRDefault="00C505C5" w:rsidP="00290268">
            <w:pPr>
              <w:spacing w:after="0" w:line="240" w:lineRule="auto"/>
              <w:jc w:val="right"/>
              <w:rPr>
                <w:rFonts w:ascii="Arial Narrow" w:hAnsi="Arial Narrow" w:cs="Arial"/>
                <w:b/>
                <w:bCs/>
                <w:sz w:val="24"/>
                <w:szCs w:val="24"/>
              </w:rPr>
            </w:pPr>
            <w:r w:rsidRPr="00454D66">
              <w:rPr>
                <w:rFonts w:ascii="Arial Narrow" w:hAnsi="Arial Narrow" w:cs="Arial"/>
                <w:sz w:val="24"/>
                <w:szCs w:val="24"/>
              </w:rPr>
              <w:t xml:space="preserve"> $72,715 </w:t>
            </w:r>
          </w:p>
        </w:tc>
        <w:tc>
          <w:tcPr>
            <w:tcW w:w="1205" w:type="dxa"/>
            <w:tcBorders>
              <w:top w:val="nil"/>
              <w:left w:val="nil"/>
              <w:bottom w:val="nil"/>
              <w:right w:val="nil"/>
            </w:tcBorders>
            <w:shd w:val="clear" w:color="auto" w:fill="auto"/>
            <w:noWrap/>
          </w:tcPr>
          <w:p w14:paraId="61CD11C3" w14:textId="77777777" w:rsidR="00C505C5" w:rsidRPr="00454D66" w:rsidRDefault="00C505C5" w:rsidP="00290268">
            <w:pPr>
              <w:spacing w:after="0" w:line="240" w:lineRule="auto"/>
              <w:jc w:val="right"/>
              <w:rPr>
                <w:rFonts w:ascii="Arial Narrow" w:hAnsi="Arial Narrow" w:cs="Arial"/>
                <w:b/>
                <w:bCs/>
                <w:sz w:val="24"/>
                <w:szCs w:val="24"/>
              </w:rPr>
            </w:pPr>
            <w:r w:rsidRPr="00454D66">
              <w:rPr>
                <w:rFonts w:ascii="Arial Narrow" w:hAnsi="Arial Narrow" w:cs="Arial"/>
                <w:sz w:val="24"/>
                <w:szCs w:val="24"/>
              </w:rPr>
              <w:t xml:space="preserve"> $75,965 </w:t>
            </w:r>
          </w:p>
        </w:tc>
      </w:tr>
      <w:tr w:rsidR="00C505C5" w:rsidRPr="00FA3226" w14:paraId="72D9B226" w14:textId="77777777" w:rsidTr="00290268">
        <w:trPr>
          <w:trHeight w:val="264"/>
        </w:trPr>
        <w:tc>
          <w:tcPr>
            <w:tcW w:w="3690" w:type="dxa"/>
            <w:tcBorders>
              <w:top w:val="nil"/>
              <w:left w:val="nil"/>
              <w:bottom w:val="nil"/>
              <w:right w:val="nil"/>
            </w:tcBorders>
            <w:shd w:val="clear" w:color="auto" w:fill="auto"/>
            <w:noWrap/>
          </w:tcPr>
          <w:p w14:paraId="1A4E1DFC" w14:textId="77777777" w:rsidR="00C505C5" w:rsidRPr="00454D66" w:rsidRDefault="00C505C5" w:rsidP="00290268">
            <w:pPr>
              <w:spacing w:after="0" w:line="240" w:lineRule="auto"/>
              <w:rPr>
                <w:rFonts w:ascii="Arial Narrow" w:hAnsi="Arial Narrow" w:cs="Arial"/>
                <w:b/>
                <w:bCs/>
                <w:sz w:val="24"/>
                <w:szCs w:val="24"/>
              </w:rPr>
            </w:pPr>
            <w:r w:rsidRPr="00454D66">
              <w:rPr>
                <w:rFonts w:ascii="Arial Narrow" w:hAnsi="Arial Narrow" w:cs="Arial"/>
                <w:sz w:val="24"/>
                <w:szCs w:val="24"/>
              </w:rPr>
              <w:t>62 Asst Building Inspector Wages</w:t>
            </w:r>
          </w:p>
        </w:tc>
        <w:tc>
          <w:tcPr>
            <w:tcW w:w="1585" w:type="dxa"/>
            <w:tcBorders>
              <w:top w:val="nil"/>
              <w:left w:val="nil"/>
              <w:bottom w:val="nil"/>
              <w:right w:val="nil"/>
            </w:tcBorders>
            <w:shd w:val="clear" w:color="auto" w:fill="auto"/>
            <w:noWrap/>
          </w:tcPr>
          <w:p w14:paraId="41E10711" w14:textId="77777777" w:rsidR="00C505C5" w:rsidRPr="00454D66" w:rsidRDefault="00C505C5" w:rsidP="00290268">
            <w:pPr>
              <w:spacing w:after="0" w:line="240" w:lineRule="auto"/>
              <w:jc w:val="right"/>
              <w:rPr>
                <w:rFonts w:ascii="Arial Narrow" w:hAnsi="Arial Narrow" w:cs="Arial"/>
                <w:b/>
                <w:bCs/>
                <w:sz w:val="24"/>
                <w:szCs w:val="24"/>
              </w:rPr>
            </w:pPr>
            <w:r w:rsidRPr="00454D66">
              <w:rPr>
                <w:rFonts w:ascii="Arial Narrow" w:hAnsi="Arial Narrow" w:cs="Arial"/>
                <w:sz w:val="24"/>
                <w:szCs w:val="24"/>
              </w:rPr>
              <w:t xml:space="preserve"> $2,115 </w:t>
            </w:r>
          </w:p>
        </w:tc>
        <w:tc>
          <w:tcPr>
            <w:tcW w:w="1620" w:type="dxa"/>
            <w:tcBorders>
              <w:top w:val="nil"/>
              <w:left w:val="nil"/>
              <w:bottom w:val="nil"/>
              <w:right w:val="nil"/>
            </w:tcBorders>
            <w:shd w:val="clear" w:color="auto" w:fill="auto"/>
            <w:noWrap/>
          </w:tcPr>
          <w:p w14:paraId="70D8EBB1" w14:textId="77777777" w:rsidR="00C505C5" w:rsidRPr="00454D66" w:rsidRDefault="00C505C5" w:rsidP="00290268">
            <w:pPr>
              <w:spacing w:after="0" w:line="240" w:lineRule="auto"/>
              <w:jc w:val="right"/>
              <w:rPr>
                <w:rFonts w:ascii="Arial Narrow" w:hAnsi="Arial Narrow" w:cs="Arial"/>
                <w:b/>
                <w:bCs/>
                <w:sz w:val="24"/>
                <w:szCs w:val="24"/>
              </w:rPr>
            </w:pPr>
            <w:r w:rsidRPr="00454D66">
              <w:rPr>
                <w:rFonts w:ascii="Arial Narrow" w:hAnsi="Arial Narrow" w:cs="Arial"/>
                <w:sz w:val="24"/>
                <w:szCs w:val="24"/>
              </w:rPr>
              <w:t xml:space="preserve"> $2,158 </w:t>
            </w:r>
          </w:p>
        </w:tc>
        <w:tc>
          <w:tcPr>
            <w:tcW w:w="1440" w:type="dxa"/>
            <w:tcBorders>
              <w:top w:val="nil"/>
              <w:left w:val="nil"/>
              <w:bottom w:val="nil"/>
              <w:right w:val="nil"/>
            </w:tcBorders>
            <w:shd w:val="clear" w:color="auto" w:fill="auto"/>
            <w:noWrap/>
          </w:tcPr>
          <w:p w14:paraId="4CD6E14F" w14:textId="77777777" w:rsidR="00C505C5" w:rsidRPr="00454D66" w:rsidRDefault="00C505C5" w:rsidP="00290268">
            <w:pPr>
              <w:spacing w:after="0" w:line="240" w:lineRule="auto"/>
              <w:jc w:val="right"/>
              <w:rPr>
                <w:rFonts w:ascii="Arial Narrow" w:hAnsi="Arial Narrow" w:cs="Arial"/>
                <w:b/>
                <w:bCs/>
                <w:sz w:val="24"/>
                <w:szCs w:val="24"/>
              </w:rPr>
            </w:pPr>
            <w:r w:rsidRPr="00454D66">
              <w:rPr>
                <w:rFonts w:ascii="Arial Narrow" w:hAnsi="Arial Narrow" w:cs="Arial"/>
                <w:sz w:val="24"/>
                <w:szCs w:val="24"/>
              </w:rPr>
              <w:t xml:space="preserve"> $2,202 </w:t>
            </w:r>
          </w:p>
        </w:tc>
        <w:tc>
          <w:tcPr>
            <w:tcW w:w="1205" w:type="dxa"/>
            <w:tcBorders>
              <w:top w:val="nil"/>
              <w:left w:val="nil"/>
              <w:bottom w:val="nil"/>
              <w:right w:val="nil"/>
            </w:tcBorders>
            <w:shd w:val="clear" w:color="auto" w:fill="auto"/>
            <w:noWrap/>
          </w:tcPr>
          <w:p w14:paraId="6A8E5EDA" w14:textId="77777777" w:rsidR="00C505C5" w:rsidRPr="00454D66" w:rsidRDefault="00C505C5" w:rsidP="00290268">
            <w:pPr>
              <w:spacing w:after="0" w:line="240" w:lineRule="auto"/>
              <w:jc w:val="right"/>
              <w:rPr>
                <w:rFonts w:ascii="Arial Narrow" w:hAnsi="Arial Narrow" w:cs="Arial"/>
                <w:b/>
                <w:bCs/>
                <w:sz w:val="24"/>
                <w:szCs w:val="24"/>
              </w:rPr>
            </w:pPr>
            <w:r w:rsidRPr="00454D66">
              <w:rPr>
                <w:rFonts w:ascii="Arial Narrow" w:hAnsi="Arial Narrow" w:cs="Arial"/>
                <w:sz w:val="24"/>
                <w:szCs w:val="24"/>
              </w:rPr>
              <w:t xml:space="preserve"> $2,238</w:t>
            </w:r>
          </w:p>
        </w:tc>
      </w:tr>
      <w:tr w:rsidR="00C505C5" w:rsidRPr="00FA3226" w14:paraId="790D322A" w14:textId="77777777" w:rsidTr="00290268">
        <w:trPr>
          <w:trHeight w:val="264"/>
        </w:trPr>
        <w:tc>
          <w:tcPr>
            <w:tcW w:w="3690" w:type="dxa"/>
            <w:tcBorders>
              <w:top w:val="nil"/>
              <w:left w:val="nil"/>
              <w:bottom w:val="nil"/>
              <w:right w:val="nil"/>
            </w:tcBorders>
            <w:shd w:val="clear" w:color="auto" w:fill="auto"/>
            <w:noWrap/>
          </w:tcPr>
          <w:p w14:paraId="24945DA8" w14:textId="77777777" w:rsidR="00C505C5" w:rsidRPr="00454D66" w:rsidRDefault="00C505C5" w:rsidP="00290268">
            <w:pPr>
              <w:spacing w:after="0" w:line="240" w:lineRule="auto"/>
              <w:rPr>
                <w:rFonts w:ascii="Arial Narrow" w:hAnsi="Arial Narrow" w:cs="Arial"/>
                <w:b/>
                <w:bCs/>
                <w:sz w:val="24"/>
                <w:szCs w:val="24"/>
              </w:rPr>
            </w:pPr>
            <w:r w:rsidRPr="00454D66">
              <w:rPr>
                <w:rFonts w:ascii="Arial Narrow" w:hAnsi="Arial Narrow" w:cs="Arial"/>
                <w:sz w:val="24"/>
                <w:szCs w:val="24"/>
              </w:rPr>
              <w:t>63 Building Inspector – Exp.</w:t>
            </w:r>
          </w:p>
        </w:tc>
        <w:tc>
          <w:tcPr>
            <w:tcW w:w="1585" w:type="dxa"/>
            <w:tcBorders>
              <w:top w:val="nil"/>
              <w:left w:val="nil"/>
              <w:bottom w:val="nil"/>
              <w:right w:val="nil"/>
            </w:tcBorders>
            <w:shd w:val="clear" w:color="auto" w:fill="auto"/>
            <w:noWrap/>
          </w:tcPr>
          <w:p w14:paraId="6AD9C7A0" w14:textId="77777777" w:rsidR="00C505C5" w:rsidRPr="00454D66" w:rsidRDefault="00C505C5" w:rsidP="00290268">
            <w:pPr>
              <w:spacing w:after="0" w:line="240" w:lineRule="auto"/>
              <w:jc w:val="right"/>
              <w:rPr>
                <w:rFonts w:ascii="Arial Narrow" w:hAnsi="Arial Narrow" w:cs="Arial"/>
                <w:b/>
                <w:bCs/>
                <w:sz w:val="24"/>
                <w:szCs w:val="24"/>
              </w:rPr>
            </w:pPr>
            <w:r w:rsidRPr="00454D66">
              <w:rPr>
                <w:rFonts w:ascii="Arial Narrow" w:hAnsi="Arial Narrow" w:cs="Arial"/>
                <w:sz w:val="24"/>
                <w:szCs w:val="24"/>
              </w:rPr>
              <w:t xml:space="preserve"> $4,269 </w:t>
            </w:r>
          </w:p>
        </w:tc>
        <w:tc>
          <w:tcPr>
            <w:tcW w:w="1620" w:type="dxa"/>
            <w:tcBorders>
              <w:top w:val="nil"/>
              <w:left w:val="nil"/>
              <w:bottom w:val="nil"/>
              <w:right w:val="nil"/>
            </w:tcBorders>
            <w:shd w:val="clear" w:color="auto" w:fill="auto"/>
            <w:noWrap/>
          </w:tcPr>
          <w:p w14:paraId="3FCC3DE9" w14:textId="77777777" w:rsidR="00C505C5" w:rsidRPr="00454D66" w:rsidRDefault="00C505C5" w:rsidP="00290268">
            <w:pPr>
              <w:spacing w:after="0" w:line="240" w:lineRule="auto"/>
              <w:jc w:val="right"/>
              <w:rPr>
                <w:rFonts w:ascii="Arial Narrow" w:hAnsi="Arial Narrow" w:cs="Arial"/>
                <w:b/>
                <w:bCs/>
                <w:sz w:val="24"/>
                <w:szCs w:val="24"/>
              </w:rPr>
            </w:pPr>
            <w:r w:rsidRPr="00454D66">
              <w:rPr>
                <w:rFonts w:ascii="Arial Narrow" w:hAnsi="Arial Narrow" w:cs="Arial"/>
                <w:sz w:val="24"/>
                <w:szCs w:val="24"/>
              </w:rPr>
              <w:t xml:space="preserve"> $4,181 </w:t>
            </w:r>
          </w:p>
        </w:tc>
        <w:tc>
          <w:tcPr>
            <w:tcW w:w="1440" w:type="dxa"/>
            <w:tcBorders>
              <w:top w:val="nil"/>
              <w:left w:val="nil"/>
              <w:bottom w:val="nil"/>
              <w:right w:val="nil"/>
            </w:tcBorders>
            <w:shd w:val="clear" w:color="auto" w:fill="auto"/>
            <w:noWrap/>
          </w:tcPr>
          <w:p w14:paraId="196FE5FE" w14:textId="77777777" w:rsidR="00C505C5" w:rsidRPr="00454D66" w:rsidRDefault="00C505C5" w:rsidP="00290268">
            <w:pPr>
              <w:spacing w:after="0" w:line="240" w:lineRule="auto"/>
              <w:jc w:val="right"/>
              <w:rPr>
                <w:rFonts w:ascii="Arial Narrow" w:hAnsi="Arial Narrow" w:cs="Arial"/>
                <w:b/>
                <w:bCs/>
                <w:sz w:val="24"/>
                <w:szCs w:val="24"/>
              </w:rPr>
            </w:pPr>
            <w:r w:rsidRPr="00454D66">
              <w:rPr>
                <w:rFonts w:ascii="Arial Narrow" w:hAnsi="Arial Narrow" w:cs="Arial"/>
                <w:sz w:val="24"/>
                <w:szCs w:val="24"/>
              </w:rPr>
              <w:t xml:space="preserve"> $4,750 </w:t>
            </w:r>
          </w:p>
        </w:tc>
        <w:tc>
          <w:tcPr>
            <w:tcW w:w="1205" w:type="dxa"/>
            <w:tcBorders>
              <w:top w:val="nil"/>
              <w:left w:val="nil"/>
              <w:bottom w:val="nil"/>
              <w:right w:val="nil"/>
            </w:tcBorders>
            <w:shd w:val="clear" w:color="auto" w:fill="auto"/>
            <w:noWrap/>
          </w:tcPr>
          <w:p w14:paraId="74D70CA6" w14:textId="77777777" w:rsidR="00C505C5" w:rsidRPr="00454D66" w:rsidRDefault="00C505C5" w:rsidP="00290268">
            <w:pPr>
              <w:spacing w:after="0" w:line="240" w:lineRule="auto"/>
              <w:jc w:val="right"/>
              <w:rPr>
                <w:rFonts w:ascii="Arial Narrow" w:hAnsi="Arial Narrow" w:cs="Arial"/>
                <w:b/>
                <w:bCs/>
                <w:sz w:val="24"/>
                <w:szCs w:val="24"/>
              </w:rPr>
            </w:pPr>
            <w:r w:rsidRPr="00454D66">
              <w:rPr>
                <w:rFonts w:ascii="Arial Narrow" w:hAnsi="Arial Narrow" w:cs="Arial"/>
                <w:sz w:val="24"/>
                <w:szCs w:val="24"/>
              </w:rPr>
              <w:t xml:space="preserve"> $4,750 </w:t>
            </w:r>
          </w:p>
        </w:tc>
      </w:tr>
      <w:tr w:rsidR="00C505C5" w:rsidRPr="00FA3226" w14:paraId="3CA915E7" w14:textId="77777777" w:rsidTr="00290268">
        <w:trPr>
          <w:trHeight w:val="264"/>
        </w:trPr>
        <w:tc>
          <w:tcPr>
            <w:tcW w:w="3690" w:type="dxa"/>
            <w:tcBorders>
              <w:top w:val="nil"/>
              <w:left w:val="nil"/>
              <w:bottom w:val="nil"/>
              <w:right w:val="nil"/>
            </w:tcBorders>
            <w:shd w:val="clear" w:color="auto" w:fill="auto"/>
            <w:noWrap/>
          </w:tcPr>
          <w:p w14:paraId="0A4A6AD3" w14:textId="77777777" w:rsidR="00C505C5" w:rsidRPr="00454D66" w:rsidRDefault="00C505C5" w:rsidP="00290268">
            <w:pPr>
              <w:spacing w:after="0" w:line="240" w:lineRule="auto"/>
              <w:rPr>
                <w:rFonts w:ascii="Arial Narrow" w:hAnsi="Arial Narrow" w:cs="Arial"/>
                <w:b/>
                <w:bCs/>
                <w:sz w:val="24"/>
                <w:szCs w:val="24"/>
              </w:rPr>
            </w:pPr>
            <w:r w:rsidRPr="00454D66">
              <w:rPr>
                <w:rFonts w:ascii="Arial Narrow" w:hAnsi="Arial Narrow" w:cs="Arial"/>
                <w:sz w:val="24"/>
                <w:szCs w:val="24"/>
              </w:rPr>
              <w:t>64 Sealer Weights/Measure - Salary</w:t>
            </w:r>
          </w:p>
        </w:tc>
        <w:tc>
          <w:tcPr>
            <w:tcW w:w="1585" w:type="dxa"/>
            <w:tcBorders>
              <w:top w:val="nil"/>
              <w:left w:val="nil"/>
              <w:bottom w:val="nil"/>
              <w:right w:val="nil"/>
            </w:tcBorders>
            <w:shd w:val="clear" w:color="auto" w:fill="auto"/>
            <w:noWrap/>
          </w:tcPr>
          <w:p w14:paraId="63F0D3FA" w14:textId="77777777" w:rsidR="00C505C5" w:rsidRPr="00454D66" w:rsidRDefault="00C505C5" w:rsidP="00290268">
            <w:pPr>
              <w:spacing w:after="0" w:line="240" w:lineRule="auto"/>
              <w:jc w:val="right"/>
              <w:rPr>
                <w:rFonts w:ascii="Arial Narrow" w:hAnsi="Arial Narrow" w:cs="Arial"/>
                <w:b/>
                <w:bCs/>
                <w:sz w:val="24"/>
                <w:szCs w:val="24"/>
              </w:rPr>
            </w:pPr>
            <w:r w:rsidRPr="00454D66">
              <w:rPr>
                <w:rFonts w:ascii="Arial Narrow" w:hAnsi="Arial Narrow" w:cs="Arial"/>
                <w:sz w:val="24"/>
                <w:szCs w:val="24"/>
              </w:rPr>
              <w:t xml:space="preserve"> $2,311 </w:t>
            </w:r>
          </w:p>
        </w:tc>
        <w:tc>
          <w:tcPr>
            <w:tcW w:w="1620" w:type="dxa"/>
            <w:tcBorders>
              <w:top w:val="nil"/>
              <w:left w:val="nil"/>
              <w:bottom w:val="nil"/>
              <w:right w:val="nil"/>
            </w:tcBorders>
            <w:shd w:val="clear" w:color="auto" w:fill="auto"/>
            <w:noWrap/>
          </w:tcPr>
          <w:p w14:paraId="290107EC" w14:textId="77777777" w:rsidR="00C505C5" w:rsidRPr="00454D66" w:rsidRDefault="00C505C5" w:rsidP="00290268">
            <w:pPr>
              <w:spacing w:after="0" w:line="240" w:lineRule="auto"/>
              <w:jc w:val="right"/>
              <w:rPr>
                <w:rFonts w:ascii="Arial Narrow" w:hAnsi="Arial Narrow" w:cs="Arial"/>
                <w:b/>
                <w:bCs/>
                <w:sz w:val="24"/>
                <w:szCs w:val="24"/>
              </w:rPr>
            </w:pPr>
            <w:r w:rsidRPr="00454D66">
              <w:rPr>
                <w:rFonts w:ascii="Arial Narrow" w:hAnsi="Arial Narrow" w:cs="Arial"/>
                <w:sz w:val="24"/>
                <w:szCs w:val="24"/>
              </w:rPr>
              <w:t xml:space="preserve"> $2,620 </w:t>
            </w:r>
          </w:p>
        </w:tc>
        <w:tc>
          <w:tcPr>
            <w:tcW w:w="1440" w:type="dxa"/>
            <w:tcBorders>
              <w:top w:val="nil"/>
              <w:left w:val="nil"/>
              <w:bottom w:val="nil"/>
              <w:right w:val="nil"/>
            </w:tcBorders>
            <w:shd w:val="clear" w:color="auto" w:fill="auto"/>
            <w:noWrap/>
          </w:tcPr>
          <w:p w14:paraId="2799A401" w14:textId="77777777" w:rsidR="00C505C5" w:rsidRPr="00454D66" w:rsidRDefault="00C505C5" w:rsidP="00290268">
            <w:pPr>
              <w:spacing w:after="0" w:line="240" w:lineRule="auto"/>
              <w:jc w:val="right"/>
              <w:rPr>
                <w:rFonts w:ascii="Arial Narrow" w:hAnsi="Arial Narrow" w:cs="Arial"/>
                <w:b/>
                <w:bCs/>
                <w:sz w:val="24"/>
                <w:szCs w:val="24"/>
              </w:rPr>
            </w:pPr>
            <w:r w:rsidRPr="00454D66">
              <w:rPr>
                <w:rFonts w:ascii="Arial Narrow" w:hAnsi="Arial Narrow" w:cs="Arial"/>
                <w:sz w:val="24"/>
                <w:szCs w:val="24"/>
              </w:rPr>
              <w:t xml:space="preserve"> $2,673 </w:t>
            </w:r>
          </w:p>
        </w:tc>
        <w:tc>
          <w:tcPr>
            <w:tcW w:w="1205" w:type="dxa"/>
            <w:tcBorders>
              <w:top w:val="nil"/>
              <w:left w:val="nil"/>
              <w:bottom w:val="nil"/>
              <w:right w:val="nil"/>
            </w:tcBorders>
            <w:shd w:val="clear" w:color="auto" w:fill="auto"/>
            <w:noWrap/>
          </w:tcPr>
          <w:p w14:paraId="4C3587D7" w14:textId="77777777" w:rsidR="00C505C5" w:rsidRPr="00454D66" w:rsidRDefault="00C505C5" w:rsidP="00290268">
            <w:pPr>
              <w:spacing w:after="0" w:line="240" w:lineRule="auto"/>
              <w:jc w:val="right"/>
              <w:rPr>
                <w:rFonts w:ascii="Arial Narrow" w:hAnsi="Arial Narrow" w:cs="Arial"/>
                <w:b/>
                <w:bCs/>
                <w:sz w:val="24"/>
                <w:szCs w:val="24"/>
              </w:rPr>
            </w:pPr>
            <w:r w:rsidRPr="00454D66">
              <w:rPr>
                <w:rFonts w:ascii="Arial Narrow" w:hAnsi="Arial Narrow" w:cs="Arial"/>
                <w:sz w:val="24"/>
                <w:szCs w:val="24"/>
              </w:rPr>
              <w:t xml:space="preserve"> $2,716</w:t>
            </w:r>
          </w:p>
        </w:tc>
      </w:tr>
      <w:tr w:rsidR="00C505C5" w:rsidRPr="00FA3226" w14:paraId="2FF6ED5C" w14:textId="77777777" w:rsidTr="00290268">
        <w:trPr>
          <w:trHeight w:val="264"/>
        </w:trPr>
        <w:tc>
          <w:tcPr>
            <w:tcW w:w="3690" w:type="dxa"/>
            <w:tcBorders>
              <w:top w:val="nil"/>
              <w:left w:val="nil"/>
              <w:bottom w:val="nil"/>
              <w:right w:val="nil"/>
            </w:tcBorders>
            <w:shd w:val="clear" w:color="auto" w:fill="auto"/>
            <w:noWrap/>
          </w:tcPr>
          <w:p w14:paraId="3DBA0DBE" w14:textId="77777777" w:rsidR="00C505C5" w:rsidRPr="00454D66" w:rsidRDefault="00C505C5" w:rsidP="00290268">
            <w:pPr>
              <w:spacing w:after="0" w:line="240" w:lineRule="auto"/>
              <w:rPr>
                <w:rFonts w:ascii="Arial Narrow" w:hAnsi="Arial Narrow" w:cs="Arial"/>
                <w:b/>
                <w:bCs/>
                <w:sz w:val="24"/>
                <w:szCs w:val="24"/>
              </w:rPr>
            </w:pPr>
            <w:r w:rsidRPr="00454D66">
              <w:rPr>
                <w:rFonts w:ascii="Arial Narrow" w:hAnsi="Arial Narrow" w:cs="Arial"/>
                <w:sz w:val="24"/>
                <w:szCs w:val="24"/>
              </w:rPr>
              <w:t>65 Sealer Weights/Measure – Exp.</w:t>
            </w:r>
          </w:p>
        </w:tc>
        <w:tc>
          <w:tcPr>
            <w:tcW w:w="1585" w:type="dxa"/>
            <w:tcBorders>
              <w:top w:val="nil"/>
              <w:left w:val="nil"/>
              <w:bottom w:val="nil"/>
              <w:right w:val="nil"/>
            </w:tcBorders>
            <w:shd w:val="clear" w:color="auto" w:fill="auto"/>
            <w:noWrap/>
          </w:tcPr>
          <w:p w14:paraId="25AE0F29" w14:textId="77777777" w:rsidR="00C505C5" w:rsidRPr="00454D66" w:rsidRDefault="00C505C5" w:rsidP="00290268">
            <w:pPr>
              <w:spacing w:after="0" w:line="240" w:lineRule="auto"/>
              <w:jc w:val="right"/>
              <w:rPr>
                <w:rFonts w:ascii="Arial Narrow" w:hAnsi="Arial Narrow" w:cs="Arial"/>
                <w:b/>
                <w:bCs/>
                <w:sz w:val="24"/>
                <w:szCs w:val="24"/>
              </w:rPr>
            </w:pPr>
            <w:r w:rsidRPr="00454D66">
              <w:rPr>
                <w:rFonts w:ascii="Arial Narrow" w:hAnsi="Arial Narrow" w:cs="Arial"/>
                <w:sz w:val="24"/>
                <w:szCs w:val="24"/>
              </w:rPr>
              <w:t xml:space="preserve"> $252 </w:t>
            </w:r>
          </w:p>
        </w:tc>
        <w:tc>
          <w:tcPr>
            <w:tcW w:w="1620" w:type="dxa"/>
            <w:tcBorders>
              <w:top w:val="nil"/>
              <w:left w:val="nil"/>
              <w:bottom w:val="nil"/>
              <w:right w:val="nil"/>
            </w:tcBorders>
            <w:shd w:val="clear" w:color="auto" w:fill="auto"/>
            <w:noWrap/>
          </w:tcPr>
          <w:p w14:paraId="21886945" w14:textId="77777777" w:rsidR="00C505C5" w:rsidRPr="00454D66" w:rsidRDefault="00C505C5" w:rsidP="00290268">
            <w:pPr>
              <w:spacing w:after="0" w:line="240" w:lineRule="auto"/>
              <w:jc w:val="right"/>
              <w:rPr>
                <w:rFonts w:ascii="Arial Narrow" w:hAnsi="Arial Narrow" w:cs="Arial"/>
                <w:b/>
                <w:bCs/>
                <w:sz w:val="24"/>
                <w:szCs w:val="24"/>
              </w:rPr>
            </w:pPr>
            <w:r w:rsidRPr="00454D66">
              <w:rPr>
                <w:rFonts w:ascii="Arial Narrow" w:hAnsi="Arial Narrow" w:cs="Arial"/>
                <w:sz w:val="24"/>
                <w:szCs w:val="24"/>
              </w:rPr>
              <w:t xml:space="preserve"> $0 </w:t>
            </w:r>
          </w:p>
        </w:tc>
        <w:tc>
          <w:tcPr>
            <w:tcW w:w="1440" w:type="dxa"/>
            <w:tcBorders>
              <w:top w:val="nil"/>
              <w:left w:val="nil"/>
              <w:bottom w:val="nil"/>
              <w:right w:val="nil"/>
            </w:tcBorders>
            <w:shd w:val="clear" w:color="auto" w:fill="auto"/>
            <w:noWrap/>
          </w:tcPr>
          <w:p w14:paraId="093B3996" w14:textId="77777777" w:rsidR="00C505C5" w:rsidRPr="00454D66" w:rsidRDefault="00C505C5" w:rsidP="00290268">
            <w:pPr>
              <w:spacing w:after="0" w:line="240" w:lineRule="auto"/>
              <w:jc w:val="right"/>
              <w:rPr>
                <w:rFonts w:ascii="Arial Narrow" w:hAnsi="Arial Narrow" w:cs="Arial"/>
                <w:b/>
                <w:bCs/>
                <w:sz w:val="24"/>
                <w:szCs w:val="24"/>
              </w:rPr>
            </w:pPr>
            <w:r w:rsidRPr="00454D66">
              <w:rPr>
                <w:rFonts w:ascii="Arial Narrow" w:hAnsi="Arial Narrow" w:cs="Arial"/>
                <w:sz w:val="24"/>
                <w:szCs w:val="24"/>
              </w:rPr>
              <w:t xml:space="preserve"> $527 </w:t>
            </w:r>
          </w:p>
        </w:tc>
        <w:tc>
          <w:tcPr>
            <w:tcW w:w="1205" w:type="dxa"/>
            <w:tcBorders>
              <w:top w:val="nil"/>
              <w:left w:val="nil"/>
              <w:bottom w:val="nil"/>
              <w:right w:val="nil"/>
            </w:tcBorders>
            <w:shd w:val="clear" w:color="auto" w:fill="auto"/>
            <w:noWrap/>
          </w:tcPr>
          <w:p w14:paraId="401CE7D7" w14:textId="77777777" w:rsidR="00C505C5" w:rsidRPr="00454D66" w:rsidRDefault="00C505C5" w:rsidP="00290268">
            <w:pPr>
              <w:spacing w:after="0" w:line="240" w:lineRule="auto"/>
              <w:jc w:val="right"/>
              <w:rPr>
                <w:rFonts w:ascii="Arial Narrow" w:hAnsi="Arial Narrow" w:cs="Arial"/>
                <w:b/>
                <w:bCs/>
                <w:sz w:val="24"/>
                <w:szCs w:val="24"/>
              </w:rPr>
            </w:pPr>
            <w:r w:rsidRPr="00454D66">
              <w:rPr>
                <w:rFonts w:ascii="Arial Narrow" w:hAnsi="Arial Narrow" w:cs="Arial"/>
                <w:sz w:val="24"/>
                <w:szCs w:val="24"/>
              </w:rPr>
              <w:t xml:space="preserve"> $527 </w:t>
            </w:r>
          </w:p>
        </w:tc>
      </w:tr>
      <w:tr w:rsidR="00C505C5" w:rsidRPr="00FA3226" w14:paraId="49543BC0" w14:textId="77777777" w:rsidTr="00290268">
        <w:trPr>
          <w:trHeight w:val="264"/>
        </w:trPr>
        <w:tc>
          <w:tcPr>
            <w:tcW w:w="3690" w:type="dxa"/>
            <w:tcBorders>
              <w:top w:val="nil"/>
              <w:left w:val="nil"/>
              <w:bottom w:val="nil"/>
              <w:right w:val="nil"/>
            </w:tcBorders>
            <w:shd w:val="clear" w:color="auto" w:fill="auto"/>
            <w:noWrap/>
          </w:tcPr>
          <w:p w14:paraId="2EFCBC7D" w14:textId="77777777" w:rsidR="00C505C5" w:rsidRPr="00454D66" w:rsidRDefault="00C505C5" w:rsidP="00290268">
            <w:pPr>
              <w:spacing w:after="0" w:line="240" w:lineRule="auto"/>
              <w:rPr>
                <w:rFonts w:ascii="Arial Narrow" w:hAnsi="Arial Narrow" w:cs="Arial"/>
                <w:b/>
                <w:bCs/>
                <w:sz w:val="24"/>
                <w:szCs w:val="24"/>
              </w:rPr>
            </w:pPr>
            <w:r w:rsidRPr="00454D66">
              <w:rPr>
                <w:rFonts w:ascii="Arial Narrow" w:hAnsi="Arial Narrow" w:cs="Arial"/>
                <w:sz w:val="24"/>
                <w:szCs w:val="24"/>
              </w:rPr>
              <w:t>66 Animal Control Officer - Salary</w:t>
            </w:r>
          </w:p>
        </w:tc>
        <w:tc>
          <w:tcPr>
            <w:tcW w:w="1585" w:type="dxa"/>
            <w:tcBorders>
              <w:top w:val="nil"/>
              <w:left w:val="nil"/>
              <w:bottom w:val="nil"/>
              <w:right w:val="nil"/>
            </w:tcBorders>
            <w:shd w:val="clear" w:color="auto" w:fill="auto"/>
            <w:noWrap/>
          </w:tcPr>
          <w:p w14:paraId="30D7C7A0" w14:textId="77777777" w:rsidR="00C505C5" w:rsidRPr="00454D66" w:rsidRDefault="00C505C5" w:rsidP="00290268">
            <w:pPr>
              <w:spacing w:after="0" w:line="240" w:lineRule="auto"/>
              <w:jc w:val="right"/>
              <w:rPr>
                <w:rFonts w:ascii="Arial Narrow" w:hAnsi="Arial Narrow" w:cs="Arial"/>
                <w:b/>
                <w:bCs/>
                <w:sz w:val="24"/>
                <w:szCs w:val="24"/>
              </w:rPr>
            </w:pPr>
            <w:r w:rsidRPr="00454D66">
              <w:rPr>
                <w:rFonts w:ascii="Arial Narrow" w:hAnsi="Arial Narrow" w:cs="Arial"/>
                <w:sz w:val="24"/>
                <w:szCs w:val="24"/>
              </w:rPr>
              <w:t xml:space="preserve"> $16,556 </w:t>
            </w:r>
          </w:p>
        </w:tc>
        <w:tc>
          <w:tcPr>
            <w:tcW w:w="1620" w:type="dxa"/>
            <w:tcBorders>
              <w:top w:val="nil"/>
              <w:left w:val="nil"/>
              <w:bottom w:val="nil"/>
              <w:right w:val="nil"/>
            </w:tcBorders>
            <w:shd w:val="clear" w:color="auto" w:fill="auto"/>
            <w:noWrap/>
          </w:tcPr>
          <w:p w14:paraId="61121226" w14:textId="77777777" w:rsidR="00C505C5" w:rsidRPr="00454D66" w:rsidRDefault="00C505C5" w:rsidP="00290268">
            <w:pPr>
              <w:spacing w:after="0" w:line="240" w:lineRule="auto"/>
              <w:jc w:val="right"/>
              <w:rPr>
                <w:rFonts w:ascii="Arial Narrow" w:hAnsi="Arial Narrow" w:cs="Arial"/>
                <w:b/>
                <w:bCs/>
                <w:sz w:val="24"/>
                <w:szCs w:val="24"/>
              </w:rPr>
            </w:pPr>
            <w:r w:rsidRPr="00454D66">
              <w:rPr>
                <w:rFonts w:ascii="Arial Narrow" w:hAnsi="Arial Narrow" w:cs="Arial"/>
                <w:sz w:val="24"/>
                <w:szCs w:val="24"/>
              </w:rPr>
              <w:t xml:space="preserve"> $18,609 </w:t>
            </w:r>
          </w:p>
        </w:tc>
        <w:tc>
          <w:tcPr>
            <w:tcW w:w="1440" w:type="dxa"/>
            <w:tcBorders>
              <w:top w:val="nil"/>
              <w:left w:val="nil"/>
              <w:bottom w:val="nil"/>
              <w:right w:val="nil"/>
            </w:tcBorders>
            <w:shd w:val="clear" w:color="auto" w:fill="auto"/>
            <w:noWrap/>
          </w:tcPr>
          <w:p w14:paraId="0D4F3185" w14:textId="77777777" w:rsidR="00C505C5" w:rsidRPr="00454D66" w:rsidRDefault="00C505C5" w:rsidP="00290268">
            <w:pPr>
              <w:spacing w:after="0" w:line="240" w:lineRule="auto"/>
              <w:jc w:val="right"/>
              <w:rPr>
                <w:rFonts w:ascii="Arial Narrow" w:hAnsi="Arial Narrow" w:cs="Arial"/>
                <w:b/>
                <w:bCs/>
                <w:sz w:val="24"/>
                <w:szCs w:val="24"/>
              </w:rPr>
            </w:pPr>
            <w:r w:rsidRPr="00454D66">
              <w:rPr>
                <w:rFonts w:ascii="Arial Narrow" w:hAnsi="Arial Narrow" w:cs="Arial"/>
                <w:sz w:val="24"/>
                <w:szCs w:val="24"/>
              </w:rPr>
              <w:t xml:space="preserve"> $19,496 </w:t>
            </w:r>
          </w:p>
        </w:tc>
        <w:tc>
          <w:tcPr>
            <w:tcW w:w="1205" w:type="dxa"/>
            <w:tcBorders>
              <w:top w:val="nil"/>
              <w:left w:val="nil"/>
              <w:bottom w:val="nil"/>
              <w:right w:val="nil"/>
            </w:tcBorders>
            <w:shd w:val="clear" w:color="auto" w:fill="auto"/>
            <w:noWrap/>
          </w:tcPr>
          <w:p w14:paraId="322B7C81" w14:textId="77777777" w:rsidR="00C505C5" w:rsidRPr="00454D66" w:rsidRDefault="00C505C5" w:rsidP="00290268">
            <w:pPr>
              <w:spacing w:after="0" w:line="240" w:lineRule="auto"/>
              <w:jc w:val="right"/>
              <w:rPr>
                <w:rFonts w:ascii="Arial Narrow" w:hAnsi="Arial Narrow" w:cs="Arial"/>
                <w:b/>
                <w:bCs/>
                <w:sz w:val="24"/>
                <w:szCs w:val="24"/>
              </w:rPr>
            </w:pPr>
            <w:r w:rsidRPr="00454D66">
              <w:rPr>
                <w:rFonts w:ascii="Arial Narrow" w:hAnsi="Arial Narrow" w:cs="Arial"/>
                <w:sz w:val="24"/>
                <w:szCs w:val="24"/>
              </w:rPr>
              <w:t xml:space="preserve"> $18,105(B)</w:t>
            </w:r>
          </w:p>
        </w:tc>
      </w:tr>
      <w:tr w:rsidR="00C505C5" w:rsidRPr="00FA3226" w14:paraId="4BF259C4" w14:textId="77777777" w:rsidTr="00290268">
        <w:trPr>
          <w:trHeight w:val="264"/>
        </w:trPr>
        <w:tc>
          <w:tcPr>
            <w:tcW w:w="3690" w:type="dxa"/>
            <w:tcBorders>
              <w:top w:val="nil"/>
              <w:left w:val="nil"/>
              <w:bottom w:val="nil"/>
              <w:right w:val="nil"/>
            </w:tcBorders>
            <w:shd w:val="clear" w:color="auto" w:fill="auto"/>
            <w:noWrap/>
          </w:tcPr>
          <w:p w14:paraId="3F851B41" w14:textId="77777777" w:rsidR="00C505C5" w:rsidRPr="00454D66" w:rsidRDefault="00C505C5" w:rsidP="00290268">
            <w:pPr>
              <w:spacing w:after="0" w:line="240" w:lineRule="auto"/>
              <w:rPr>
                <w:rFonts w:ascii="Arial Narrow" w:hAnsi="Arial Narrow" w:cs="Arial"/>
                <w:b/>
                <w:bCs/>
                <w:sz w:val="24"/>
                <w:szCs w:val="24"/>
              </w:rPr>
            </w:pPr>
            <w:r w:rsidRPr="00454D66">
              <w:rPr>
                <w:rFonts w:ascii="Arial Narrow" w:hAnsi="Arial Narrow" w:cs="Arial"/>
                <w:sz w:val="24"/>
                <w:szCs w:val="24"/>
              </w:rPr>
              <w:t>67 Animal Control Officer – Exp.</w:t>
            </w:r>
          </w:p>
        </w:tc>
        <w:tc>
          <w:tcPr>
            <w:tcW w:w="1585" w:type="dxa"/>
            <w:tcBorders>
              <w:top w:val="nil"/>
              <w:left w:val="nil"/>
              <w:bottom w:val="nil"/>
              <w:right w:val="nil"/>
            </w:tcBorders>
            <w:shd w:val="clear" w:color="auto" w:fill="auto"/>
            <w:noWrap/>
          </w:tcPr>
          <w:p w14:paraId="707352AB" w14:textId="77777777" w:rsidR="00C505C5" w:rsidRPr="00454D66" w:rsidRDefault="00C505C5" w:rsidP="00290268">
            <w:pPr>
              <w:spacing w:after="0" w:line="240" w:lineRule="auto"/>
              <w:jc w:val="right"/>
              <w:rPr>
                <w:rFonts w:ascii="Arial Narrow" w:hAnsi="Arial Narrow" w:cs="Arial"/>
                <w:b/>
                <w:bCs/>
                <w:sz w:val="24"/>
                <w:szCs w:val="24"/>
              </w:rPr>
            </w:pPr>
            <w:r w:rsidRPr="00454D66">
              <w:rPr>
                <w:rFonts w:ascii="Arial Narrow" w:hAnsi="Arial Narrow" w:cs="Arial"/>
                <w:sz w:val="24"/>
                <w:szCs w:val="24"/>
              </w:rPr>
              <w:t xml:space="preserve"> $483 </w:t>
            </w:r>
          </w:p>
        </w:tc>
        <w:tc>
          <w:tcPr>
            <w:tcW w:w="1620" w:type="dxa"/>
            <w:tcBorders>
              <w:top w:val="nil"/>
              <w:left w:val="nil"/>
              <w:bottom w:val="nil"/>
              <w:right w:val="nil"/>
            </w:tcBorders>
            <w:shd w:val="clear" w:color="auto" w:fill="auto"/>
            <w:noWrap/>
          </w:tcPr>
          <w:p w14:paraId="133763F5" w14:textId="77777777" w:rsidR="00C505C5" w:rsidRPr="00454D66" w:rsidRDefault="00C505C5" w:rsidP="00290268">
            <w:pPr>
              <w:spacing w:after="0" w:line="240" w:lineRule="auto"/>
              <w:jc w:val="right"/>
              <w:rPr>
                <w:rFonts w:ascii="Arial Narrow" w:hAnsi="Arial Narrow" w:cs="Arial"/>
                <w:b/>
                <w:bCs/>
                <w:sz w:val="24"/>
                <w:szCs w:val="24"/>
              </w:rPr>
            </w:pPr>
            <w:r w:rsidRPr="00454D66">
              <w:rPr>
                <w:rFonts w:ascii="Arial Narrow" w:hAnsi="Arial Narrow" w:cs="Arial"/>
                <w:sz w:val="24"/>
                <w:szCs w:val="24"/>
              </w:rPr>
              <w:t xml:space="preserve"> $1,426 </w:t>
            </w:r>
          </w:p>
        </w:tc>
        <w:tc>
          <w:tcPr>
            <w:tcW w:w="1440" w:type="dxa"/>
            <w:tcBorders>
              <w:top w:val="nil"/>
              <w:left w:val="nil"/>
              <w:bottom w:val="nil"/>
              <w:right w:val="nil"/>
            </w:tcBorders>
            <w:shd w:val="clear" w:color="auto" w:fill="auto"/>
            <w:noWrap/>
          </w:tcPr>
          <w:p w14:paraId="4F026EF7" w14:textId="77777777" w:rsidR="00C505C5" w:rsidRPr="00454D66" w:rsidRDefault="00C505C5" w:rsidP="00290268">
            <w:pPr>
              <w:spacing w:after="0" w:line="240" w:lineRule="auto"/>
              <w:jc w:val="right"/>
              <w:rPr>
                <w:rFonts w:ascii="Arial Narrow" w:hAnsi="Arial Narrow" w:cs="Arial"/>
                <w:b/>
                <w:bCs/>
                <w:sz w:val="24"/>
                <w:szCs w:val="24"/>
              </w:rPr>
            </w:pPr>
            <w:r w:rsidRPr="00454D66">
              <w:rPr>
                <w:rFonts w:ascii="Arial Narrow" w:hAnsi="Arial Narrow" w:cs="Arial"/>
                <w:sz w:val="24"/>
                <w:szCs w:val="24"/>
              </w:rPr>
              <w:t xml:space="preserve"> $4,616 </w:t>
            </w:r>
          </w:p>
        </w:tc>
        <w:tc>
          <w:tcPr>
            <w:tcW w:w="1205" w:type="dxa"/>
            <w:tcBorders>
              <w:top w:val="nil"/>
              <w:left w:val="nil"/>
              <w:bottom w:val="nil"/>
              <w:right w:val="nil"/>
            </w:tcBorders>
            <w:shd w:val="clear" w:color="auto" w:fill="auto"/>
            <w:noWrap/>
          </w:tcPr>
          <w:p w14:paraId="2B67E614" w14:textId="77777777" w:rsidR="00C505C5" w:rsidRPr="00454D66" w:rsidRDefault="00C505C5" w:rsidP="00290268">
            <w:pPr>
              <w:spacing w:after="0" w:line="240" w:lineRule="auto"/>
              <w:jc w:val="right"/>
              <w:rPr>
                <w:rFonts w:ascii="Arial Narrow" w:hAnsi="Arial Narrow" w:cs="Arial"/>
                <w:b/>
                <w:bCs/>
                <w:sz w:val="24"/>
                <w:szCs w:val="24"/>
              </w:rPr>
            </w:pPr>
            <w:r w:rsidRPr="00454D66">
              <w:rPr>
                <w:rFonts w:ascii="Arial Narrow" w:hAnsi="Arial Narrow" w:cs="Arial"/>
                <w:sz w:val="24"/>
                <w:szCs w:val="24"/>
              </w:rPr>
              <w:t xml:space="preserve"> $4,616 (B)</w:t>
            </w:r>
          </w:p>
        </w:tc>
      </w:tr>
      <w:tr w:rsidR="00C505C5" w:rsidRPr="00FA3226" w14:paraId="0ADE6E64" w14:textId="77777777" w:rsidTr="00290268">
        <w:trPr>
          <w:trHeight w:val="264"/>
        </w:trPr>
        <w:tc>
          <w:tcPr>
            <w:tcW w:w="3690" w:type="dxa"/>
            <w:tcBorders>
              <w:top w:val="nil"/>
              <w:left w:val="nil"/>
              <w:bottom w:val="nil"/>
              <w:right w:val="nil"/>
            </w:tcBorders>
            <w:shd w:val="clear" w:color="auto" w:fill="auto"/>
            <w:noWrap/>
          </w:tcPr>
          <w:p w14:paraId="2B6A9F81" w14:textId="77777777" w:rsidR="00C505C5" w:rsidRPr="00454D66" w:rsidRDefault="00C505C5" w:rsidP="00290268">
            <w:pPr>
              <w:spacing w:after="0" w:line="240" w:lineRule="auto"/>
              <w:rPr>
                <w:rFonts w:ascii="Arial Narrow" w:hAnsi="Arial Narrow" w:cs="Arial"/>
                <w:b/>
                <w:bCs/>
                <w:sz w:val="24"/>
                <w:szCs w:val="24"/>
              </w:rPr>
            </w:pPr>
            <w:r w:rsidRPr="00454D66">
              <w:rPr>
                <w:rFonts w:ascii="Arial Narrow" w:hAnsi="Arial Narrow" w:cs="Arial"/>
                <w:b/>
                <w:bCs/>
                <w:sz w:val="24"/>
                <w:szCs w:val="24"/>
              </w:rPr>
              <w:t xml:space="preserve">Total Other Public Safety                              </w:t>
            </w:r>
          </w:p>
        </w:tc>
        <w:tc>
          <w:tcPr>
            <w:tcW w:w="1585" w:type="dxa"/>
            <w:tcBorders>
              <w:top w:val="nil"/>
              <w:left w:val="nil"/>
              <w:bottom w:val="nil"/>
              <w:right w:val="nil"/>
            </w:tcBorders>
            <w:shd w:val="clear" w:color="auto" w:fill="auto"/>
            <w:noWrap/>
          </w:tcPr>
          <w:p w14:paraId="3475CF89" w14:textId="77777777" w:rsidR="00C505C5" w:rsidRPr="00454D66" w:rsidRDefault="00C505C5" w:rsidP="00290268">
            <w:pPr>
              <w:spacing w:after="0" w:line="240" w:lineRule="auto"/>
              <w:jc w:val="right"/>
              <w:rPr>
                <w:rFonts w:ascii="Arial Narrow" w:hAnsi="Arial Narrow" w:cs="Arial"/>
                <w:b/>
                <w:bCs/>
                <w:sz w:val="24"/>
                <w:szCs w:val="24"/>
              </w:rPr>
            </w:pPr>
            <w:r w:rsidRPr="00454D66">
              <w:rPr>
                <w:rFonts w:ascii="Arial Narrow" w:hAnsi="Arial Narrow" w:cs="Arial"/>
                <w:b/>
                <w:bCs/>
                <w:sz w:val="24"/>
                <w:szCs w:val="24"/>
              </w:rPr>
              <w:t xml:space="preserve">$92,087 </w:t>
            </w:r>
          </w:p>
        </w:tc>
        <w:tc>
          <w:tcPr>
            <w:tcW w:w="1620" w:type="dxa"/>
            <w:tcBorders>
              <w:top w:val="nil"/>
              <w:left w:val="nil"/>
              <w:bottom w:val="nil"/>
              <w:right w:val="nil"/>
            </w:tcBorders>
            <w:shd w:val="clear" w:color="auto" w:fill="auto"/>
            <w:noWrap/>
          </w:tcPr>
          <w:p w14:paraId="26A79309" w14:textId="77777777" w:rsidR="00C505C5" w:rsidRPr="00454D66" w:rsidRDefault="00C505C5" w:rsidP="00290268">
            <w:pPr>
              <w:spacing w:after="0" w:line="240" w:lineRule="auto"/>
              <w:jc w:val="right"/>
              <w:rPr>
                <w:rFonts w:ascii="Arial Narrow" w:hAnsi="Arial Narrow" w:cs="Arial"/>
                <w:b/>
                <w:bCs/>
                <w:sz w:val="24"/>
                <w:szCs w:val="24"/>
              </w:rPr>
            </w:pPr>
            <w:r w:rsidRPr="00454D66">
              <w:rPr>
                <w:rFonts w:ascii="Arial Narrow" w:hAnsi="Arial Narrow" w:cs="Arial"/>
                <w:b/>
                <w:bCs/>
                <w:sz w:val="24"/>
                <w:szCs w:val="24"/>
              </w:rPr>
              <w:t xml:space="preserve"> $100,048 </w:t>
            </w:r>
          </w:p>
        </w:tc>
        <w:tc>
          <w:tcPr>
            <w:tcW w:w="1440" w:type="dxa"/>
            <w:tcBorders>
              <w:top w:val="nil"/>
              <w:left w:val="nil"/>
              <w:bottom w:val="nil"/>
              <w:right w:val="nil"/>
            </w:tcBorders>
            <w:shd w:val="clear" w:color="auto" w:fill="auto"/>
            <w:noWrap/>
          </w:tcPr>
          <w:p w14:paraId="05C09910" w14:textId="77777777" w:rsidR="00C505C5" w:rsidRPr="00454D66" w:rsidRDefault="00C505C5" w:rsidP="00290268">
            <w:pPr>
              <w:spacing w:after="0" w:line="240" w:lineRule="auto"/>
              <w:jc w:val="right"/>
              <w:rPr>
                <w:rFonts w:ascii="Arial Narrow" w:hAnsi="Arial Narrow" w:cs="Arial"/>
                <w:b/>
                <w:bCs/>
                <w:sz w:val="24"/>
                <w:szCs w:val="24"/>
              </w:rPr>
            </w:pPr>
            <w:r w:rsidRPr="00454D66">
              <w:rPr>
                <w:rFonts w:ascii="Arial Narrow" w:hAnsi="Arial Narrow" w:cs="Arial"/>
                <w:b/>
                <w:bCs/>
                <w:sz w:val="24"/>
                <w:szCs w:val="24"/>
              </w:rPr>
              <w:t xml:space="preserve"> $111,529 </w:t>
            </w:r>
          </w:p>
        </w:tc>
        <w:tc>
          <w:tcPr>
            <w:tcW w:w="1205" w:type="dxa"/>
            <w:tcBorders>
              <w:top w:val="nil"/>
              <w:left w:val="nil"/>
              <w:bottom w:val="nil"/>
              <w:right w:val="nil"/>
            </w:tcBorders>
            <w:shd w:val="clear" w:color="auto" w:fill="auto"/>
            <w:noWrap/>
          </w:tcPr>
          <w:p w14:paraId="48BCB7A7" w14:textId="77777777" w:rsidR="00C505C5" w:rsidRPr="00454D66" w:rsidRDefault="00C505C5" w:rsidP="00290268">
            <w:pPr>
              <w:spacing w:after="0" w:line="240" w:lineRule="auto"/>
              <w:jc w:val="right"/>
              <w:rPr>
                <w:rFonts w:ascii="Arial Narrow" w:hAnsi="Arial Narrow" w:cs="Arial"/>
                <w:b/>
                <w:bCs/>
                <w:sz w:val="24"/>
                <w:szCs w:val="24"/>
              </w:rPr>
            </w:pPr>
            <w:r w:rsidRPr="00454D66">
              <w:rPr>
                <w:rFonts w:ascii="Arial Narrow" w:hAnsi="Arial Narrow" w:cs="Arial"/>
                <w:b/>
                <w:bCs/>
                <w:sz w:val="24"/>
                <w:szCs w:val="24"/>
              </w:rPr>
              <w:t xml:space="preserve"> $113,467 </w:t>
            </w:r>
          </w:p>
        </w:tc>
      </w:tr>
      <w:tr w:rsidR="00C505C5" w:rsidRPr="00FA3226" w14:paraId="30DABEDE" w14:textId="77777777" w:rsidTr="00290268">
        <w:trPr>
          <w:trHeight w:val="264"/>
        </w:trPr>
        <w:tc>
          <w:tcPr>
            <w:tcW w:w="3690" w:type="dxa"/>
            <w:tcBorders>
              <w:top w:val="nil"/>
              <w:left w:val="nil"/>
              <w:bottom w:val="nil"/>
              <w:right w:val="nil"/>
            </w:tcBorders>
            <w:shd w:val="clear" w:color="auto" w:fill="auto"/>
            <w:noWrap/>
          </w:tcPr>
          <w:p w14:paraId="123DBB50" w14:textId="77777777" w:rsidR="00C505C5" w:rsidRPr="00FA3226" w:rsidRDefault="00C505C5" w:rsidP="00290268">
            <w:pPr>
              <w:spacing w:after="0" w:line="240" w:lineRule="auto"/>
              <w:rPr>
                <w:rFonts w:ascii="Arial Narrow" w:hAnsi="Arial Narrow" w:cs="Arial"/>
                <w:b/>
                <w:bCs/>
                <w:color w:val="FF0000"/>
                <w:sz w:val="24"/>
                <w:szCs w:val="24"/>
              </w:rPr>
            </w:pPr>
          </w:p>
        </w:tc>
        <w:tc>
          <w:tcPr>
            <w:tcW w:w="1585" w:type="dxa"/>
            <w:tcBorders>
              <w:top w:val="nil"/>
              <w:left w:val="nil"/>
              <w:bottom w:val="nil"/>
              <w:right w:val="nil"/>
            </w:tcBorders>
            <w:shd w:val="clear" w:color="auto" w:fill="auto"/>
            <w:noWrap/>
          </w:tcPr>
          <w:p w14:paraId="65479C64" w14:textId="77777777" w:rsidR="00C505C5" w:rsidRPr="00FA3226" w:rsidRDefault="00C505C5" w:rsidP="00290268">
            <w:pPr>
              <w:spacing w:after="0" w:line="240" w:lineRule="auto"/>
              <w:jc w:val="right"/>
              <w:rPr>
                <w:rFonts w:ascii="Arial Narrow" w:hAnsi="Arial Narrow" w:cs="Arial"/>
                <w:b/>
                <w:bCs/>
                <w:color w:val="FF0000"/>
                <w:sz w:val="24"/>
                <w:szCs w:val="24"/>
              </w:rPr>
            </w:pPr>
          </w:p>
        </w:tc>
        <w:tc>
          <w:tcPr>
            <w:tcW w:w="1620" w:type="dxa"/>
            <w:tcBorders>
              <w:top w:val="nil"/>
              <w:left w:val="nil"/>
              <w:bottom w:val="nil"/>
              <w:right w:val="nil"/>
            </w:tcBorders>
            <w:shd w:val="clear" w:color="auto" w:fill="auto"/>
            <w:noWrap/>
          </w:tcPr>
          <w:p w14:paraId="0747883D" w14:textId="77777777" w:rsidR="00C505C5" w:rsidRPr="00FA3226" w:rsidRDefault="00C505C5" w:rsidP="00290268">
            <w:pPr>
              <w:spacing w:after="0" w:line="240" w:lineRule="auto"/>
              <w:jc w:val="right"/>
              <w:rPr>
                <w:rFonts w:ascii="Arial Narrow" w:hAnsi="Arial Narrow" w:cs="Arial"/>
                <w:b/>
                <w:bCs/>
                <w:color w:val="FF0000"/>
                <w:sz w:val="24"/>
                <w:szCs w:val="24"/>
              </w:rPr>
            </w:pPr>
          </w:p>
        </w:tc>
        <w:tc>
          <w:tcPr>
            <w:tcW w:w="1440" w:type="dxa"/>
            <w:tcBorders>
              <w:top w:val="nil"/>
              <w:left w:val="nil"/>
              <w:bottom w:val="nil"/>
              <w:right w:val="nil"/>
            </w:tcBorders>
            <w:shd w:val="clear" w:color="auto" w:fill="auto"/>
            <w:noWrap/>
          </w:tcPr>
          <w:p w14:paraId="5E4252D1" w14:textId="77777777" w:rsidR="00C505C5" w:rsidRPr="00FA3226" w:rsidRDefault="00C505C5" w:rsidP="00290268">
            <w:pPr>
              <w:spacing w:after="0" w:line="240" w:lineRule="auto"/>
              <w:jc w:val="right"/>
              <w:rPr>
                <w:rFonts w:ascii="Arial Narrow" w:hAnsi="Arial Narrow" w:cs="Arial"/>
                <w:b/>
                <w:bCs/>
                <w:color w:val="FF0000"/>
                <w:sz w:val="24"/>
                <w:szCs w:val="24"/>
              </w:rPr>
            </w:pPr>
          </w:p>
        </w:tc>
        <w:tc>
          <w:tcPr>
            <w:tcW w:w="1205" w:type="dxa"/>
            <w:tcBorders>
              <w:top w:val="nil"/>
              <w:left w:val="nil"/>
              <w:bottom w:val="nil"/>
              <w:right w:val="nil"/>
            </w:tcBorders>
            <w:shd w:val="clear" w:color="auto" w:fill="auto"/>
            <w:noWrap/>
          </w:tcPr>
          <w:p w14:paraId="317000C8" w14:textId="77777777" w:rsidR="00C505C5" w:rsidRPr="00FA3226" w:rsidRDefault="00C505C5" w:rsidP="00290268">
            <w:pPr>
              <w:spacing w:after="0" w:line="240" w:lineRule="auto"/>
              <w:jc w:val="right"/>
              <w:rPr>
                <w:rFonts w:ascii="Arial Narrow" w:hAnsi="Arial Narrow" w:cs="Arial"/>
                <w:b/>
                <w:bCs/>
                <w:color w:val="FF0000"/>
                <w:sz w:val="24"/>
                <w:szCs w:val="24"/>
              </w:rPr>
            </w:pPr>
          </w:p>
        </w:tc>
      </w:tr>
      <w:tr w:rsidR="00C505C5" w:rsidRPr="00FA3226" w14:paraId="54F71E2E" w14:textId="77777777" w:rsidTr="00290268">
        <w:trPr>
          <w:trHeight w:val="264"/>
        </w:trPr>
        <w:tc>
          <w:tcPr>
            <w:tcW w:w="3690" w:type="dxa"/>
            <w:tcBorders>
              <w:top w:val="nil"/>
              <w:left w:val="nil"/>
              <w:bottom w:val="nil"/>
              <w:right w:val="nil"/>
            </w:tcBorders>
            <w:shd w:val="clear" w:color="auto" w:fill="auto"/>
            <w:noWrap/>
          </w:tcPr>
          <w:p w14:paraId="52D905B1" w14:textId="77777777" w:rsidR="00C505C5" w:rsidRPr="00454D66" w:rsidRDefault="00C505C5" w:rsidP="00290268">
            <w:pPr>
              <w:spacing w:after="0" w:line="240" w:lineRule="auto"/>
              <w:rPr>
                <w:rFonts w:ascii="Arial Narrow" w:hAnsi="Arial Narrow" w:cs="Arial"/>
                <w:b/>
                <w:bCs/>
                <w:sz w:val="24"/>
                <w:szCs w:val="24"/>
              </w:rPr>
            </w:pPr>
            <w:r w:rsidRPr="00454D66">
              <w:rPr>
                <w:rFonts w:ascii="Arial Narrow" w:hAnsi="Arial Narrow" w:cs="Arial"/>
                <w:sz w:val="24"/>
                <w:szCs w:val="24"/>
              </w:rPr>
              <w:t>68 Dispatch Services</w:t>
            </w:r>
          </w:p>
        </w:tc>
        <w:tc>
          <w:tcPr>
            <w:tcW w:w="1585" w:type="dxa"/>
            <w:tcBorders>
              <w:top w:val="nil"/>
              <w:left w:val="nil"/>
              <w:bottom w:val="nil"/>
              <w:right w:val="nil"/>
            </w:tcBorders>
            <w:shd w:val="clear" w:color="auto" w:fill="auto"/>
            <w:noWrap/>
          </w:tcPr>
          <w:p w14:paraId="6ABC363C" w14:textId="77777777" w:rsidR="00C505C5" w:rsidRPr="00454D66" w:rsidRDefault="00C505C5" w:rsidP="00290268">
            <w:pPr>
              <w:spacing w:after="0" w:line="240" w:lineRule="auto"/>
              <w:jc w:val="right"/>
              <w:rPr>
                <w:rFonts w:ascii="Arial Narrow" w:hAnsi="Arial Narrow" w:cs="Arial"/>
                <w:b/>
                <w:bCs/>
                <w:sz w:val="24"/>
                <w:szCs w:val="24"/>
              </w:rPr>
            </w:pPr>
            <w:r w:rsidRPr="00454D66">
              <w:rPr>
                <w:rFonts w:ascii="Arial Narrow" w:hAnsi="Arial Narrow" w:cs="Arial"/>
                <w:sz w:val="24"/>
                <w:szCs w:val="24"/>
              </w:rPr>
              <w:t xml:space="preserve"> $133,879 </w:t>
            </w:r>
          </w:p>
        </w:tc>
        <w:tc>
          <w:tcPr>
            <w:tcW w:w="1620" w:type="dxa"/>
            <w:tcBorders>
              <w:top w:val="nil"/>
              <w:left w:val="nil"/>
              <w:bottom w:val="nil"/>
              <w:right w:val="nil"/>
            </w:tcBorders>
            <w:shd w:val="clear" w:color="auto" w:fill="auto"/>
            <w:noWrap/>
          </w:tcPr>
          <w:p w14:paraId="51797AF4" w14:textId="77777777" w:rsidR="00C505C5" w:rsidRPr="00454D66" w:rsidRDefault="00C505C5" w:rsidP="00290268">
            <w:pPr>
              <w:spacing w:after="0" w:line="240" w:lineRule="auto"/>
              <w:jc w:val="right"/>
              <w:rPr>
                <w:rFonts w:ascii="Arial Narrow" w:hAnsi="Arial Narrow" w:cs="Arial"/>
                <w:b/>
                <w:bCs/>
                <w:sz w:val="24"/>
                <w:szCs w:val="24"/>
              </w:rPr>
            </w:pPr>
            <w:r w:rsidRPr="00454D66">
              <w:rPr>
                <w:rFonts w:ascii="Arial Narrow" w:hAnsi="Arial Narrow" w:cs="Arial"/>
                <w:sz w:val="24"/>
                <w:szCs w:val="24"/>
              </w:rPr>
              <w:t xml:space="preserve"> $150,000 </w:t>
            </w:r>
          </w:p>
        </w:tc>
        <w:tc>
          <w:tcPr>
            <w:tcW w:w="1440" w:type="dxa"/>
            <w:tcBorders>
              <w:top w:val="nil"/>
              <w:left w:val="nil"/>
              <w:bottom w:val="nil"/>
              <w:right w:val="nil"/>
            </w:tcBorders>
            <w:shd w:val="clear" w:color="auto" w:fill="auto"/>
            <w:noWrap/>
          </w:tcPr>
          <w:p w14:paraId="3C6ED6B5" w14:textId="77777777" w:rsidR="00C505C5" w:rsidRPr="00454D66" w:rsidRDefault="00C505C5" w:rsidP="00290268">
            <w:pPr>
              <w:spacing w:after="0" w:line="240" w:lineRule="auto"/>
              <w:jc w:val="right"/>
              <w:rPr>
                <w:rFonts w:ascii="Arial Narrow" w:hAnsi="Arial Narrow" w:cs="Arial"/>
                <w:b/>
                <w:bCs/>
                <w:sz w:val="24"/>
                <w:szCs w:val="24"/>
              </w:rPr>
            </w:pPr>
            <w:r w:rsidRPr="00454D66">
              <w:rPr>
                <w:rFonts w:ascii="Arial Narrow" w:hAnsi="Arial Narrow" w:cs="Arial"/>
                <w:sz w:val="24"/>
                <w:szCs w:val="24"/>
              </w:rPr>
              <w:t xml:space="preserve"> $155,000 </w:t>
            </w:r>
          </w:p>
        </w:tc>
        <w:tc>
          <w:tcPr>
            <w:tcW w:w="1205" w:type="dxa"/>
            <w:tcBorders>
              <w:top w:val="nil"/>
              <w:left w:val="nil"/>
              <w:bottom w:val="nil"/>
              <w:right w:val="nil"/>
            </w:tcBorders>
            <w:shd w:val="clear" w:color="auto" w:fill="auto"/>
            <w:noWrap/>
          </w:tcPr>
          <w:p w14:paraId="032F9F18" w14:textId="77777777" w:rsidR="00C505C5" w:rsidRPr="00454D66" w:rsidRDefault="00C505C5" w:rsidP="00290268">
            <w:pPr>
              <w:spacing w:after="0" w:line="240" w:lineRule="auto"/>
              <w:jc w:val="right"/>
              <w:rPr>
                <w:rFonts w:ascii="Arial Narrow" w:hAnsi="Arial Narrow" w:cs="Arial"/>
                <w:b/>
                <w:bCs/>
                <w:sz w:val="24"/>
                <w:szCs w:val="24"/>
              </w:rPr>
            </w:pPr>
            <w:r w:rsidRPr="00454D66">
              <w:rPr>
                <w:rFonts w:ascii="Arial Narrow" w:hAnsi="Arial Narrow" w:cs="Arial"/>
                <w:sz w:val="24"/>
                <w:szCs w:val="24"/>
              </w:rPr>
              <w:t xml:space="preserve"> $163,000 </w:t>
            </w:r>
          </w:p>
        </w:tc>
      </w:tr>
      <w:tr w:rsidR="00C505C5" w:rsidRPr="00FA3226" w14:paraId="0C64490C" w14:textId="77777777" w:rsidTr="00290268">
        <w:trPr>
          <w:trHeight w:val="264"/>
        </w:trPr>
        <w:tc>
          <w:tcPr>
            <w:tcW w:w="3690" w:type="dxa"/>
            <w:tcBorders>
              <w:top w:val="nil"/>
              <w:left w:val="nil"/>
              <w:bottom w:val="nil"/>
              <w:right w:val="nil"/>
            </w:tcBorders>
            <w:shd w:val="clear" w:color="auto" w:fill="auto"/>
            <w:noWrap/>
          </w:tcPr>
          <w:p w14:paraId="274DA8FA" w14:textId="77777777" w:rsidR="00C505C5" w:rsidRPr="00454D66" w:rsidRDefault="00C505C5" w:rsidP="00290268">
            <w:pPr>
              <w:spacing w:after="0" w:line="240" w:lineRule="auto"/>
              <w:rPr>
                <w:rFonts w:ascii="Arial Narrow" w:hAnsi="Arial Narrow" w:cs="Arial"/>
                <w:b/>
                <w:bCs/>
                <w:sz w:val="24"/>
                <w:szCs w:val="24"/>
              </w:rPr>
            </w:pPr>
            <w:r w:rsidRPr="00454D66">
              <w:rPr>
                <w:rFonts w:ascii="Arial Narrow" w:hAnsi="Arial Narrow" w:cs="Arial"/>
                <w:b/>
                <w:bCs/>
                <w:sz w:val="24"/>
                <w:szCs w:val="24"/>
              </w:rPr>
              <w:t>Total Communications</w:t>
            </w:r>
          </w:p>
        </w:tc>
        <w:tc>
          <w:tcPr>
            <w:tcW w:w="1585" w:type="dxa"/>
            <w:tcBorders>
              <w:top w:val="nil"/>
              <w:left w:val="nil"/>
              <w:bottom w:val="nil"/>
              <w:right w:val="nil"/>
            </w:tcBorders>
            <w:shd w:val="clear" w:color="auto" w:fill="auto"/>
            <w:noWrap/>
          </w:tcPr>
          <w:p w14:paraId="69583644" w14:textId="77777777" w:rsidR="00C505C5" w:rsidRPr="00454D66" w:rsidRDefault="00C505C5" w:rsidP="00290268">
            <w:pPr>
              <w:spacing w:after="0" w:line="240" w:lineRule="auto"/>
              <w:jc w:val="right"/>
              <w:rPr>
                <w:rFonts w:ascii="Arial Narrow" w:hAnsi="Arial Narrow" w:cs="Arial"/>
                <w:b/>
                <w:bCs/>
                <w:sz w:val="24"/>
                <w:szCs w:val="24"/>
              </w:rPr>
            </w:pPr>
            <w:r w:rsidRPr="00454D66">
              <w:rPr>
                <w:rFonts w:ascii="Arial Narrow" w:hAnsi="Arial Narrow" w:cs="Arial"/>
                <w:b/>
                <w:bCs/>
                <w:sz w:val="24"/>
                <w:szCs w:val="24"/>
              </w:rPr>
              <w:t xml:space="preserve"> $133,879 </w:t>
            </w:r>
          </w:p>
        </w:tc>
        <w:tc>
          <w:tcPr>
            <w:tcW w:w="1620" w:type="dxa"/>
            <w:tcBorders>
              <w:top w:val="nil"/>
              <w:left w:val="nil"/>
              <w:bottom w:val="nil"/>
              <w:right w:val="nil"/>
            </w:tcBorders>
            <w:shd w:val="clear" w:color="auto" w:fill="auto"/>
            <w:noWrap/>
          </w:tcPr>
          <w:p w14:paraId="7826B86D" w14:textId="77777777" w:rsidR="00C505C5" w:rsidRPr="00454D66" w:rsidRDefault="00C505C5" w:rsidP="00290268">
            <w:pPr>
              <w:spacing w:after="0" w:line="240" w:lineRule="auto"/>
              <w:jc w:val="right"/>
              <w:rPr>
                <w:rFonts w:ascii="Arial Narrow" w:hAnsi="Arial Narrow" w:cs="Arial"/>
                <w:b/>
                <w:bCs/>
                <w:sz w:val="24"/>
                <w:szCs w:val="24"/>
              </w:rPr>
            </w:pPr>
            <w:r w:rsidRPr="00454D66">
              <w:rPr>
                <w:rFonts w:ascii="Arial Narrow" w:hAnsi="Arial Narrow" w:cs="Arial"/>
                <w:b/>
                <w:bCs/>
                <w:sz w:val="24"/>
                <w:szCs w:val="24"/>
              </w:rPr>
              <w:t xml:space="preserve"> $150,000 </w:t>
            </w:r>
          </w:p>
        </w:tc>
        <w:tc>
          <w:tcPr>
            <w:tcW w:w="1440" w:type="dxa"/>
            <w:tcBorders>
              <w:top w:val="nil"/>
              <w:left w:val="nil"/>
              <w:bottom w:val="nil"/>
              <w:right w:val="nil"/>
            </w:tcBorders>
            <w:shd w:val="clear" w:color="auto" w:fill="auto"/>
            <w:noWrap/>
          </w:tcPr>
          <w:p w14:paraId="007E12C1" w14:textId="77777777" w:rsidR="00C505C5" w:rsidRPr="00454D66" w:rsidRDefault="00C505C5" w:rsidP="00290268">
            <w:pPr>
              <w:spacing w:after="0" w:line="240" w:lineRule="auto"/>
              <w:jc w:val="right"/>
              <w:rPr>
                <w:rFonts w:ascii="Arial Narrow" w:hAnsi="Arial Narrow" w:cs="Arial"/>
                <w:b/>
                <w:bCs/>
                <w:sz w:val="24"/>
                <w:szCs w:val="24"/>
              </w:rPr>
            </w:pPr>
            <w:r w:rsidRPr="00454D66">
              <w:rPr>
                <w:rFonts w:ascii="Arial Narrow" w:hAnsi="Arial Narrow" w:cs="Arial"/>
                <w:b/>
                <w:bCs/>
                <w:sz w:val="24"/>
                <w:szCs w:val="24"/>
              </w:rPr>
              <w:t xml:space="preserve"> $155,000 </w:t>
            </w:r>
          </w:p>
        </w:tc>
        <w:tc>
          <w:tcPr>
            <w:tcW w:w="1205" w:type="dxa"/>
            <w:tcBorders>
              <w:top w:val="nil"/>
              <w:left w:val="nil"/>
              <w:bottom w:val="nil"/>
              <w:right w:val="nil"/>
            </w:tcBorders>
            <w:shd w:val="clear" w:color="auto" w:fill="auto"/>
            <w:noWrap/>
          </w:tcPr>
          <w:p w14:paraId="7FA231FA" w14:textId="77777777" w:rsidR="00C505C5" w:rsidRPr="00454D66" w:rsidRDefault="00C505C5" w:rsidP="00290268">
            <w:pPr>
              <w:spacing w:after="0" w:line="240" w:lineRule="auto"/>
              <w:jc w:val="right"/>
              <w:rPr>
                <w:rFonts w:ascii="Arial Narrow" w:hAnsi="Arial Narrow" w:cs="Arial"/>
                <w:b/>
                <w:bCs/>
                <w:sz w:val="24"/>
                <w:szCs w:val="24"/>
              </w:rPr>
            </w:pPr>
            <w:r w:rsidRPr="00454D66">
              <w:rPr>
                <w:rFonts w:ascii="Arial Narrow" w:hAnsi="Arial Narrow" w:cs="Arial"/>
                <w:b/>
                <w:bCs/>
                <w:sz w:val="24"/>
                <w:szCs w:val="24"/>
              </w:rPr>
              <w:t xml:space="preserve"> $163,000</w:t>
            </w:r>
          </w:p>
        </w:tc>
      </w:tr>
      <w:tr w:rsidR="00C505C5" w:rsidRPr="00FA3226" w14:paraId="429176EB" w14:textId="77777777" w:rsidTr="00290268">
        <w:trPr>
          <w:trHeight w:val="264"/>
        </w:trPr>
        <w:tc>
          <w:tcPr>
            <w:tcW w:w="3690" w:type="dxa"/>
            <w:tcBorders>
              <w:top w:val="nil"/>
              <w:left w:val="nil"/>
              <w:bottom w:val="nil"/>
              <w:right w:val="nil"/>
            </w:tcBorders>
            <w:shd w:val="clear" w:color="auto" w:fill="auto"/>
            <w:noWrap/>
          </w:tcPr>
          <w:p w14:paraId="7E530EB9" w14:textId="77777777" w:rsidR="00C505C5" w:rsidRPr="00454D66" w:rsidRDefault="00C505C5" w:rsidP="00290268">
            <w:pPr>
              <w:spacing w:after="0" w:line="240" w:lineRule="auto"/>
              <w:rPr>
                <w:rFonts w:ascii="Arial Narrow" w:hAnsi="Arial Narrow" w:cs="Arial"/>
                <w:b/>
                <w:bCs/>
                <w:sz w:val="24"/>
                <w:szCs w:val="24"/>
              </w:rPr>
            </w:pPr>
            <w:r w:rsidRPr="00454D66">
              <w:rPr>
                <w:rFonts w:ascii="Arial Narrow" w:hAnsi="Arial Narrow" w:cs="Arial"/>
                <w:b/>
                <w:bCs/>
                <w:sz w:val="24"/>
                <w:szCs w:val="24"/>
              </w:rPr>
              <w:t xml:space="preserve">  Total Public Safety</w:t>
            </w:r>
          </w:p>
        </w:tc>
        <w:tc>
          <w:tcPr>
            <w:tcW w:w="1585" w:type="dxa"/>
            <w:tcBorders>
              <w:top w:val="nil"/>
              <w:left w:val="nil"/>
              <w:bottom w:val="nil"/>
              <w:right w:val="nil"/>
            </w:tcBorders>
            <w:shd w:val="clear" w:color="auto" w:fill="auto"/>
            <w:noWrap/>
          </w:tcPr>
          <w:p w14:paraId="5368C658" w14:textId="77777777" w:rsidR="00C505C5" w:rsidRPr="00454D66" w:rsidRDefault="00C505C5" w:rsidP="00290268">
            <w:pPr>
              <w:spacing w:after="0" w:line="240" w:lineRule="auto"/>
              <w:jc w:val="right"/>
              <w:rPr>
                <w:rFonts w:ascii="Arial Narrow" w:hAnsi="Arial Narrow" w:cs="Arial"/>
                <w:b/>
                <w:bCs/>
                <w:sz w:val="24"/>
                <w:szCs w:val="24"/>
              </w:rPr>
            </w:pPr>
            <w:r w:rsidRPr="00454D66">
              <w:rPr>
                <w:rFonts w:ascii="Arial Narrow" w:hAnsi="Arial Narrow" w:cs="Arial"/>
                <w:b/>
                <w:bCs/>
                <w:sz w:val="24"/>
                <w:szCs w:val="24"/>
              </w:rPr>
              <w:t xml:space="preserve">$2,652,926 </w:t>
            </w:r>
          </w:p>
        </w:tc>
        <w:tc>
          <w:tcPr>
            <w:tcW w:w="1620" w:type="dxa"/>
            <w:tcBorders>
              <w:top w:val="nil"/>
              <w:left w:val="nil"/>
              <w:bottom w:val="nil"/>
              <w:right w:val="nil"/>
            </w:tcBorders>
            <w:shd w:val="clear" w:color="auto" w:fill="auto"/>
            <w:noWrap/>
          </w:tcPr>
          <w:p w14:paraId="758DF09D" w14:textId="77777777" w:rsidR="00C505C5" w:rsidRPr="00454D66" w:rsidRDefault="00C505C5" w:rsidP="00290268">
            <w:pPr>
              <w:spacing w:after="0" w:line="240" w:lineRule="auto"/>
              <w:jc w:val="right"/>
              <w:rPr>
                <w:rFonts w:ascii="Arial Narrow" w:hAnsi="Arial Narrow" w:cs="Arial"/>
                <w:b/>
                <w:bCs/>
                <w:sz w:val="24"/>
                <w:szCs w:val="24"/>
              </w:rPr>
            </w:pPr>
            <w:r w:rsidRPr="00454D66">
              <w:rPr>
                <w:rFonts w:ascii="Arial Narrow" w:hAnsi="Arial Narrow" w:cs="Arial"/>
                <w:b/>
                <w:bCs/>
                <w:sz w:val="24"/>
                <w:szCs w:val="24"/>
              </w:rPr>
              <w:t xml:space="preserve">$2,795,444 </w:t>
            </w:r>
          </w:p>
        </w:tc>
        <w:tc>
          <w:tcPr>
            <w:tcW w:w="1440" w:type="dxa"/>
            <w:tcBorders>
              <w:top w:val="nil"/>
              <w:left w:val="nil"/>
              <w:bottom w:val="nil"/>
              <w:right w:val="nil"/>
            </w:tcBorders>
            <w:shd w:val="clear" w:color="auto" w:fill="auto"/>
            <w:noWrap/>
          </w:tcPr>
          <w:p w14:paraId="61549E49" w14:textId="77777777" w:rsidR="00C505C5" w:rsidRPr="00454D66" w:rsidRDefault="00C505C5" w:rsidP="00290268">
            <w:pPr>
              <w:spacing w:after="0" w:line="240" w:lineRule="auto"/>
              <w:jc w:val="right"/>
              <w:rPr>
                <w:rFonts w:ascii="Arial Narrow" w:hAnsi="Arial Narrow" w:cs="Arial"/>
                <w:b/>
                <w:bCs/>
                <w:sz w:val="24"/>
                <w:szCs w:val="24"/>
              </w:rPr>
            </w:pPr>
            <w:r w:rsidRPr="00454D66">
              <w:rPr>
                <w:rFonts w:ascii="Arial Narrow" w:hAnsi="Arial Narrow" w:cs="Arial"/>
                <w:b/>
                <w:bCs/>
                <w:sz w:val="24"/>
                <w:szCs w:val="24"/>
              </w:rPr>
              <w:t xml:space="preserve">$3,039,000 </w:t>
            </w:r>
          </w:p>
        </w:tc>
        <w:tc>
          <w:tcPr>
            <w:tcW w:w="1205" w:type="dxa"/>
            <w:tcBorders>
              <w:top w:val="nil"/>
              <w:left w:val="nil"/>
              <w:bottom w:val="nil"/>
              <w:right w:val="nil"/>
            </w:tcBorders>
            <w:shd w:val="clear" w:color="auto" w:fill="auto"/>
            <w:noWrap/>
          </w:tcPr>
          <w:p w14:paraId="06493C0D" w14:textId="77777777" w:rsidR="00C505C5" w:rsidRPr="00454D66" w:rsidRDefault="00C505C5" w:rsidP="00290268">
            <w:pPr>
              <w:spacing w:after="0" w:line="240" w:lineRule="auto"/>
              <w:jc w:val="right"/>
              <w:rPr>
                <w:rFonts w:ascii="Arial Narrow" w:hAnsi="Arial Narrow" w:cs="Arial"/>
                <w:b/>
                <w:bCs/>
                <w:sz w:val="24"/>
                <w:szCs w:val="24"/>
              </w:rPr>
            </w:pPr>
            <w:r w:rsidRPr="00454D66">
              <w:rPr>
                <w:rFonts w:ascii="Arial Narrow" w:hAnsi="Arial Narrow" w:cs="Arial"/>
                <w:b/>
                <w:bCs/>
                <w:sz w:val="24"/>
                <w:szCs w:val="24"/>
              </w:rPr>
              <w:t xml:space="preserve"> $3,098,783 </w:t>
            </w:r>
          </w:p>
        </w:tc>
      </w:tr>
      <w:tr w:rsidR="00C505C5" w:rsidRPr="00FA3226" w14:paraId="1B6AE8F6" w14:textId="77777777" w:rsidTr="00290268">
        <w:trPr>
          <w:trHeight w:val="264"/>
        </w:trPr>
        <w:tc>
          <w:tcPr>
            <w:tcW w:w="3690" w:type="dxa"/>
            <w:tcBorders>
              <w:top w:val="nil"/>
              <w:left w:val="nil"/>
              <w:bottom w:val="nil"/>
              <w:right w:val="nil"/>
            </w:tcBorders>
            <w:shd w:val="clear" w:color="auto" w:fill="auto"/>
            <w:noWrap/>
          </w:tcPr>
          <w:p w14:paraId="618BF80D" w14:textId="77777777" w:rsidR="00C505C5" w:rsidRPr="00FA3226" w:rsidRDefault="00C505C5" w:rsidP="00290268">
            <w:pPr>
              <w:spacing w:after="0" w:line="240" w:lineRule="auto"/>
              <w:rPr>
                <w:rFonts w:ascii="Arial Narrow" w:hAnsi="Arial Narrow" w:cs="Arial"/>
                <w:b/>
                <w:bCs/>
                <w:color w:val="FF0000"/>
                <w:sz w:val="24"/>
                <w:szCs w:val="24"/>
              </w:rPr>
            </w:pPr>
          </w:p>
        </w:tc>
        <w:tc>
          <w:tcPr>
            <w:tcW w:w="1585" w:type="dxa"/>
            <w:tcBorders>
              <w:top w:val="nil"/>
              <w:left w:val="nil"/>
              <w:bottom w:val="nil"/>
              <w:right w:val="nil"/>
            </w:tcBorders>
            <w:shd w:val="clear" w:color="auto" w:fill="auto"/>
            <w:noWrap/>
          </w:tcPr>
          <w:p w14:paraId="51B7ED07" w14:textId="77777777" w:rsidR="00C505C5" w:rsidRPr="00FA3226" w:rsidRDefault="00C505C5" w:rsidP="00290268">
            <w:pPr>
              <w:spacing w:after="0" w:line="240" w:lineRule="auto"/>
              <w:jc w:val="right"/>
              <w:rPr>
                <w:rFonts w:ascii="Arial Narrow" w:hAnsi="Arial Narrow" w:cs="Arial"/>
                <w:b/>
                <w:bCs/>
                <w:color w:val="FF0000"/>
                <w:sz w:val="24"/>
                <w:szCs w:val="24"/>
              </w:rPr>
            </w:pPr>
          </w:p>
        </w:tc>
        <w:tc>
          <w:tcPr>
            <w:tcW w:w="1620" w:type="dxa"/>
            <w:tcBorders>
              <w:top w:val="nil"/>
              <w:left w:val="nil"/>
              <w:bottom w:val="nil"/>
              <w:right w:val="nil"/>
            </w:tcBorders>
            <w:shd w:val="clear" w:color="auto" w:fill="auto"/>
            <w:noWrap/>
          </w:tcPr>
          <w:p w14:paraId="180D0B60" w14:textId="77777777" w:rsidR="00C505C5" w:rsidRPr="00FA3226" w:rsidRDefault="00C505C5" w:rsidP="00290268">
            <w:pPr>
              <w:spacing w:after="0" w:line="240" w:lineRule="auto"/>
              <w:jc w:val="right"/>
              <w:rPr>
                <w:rFonts w:ascii="Arial Narrow" w:hAnsi="Arial Narrow" w:cs="Arial"/>
                <w:b/>
                <w:bCs/>
                <w:color w:val="FF0000"/>
                <w:sz w:val="24"/>
                <w:szCs w:val="24"/>
              </w:rPr>
            </w:pPr>
          </w:p>
        </w:tc>
        <w:tc>
          <w:tcPr>
            <w:tcW w:w="1440" w:type="dxa"/>
            <w:tcBorders>
              <w:top w:val="nil"/>
              <w:left w:val="nil"/>
              <w:bottom w:val="nil"/>
              <w:right w:val="nil"/>
            </w:tcBorders>
            <w:shd w:val="clear" w:color="auto" w:fill="auto"/>
            <w:noWrap/>
          </w:tcPr>
          <w:p w14:paraId="477A0F95" w14:textId="77777777" w:rsidR="00C505C5" w:rsidRPr="00FA3226" w:rsidRDefault="00C505C5" w:rsidP="00290268">
            <w:pPr>
              <w:spacing w:after="0" w:line="240" w:lineRule="auto"/>
              <w:jc w:val="right"/>
              <w:rPr>
                <w:rFonts w:ascii="Arial Narrow" w:hAnsi="Arial Narrow" w:cs="Arial"/>
                <w:b/>
                <w:bCs/>
                <w:color w:val="FF0000"/>
                <w:sz w:val="24"/>
                <w:szCs w:val="24"/>
              </w:rPr>
            </w:pPr>
          </w:p>
        </w:tc>
        <w:tc>
          <w:tcPr>
            <w:tcW w:w="1205" w:type="dxa"/>
            <w:tcBorders>
              <w:top w:val="nil"/>
              <w:left w:val="nil"/>
              <w:bottom w:val="nil"/>
              <w:right w:val="nil"/>
            </w:tcBorders>
            <w:shd w:val="clear" w:color="auto" w:fill="auto"/>
            <w:noWrap/>
          </w:tcPr>
          <w:p w14:paraId="30B49954" w14:textId="77777777" w:rsidR="00C505C5" w:rsidRPr="00FA3226" w:rsidRDefault="00C505C5" w:rsidP="00290268">
            <w:pPr>
              <w:spacing w:after="0" w:line="240" w:lineRule="auto"/>
              <w:jc w:val="right"/>
              <w:rPr>
                <w:rFonts w:ascii="Arial Narrow" w:hAnsi="Arial Narrow" w:cs="Arial"/>
                <w:b/>
                <w:bCs/>
                <w:color w:val="FF0000"/>
                <w:sz w:val="24"/>
                <w:szCs w:val="24"/>
              </w:rPr>
            </w:pPr>
          </w:p>
        </w:tc>
      </w:tr>
      <w:tr w:rsidR="00C505C5" w:rsidRPr="00FA3226" w14:paraId="68C7A3FF" w14:textId="77777777" w:rsidTr="00290268">
        <w:trPr>
          <w:trHeight w:val="264"/>
        </w:trPr>
        <w:tc>
          <w:tcPr>
            <w:tcW w:w="3690" w:type="dxa"/>
            <w:tcBorders>
              <w:top w:val="nil"/>
              <w:left w:val="nil"/>
              <w:bottom w:val="nil"/>
              <w:right w:val="nil"/>
            </w:tcBorders>
            <w:shd w:val="clear" w:color="auto" w:fill="auto"/>
            <w:noWrap/>
          </w:tcPr>
          <w:p w14:paraId="6F77D6BE" w14:textId="77777777" w:rsidR="00C505C5" w:rsidRPr="00454D66" w:rsidRDefault="00C505C5" w:rsidP="00290268">
            <w:pPr>
              <w:spacing w:after="0" w:line="240" w:lineRule="auto"/>
              <w:rPr>
                <w:rFonts w:ascii="Arial Narrow" w:hAnsi="Arial Narrow" w:cs="Arial"/>
                <w:b/>
                <w:bCs/>
                <w:sz w:val="24"/>
                <w:szCs w:val="24"/>
              </w:rPr>
            </w:pPr>
            <w:r w:rsidRPr="00454D66">
              <w:rPr>
                <w:rFonts w:ascii="Arial Narrow" w:hAnsi="Arial Narrow" w:cs="Arial"/>
                <w:b/>
                <w:bCs/>
                <w:sz w:val="24"/>
                <w:szCs w:val="24"/>
              </w:rPr>
              <w:t>Schools</w:t>
            </w:r>
          </w:p>
        </w:tc>
        <w:tc>
          <w:tcPr>
            <w:tcW w:w="1585" w:type="dxa"/>
            <w:tcBorders>
              <w:top w:val="nil"/>
              <w:left w:val="nil"/>
              <w:bottom w:val="nil"/>
              <w:right w:val="nil"/>
            </w:tcBorders>
            <w:shd w:val="clear" w:color="auto" w:fill="auto"/>
            <w:noWrap/>
          </w:tcPr>
          <w:p w14:paraId="63762BC3" w14:textId="77777777" w:rsidR="00C505C5" w:rsidRPr="00454D66" w:rsidRDefault="00C505C5" w:rsidP="00290268">
            <w:pPr>
              <w:spacing w:after="0" w:line="240" w:lineRule="auto"/>
              <w:jc w:val="right"/>
              <w:rPr>
                <w:rFonts w:ascii="Arial Narrow" w:hAnsi="Arial Narrow" w:cs="Arial"/>
                <w:b/>
                <w:bCs/>
                <w:sz w:val="24"/>
                <w:szCs w:val="24"/>
              </w:rPr>
            </w:pPr>
          </w:p>
        </w:tc>
        <w:tc>
          <w:tcPr>
            <w:tcW w:w="1620" w:type="dxa"/>
            <w:tcBorders>
              <w:top w:val="nil"/>
              <w:left w:val="nil"/>
              <w:bottom w:val="nil"/>
              <w:right w:val="nil"/>
            </w:tcBorders>
            <w:shd w:val="clear" w:color="auto" w:fill="auto"/>
            <w:noWrap/>
          </w:tcPr>
          <w:p w14:paraId="4779B1AE" w14:textId="77777777" w:rsidR="00C505C5" w:rsidRPr="00454D66" w:rsidRDefault="00C505C5" w:rsidP="00290268">
            <w:pPr>
              <w:spacing w:after="0" w:line="240" w:lineRule="auto"/>
              <w:jc w:val="right"/>
              <w:rPr>
                <w:rFonts w:ascii="Arial Narrow" w:hAnsi="Arial Narrow" w:cs="Arial"/>
                <w:b/>
                <w:bCs/>
                <w:sz w:val="24"/>
                <w:szCs w:val="24"/>
              </w:rPr>
            </w:pPr>
          </w:p>
        </w:tc>
        <w:tc>
          <w:tcPr>
            <w:tcW w:w="1440" w:type="dxa"/>
            <w:tcBorders>
              <w:top w:val="nil"/>
              <w:left w:val="nil"/>
              <w:bottom w:val="nil"/>
              <w:right w:val="nil"/>
            </w:tcBorders>
            <w:shd w:val="clear" w:color="auto" w:fill="auto"/>
            <w:noWrap/>
          </w:tcPr>
          <w:p w14:paraId="22A231E3" w14:textId="77777777" w:rsidR="00C505C5" w:rsidRPr="00454D66" w:rsidRDefault="00C505C5" w:rsidP="00290268">
            <w:pPr>
              <w:spacing w:after="0" w:line="240" w:lineRule="auto"/>
              <w:jc w:val="right"/>
              <w:rPr>
                <w:rFonts w:ascii="Arial Narrow" w:hAnsi="Arial Narrow" w:cs="Arial"/>
                <w:b/>
                <w:bCs/>
                <w:sz w:val="24"/>
                <w:szCs w:val="24"/>
              </w:rPr>
            </w:pPr>
          </w:p>
        </w:tc>
        <w:tc>
          <w:tcPr>
            <w:tcW w:w="1205" w:type="dxa"/>
            <w:tcBorders>
              <w:top w:val="nil"/>
              <w:left w:val="nil"/>
              <w:bottom w:val="nil"/>
              <w:right w:val="nil"/>
            </w:tcBorders>
            <w:shd w:val="clear" w:color="auto" w:fill="auto"/>
            <w:noWrap/>
          </w:tcPr>
          <w:p w14:paraId="4360847E" w14:textId="77777777" w:rsidR="00C505C5" w:rsidRPr="00454D66" w:rsidRDefault="00C505C5" w:rsidP="00290268">
            <w:pPr>
              <w:spacing w:after="0" w:line="240" w:lineRule="auto"/>
              <w:jc w:val="right"/>
              <w:rPr>
                <w:rFonts w:ascii="Arial Narrow" w:hAnsi="Arial Narrow" w:cs="Arial"/>
                <w:b/>
                <w:bCs/>
                <w:sz w:val="24"/>
                <w:szCs w:val="24"/>
              </w:rPr>
            </w:pPr>
          </w:p>
        </w:tc>
      </w:tr>
      <w:tr w:rsidR="00C505C5" w:rsidRPr="00FA3226" w14:paraId="790366B5" w14:textId="77777777" w:rsidTr="00290268">
        <w:trPr>
          <w:trHeight w:val="264"/>
        </w:trPr>
        <w:tc>
          <w:tcPr>
            <w:tcW w:w="3690" w:type="dxa"/>
            <w:tcBorders>
              <w:top w:val="nil"/>
              <w:left w:val="nil"/>
              <w:bottom w:val="nil"/>
              <w:right w:val="nil"/>
            </w:tcBorders>
            <w:shd w:val="clear" w:color="auto" w:fill="auto"/>
            <w:noWrap/>
          </w:tcPr>
          <w:p w14:paraId="4DEB5FC1" w14:textId="77777777" w:rsidR="00C505C5" w:rsidRPr="00454D66" w:rsidRDefault="00C505C5" w:rsidP="00290268">
            <w:pPr>
              <w:spacing w:after="0" w:line="240" w:lineRule="auto"/>
              <w:rPr>
                <w:rFonts w:ascii="Arial Narrow" w:hAnsi="Arial Narrow" w:cs="Arial"/>
                <w:b/>
                <w:bCs/>
                <w:sz w:val="24"/>
                <w:szCs w:val="24"/>
              </w:rPr>
            </w:pPr>
            <w:r w:rsidRPr="00454D66">
              <w:rPr>
                <w:rFonts w:ascii="Arial Narrow" w:hAnsi="Arial Narrow" w:cs="Arial"/>
                <w:sz w:val="24"/>
                <w:szCs w:val="24"/>
              </w:rPr>
              <w:t xml:space="preserve">69 Elementary - School Costs                         </w:t>
            </w:r>
          </w:p>
        </w:tc>
        <w:tc>
          <w:tcPr>
            <w:tcW w:w="1585" w:type="dxa"/>
            <w:tcBorders>
              <w:top w:val="nil"/>
              <w:left w:val="nil"/>
              <w:bottom w:val="nil"/>
              <w:right w:val="nil"/>
            </w:tcBorders>
            <w:shd w:val="clear" w:color="auto" w:fill="auto"/>
            <w:noWrap/>
          </w:tcPr>
          <w:p w14:paraId="59C53B17" w14:textId="77777777" w:rsidR="00C505C5" w:rsidRPr="00454D66" w:rsidRDefault="00C505C5" w:rsidP="00290268">
            <w:pPr>
              <w:spacing w:after="0" w:line="240" w:lineRule="auto"/>
              <w:jc w:val="right"/>
              <w:rPr>
                <w:rFonts w:ascii="Arial Narrow" w:hAnsi="Arial Narrow" w:cs="Arial"/>
                <w:b/>
                <w:bCs/>
                <w:sz w:val="24"/>
                <w:szCs w:val="24"/>
              </w:rPr>
            </w:pPr>
            <w:r w:rsidRPr="00454D66">
              <w:rPr>
                <w:rFonts w:ascii="Arial Narrow" w:hAnsi="Arial Narrow" w:cs="Arial"/>
                <w:sz w:val="24"/>
                <w:szCs w:val="24"/>
              </w:rPr>
              <w:t>$5,386,684</w:t>
            </w:r>
          </w:p>
        </w:tc>
        <w:tc>
          <w:tcPr>
            <w:tcW w:w="1620" w:type="dxa"/>
            <w:tcBorders>
              <w:top w:val="nil"/>
              <w:left w:val="nil"/>
              <w:bottom w:val="nil"/>
              <w:right w:val="nil"/>
            </w:tcBorders>
            <w:shd w:val="clear" w:color="auto" w:fill="auto"/>
            <w:noWrap/>
          </w:tcPr>
          <w:p w14:paraId="7E78C23C" w14:textId="77777777" w:rsidR="00C505C5" w:rsidRPr="00454D66" w:rsidRDefault="00C505C5" w:rsidP="00290268">
            <w:pPr>
              <w:spacing w:after="0" w:line="240" w:lineRule="auto"/>
              <w:jc w:val="right"/>
              <w:rPr>
                <w:rFonts w:ascii="Arial Narrow" w:hAnsi="Arial Narrow" w:cs="Arial"/>
                <w:b/>
                <w:bCs/>
                <w:sz w:val="24"/>
                <w:szCs w:val="24"/>
              </w:rPr>
            </w:pPr>
            <w:r w:rsidRPr="00454D66">
              <w:rPr>
                <w:rFonts w:ascii="Arial Narrow" w:hAnsi="Arial Narrow" w:cs="Arial"/>
                <w:sz w:val="24"/>
                <w:szCs w:val="24"/>
              </w:rPr>
              <w:t xml:space="preserve"> $5,437,286 </w:t>
            </w:r>
          </w:p>
        </w:tc>
        <w:tc>
          <w:tcPr>
            <w:tcW w:w="1440" w:type="dxa"/>
            <w:tcBorders>
              <w:top w:val="nil"/>
              <w:left w:val="nil"/>
              <w:bottom w:val="nil"/>
              <w:right w:val="nil"/>
            </w:tcBorders>
            <w:shd w:val="clear" w:color="auto" w:fill="auto"/>
            <w:noWrap/>
          </w:tcPr>
          <w:p w14:paraId="79C072AD" w14:textId="77777777" w:rsidR="00C505C5" w:rsidRPr="00454D66" w:rsidRDefault="00C505C5" w:rsidP="00290268">
            <w:pPr>
              <w:spacing w:after="0" w:line="240" w:lineRule="auto"/>
              <w:jc w:val="right"/>
              <w:rPr>
                <w:rFonts w:ascii="Arial Narrow" w:hAnsi="Arial Narrow" w:cs="Arial"/>
                <w:b/>
                <w:bCs/>
                <w:sz w:val="24"/>
                <w:szCs w:val="24"/>
              </w:rPr>
            </w:pPr>
            <w:r w:rsidRPr="00454D66">
              <w:rPr>
                <w:rFonts w:ascii="Arial Narrow" w:hAnsi="Arial Narrow" w:cs="Arial"/>
                <w:sz w:val="24"/>
                <w:szCs w:val="24"/>
              </w:rPr>
              <w:t xml:space="preserve"> $5,659,147 </w:t>
            </w:r>
          </w:p>
        </w:tc>
        <w:tc>
          <w:tcPr>
            <w:tcW w:w="1205" w:type="dxa"/>
            <w:tcBorders>
              <w:top w:val="nil"/>
              <w:left w:val="nil"/>
              <w:bottom w:val="nil"/>
              <w:right w:val="nil"/>
            </w:tcBorders>
            <w:shd w:val="clear" w:color="auto" w:fill="auto"/>
            <w:noWrap/>
          </w:tcPr>
          <w:p w14:paraId="66FC52DA" w14:textId="77777777" w:rsidR="00C505C5" w:rsidRPr="00454D66" w:rsidRDefault="00C505C5" w:rsidP="00290268">
            <w:pPr>
              <w:spacing w:after="0" w:line="240" w:lineRule="auto"/>
              <w:jc w:val="right"/>
              <w:rPr>
                <w:rFonts w:ascii="Arial Narrow" w:hAnsi="Arial Narrow" w:cs="Arial"/>
                <w:b/>
                <w:bCs/>
                <w:sz w:val="24"/>
                <w:szCs w:val="24"/>
              </w:rPr>
            </w:pPr>
            <w:r w:rsidRPr="00454D66">
              <w:rPr>
                <w:rFonts w:ascii="Arial Narrow" w:hAnsi="Arial Narrow" w:cs="Arial"/>
                <w:sz w:val="24"/>
                <w:szCs w:val="24"/>
              </w:rPr>
              <w:t xml:space="preserve"> $5,794,574 </w:t>
            </w:r>
          </w:p>
        </w:tc>
      </w:tr>
      <w:tr w:rsidR="00C505C5" w:rsidRPr="00FA3226" w14:paraId="63EBCF8A" w14:textId="77777777" w:rsidTr="00290268">
        <w:trPr>
          <w:trHeight w:val="264"/>
        </w:trPr>
        <w:tc>
          <w:tcPr>
            <w:tcW w:w="3690" w:type="dxa"/>
            <w:tcBorders>
              <w:top w:val="nil"/>
              <w:left w:val="nil"/>
              <w:bottom w:val="nil"/>
              <w:right w:val="nil"/>
            </w:tcBorders>
            <w:shd w:val="clear" w:color="auto" w:fill="auto"/>
            <w:noWrap/>
          </w:tcPr>
          <w:p w14:paraId="12883514" w14:textId="77777777" w:rsidR="00C505C5" w:rsidRPr="00454D66" w:rsidRDefault="00C505C5" w:rsidP="00290268">
            <w:pPr>
              <w:spacing w:after="0" w:line="240" w:lineRule="auto"/>
              <w:rPr>
                <w:rFonts w:ascii="Arial Narrow" w:hAnsi="Arial Narrow" w:cs="Arial"/>
                <w:b/>
                <w:bCs/>
                <w:sz w:val="24"/>
                <w:szCs w:val="24"/>
              </w:rPr>
            </w:pPr>
            <w:r w:rsidRPr="00454D66">
              <w:rPr>
                <w:rFonts w:ascii="Arial Narrow" w:hAnsi="Arial Narrow" w:cs="Arial"/>
                <w:sz w:val="24"/>
                <w:szCs w:val="24"/>
              </w:rPr>
              <w:t xml:space="preserve">70 Vocational – Education                                  </w:t>
            </w:r>
          </w:p>
        </w:tc>
        <w:tc>
          <w:tcPr>
            <w:tcW w:w="1585" w:type="dxa"/>
            <w:tcBorders>
              <w:top w:val="nil"/>
              <w:left w:val="nil"/>
              <w:bottom w:val="nil"/>
              <w:right w:val="nil"/>
            </w:tcBorders>
            <w:shd w:val="clear" w:color="auto" w:fill="auto"/>
            <w:noWrap/>
          </w:tcPr>
          <w:p w14:paraId="0E68F58B" w14:textId="77777777" w:rsidR="00C505C5" w:rsidRPr="00454D66" w:rsidRDefault="00C505C5" w:rsidP="00290268">
            <w:pPr>
              <w:spacing w:after="0" w:line="240" w:lineRule="auto"/>
              <w:jc w:val="right"/>
              <w:rPr>
                <w:rFonts w:ascii="Arial Narrow" w:hAnsi="Arial Narrow" w:cs="Arial"/>
                <w:b/>
                <w:bCs/>
                <w:sz w:val="24"/>
                <w:szCs w:val="24"/>
              </w:rPr>
            </w:pPr>
            <w:r w:rsidRPr="00454D66">
              <w:rPr>
                <w:rFonts w:ascii="Arial Narrow" w:hAnsi="Arial Narrow" w:cs="Arial"/>
                <w:sz w:val="24"/>
                <w:szCs w:val="24"/>
              </w:rPr>
              <w:t>$182,796</w:t>
            </w:r>
          </w:p>
        </w:tc>
        <w:tc>
          <w:tcPr>
            <w:tcW w:w="1620" w:type="dxa"/>
            <w:tcBorders>
              <w:top w:val="nil"/>
              <w:left w:val="nil"/>
              <w:bottom w:val="nil"/>
              <w:right w:val="nil"/>
            </w:tcBorders>
            <w:shd w:val="clear" w:color="auto" w:fill="auto"/>
            <w:noWrap/>
          </w:tcPr>
          <w:p w14:paraId="6BA08E97" w14:textId="77777777" w:rsidR="00C505C5" w:rsidRPr="00454D66" w:rsidRDefault="00C505C5" w:rsidP="00290268">
            <w:pPr>
              <w:spacing w:after="0" w:line="240" w:lineRule="auto"/>
              <w:jc w:val="right"/>
              <w:rPr>
                <w:rFonts w:ascii="Arial Narrow" w:hAnsi="Arial Narrow" w:cs="Arial"/>
                <w:b/>
                <w:bCs/>
                <w:sz w:val="24"/>
                <w:szCs w:val="24"/>
              </w:rPr>
            </w:pPr>
            <w:r w:rsidRPr="00454D66">
              <w:rPr>
                <w:rFonts w:ascii="Arial Narrow" w:hAnsi="Arial Narrow" w:cs="Arial"/>
                <w:sz w:val="24"/>
                <w:szCs w:val="24"/>
              </w:rPr>
              <w:t xml:space="preserve"> $190,575 </w:t>
            </w:r>
          </w:p>
        </w:tc>
        <w:tc>
          <w:tcPr>
            <w:tcW w:w="1440" w:type="dxa"/>
            <w:tcBorders>
              <w:top w:val="nil"/>
              <w:left w:val="nil"/>
              <w:bottom w:val="nil"/>
              <w:right w:val="nil"/>
            </w:tcBorders>
            <w:shd w:val="clear" w:color="auto" w:fill="auto"/>
            <w:noWrap/>
          </w:tcPr>
          <w:p w14:paraId="098B206F" w14:textId="77777777" w:rsidR="00C505C5" w:rsidRPr="00454D66" w:rsidRDefault="00C505C5" w:rsidP="00290268">
            <w:pPr>
              <w:spacing w:after="0" w:line="240" w:lineRule="auto"/>
              <w:jc w:val="right"/>
              <w:rPr>
                <w:rFonts w:ascii="Arial Narrow" w:hAnsi="Arial Narrow" w:cs="Arial"/>
                <w:b/>
                <w:bCs/>
                <w:sz w:val="24"/>
                <w:szCs w:val="24"/>
              </w:rPr>
            </w:pPr>
            <w:r w:rsidRPr="00454D66">
              <w:rPr>
                <w:rFonts w:ascii="Arial Narrow" w:hAnsi="Arial Narrow" w:cs="Arial"/>
                <w:sz w:val="24"/>
                <w:szCs w:val="24"/>
              </w:rPr>
              <w:t xml:space="preserve"> $244,719 </w:t>
            </w:r>
          </w:p>
        </w:tc>
        <w:tc>
          <w:tcPr>
            <w:tcW w:w="1205" w:type="dxa"/>
            <w:tcBorders>
              <w:top w:val="nil"/>
              <w:left w:val="nil"/>
              <w:bottom w:val="nil"/>
              <w:right w:val="nil"/>
            </w:tcBorders>
            <w:shd w:val="clear" w:color="auto" w:fill="auto"/>
            <w:noWrap/>
          </w:tcPr>
          <w:p w14:paraId="3967F341" w14:textId="77777777" w:rsidR="00C505C5" w:rsidRPr="00454D66" w:rsidRDefault="00C505C5" w:rsidP="00290268">
            <w:pPr>
              <w:spacing w:after="0" w:line="240" w:lineRule="auto"/>
              <w:jc w:val="right"/>
              <w:rPr>
                <w:rFonts w:ascii="Arial Narrow" w:hAnsi="Arial Narrow" w:cs="Arial"/>
                <w:b/>
                <w:bCs/>
                <w:sz w:val="24"/>
                <w:szCs w:val="24"/>
              </w:rPr>
            </w:pPr>
            <w:r w:rsidRPr="00454D66">
              <w:rPr>
                <w:rFonts w:ascii="Arial Narrow" w:hAnsi="Arial Narrow" w:cs="Arial"/>
                <w:sz w:val="24"/>
                <w:szCs w:val="24"/>
              </w:rPr>
              <w:t xml:space="preserve"> $156,500 </w:t>
            </w:r>
          </w:p>
        </w:tc>
      </w:tr>
      <w:tr w:rsidR="00C505C5" w:rsidRPr="00FA3226" w14:paraId="56030CBA" w14:textId="77777777" w:rsidTr="00290268">
        <w:trPr>
          <w:trHeight w:val="264"/>
        </w:trPr>
        <w:tc>
          <w:tcPr>
            <w:tcW w:w="3690" w:type="dxa"/>
            <w:tcBorders>
              <w:top w:val="nil"/>
              <w:left w:val="nil"/>
              <w:bottom w:val="nil"/>
              <w:right w:val="nil"/>
            </w:tcBorders>
            <w:shd w:val="clear" w:color="auto" w:fill="auto"/>
            <w:noWrap/>
          </w:tcPr>
          <w:p w14:paraId="6885D38C" w14:textId="77777777" w:rsidR="00C505C5" w:rsidRPr="00454D66" w:rsidRDefault="00C505C5" w:rsidP="00290268">
            <w:pPr>
              <w:spacing w:after="0" w:line="240" w:lineRule="auto"/>
              <w:rPr>
                <w:rFonts w:ascii="Arial Narrow" w:hAnsi="Arial Narrow" w:cs="Arial"/>
                <w:b/>
                <w:bCs/>
                <w:sz w:val="24"/>
                <w:szCs w:val="24"/>
              </w:rPr>
            </w:pPr>
            <w:r w:rsidRPr="00454D66">
              <w:rPr>
                <w:rFonts w:ascii="Arial Narrow" w:hAnsi="Arial Narrow" w:cs="Arial"/>
                <w:sz w:val="24"/>
                <w:szCs w:val="24"/>
              </w:rPr>
              <w:t xml:space="preserve">71 Special Needs – Tuitions                            </w:t>
            </w:r>
          </w:p>
        </w:tc>
        <w:tc>
          <w:tcPr>
            <w:tcW w:w="1585" w:type="dxa"/>
            <w:tcBorders>
              <w:top w:val="nil"/>
              <w:left w:val="nil"/>
              <w:bottom w:val="nil"/>
              <w:right w:val="nil"/>
            </w:tcBorders>
            <w:shd w:val="clear" w:color="auto" w:fill="auto"/>
            <w:noWrap/>
          </w:tcPr>
          <w:p w14:paraId="711189B5" w14:textId="77777777" w:rsidR="00C505C5" w:rsidRPr="00454D66" w:rsidRDefault="00C505C5" w:rsidP="00290268">
            <w:pPr>
              <w:spacing w:after="0" w:line="240" w:lineRule="auto"/>
              <w:jc w:val="right"/>
              <w:rPr>
                <w:rFonts w:ascii="Arial Narrow" w:hAnsi="Arial Narrow" w:cs="Arial"/>
                <w:b/>
                <w:bCs/>
                <w:sz w:val="24"/>
                <w:szCs w:val="24"/>
              </w:rPr>
            </w:pPr>
            <w:r w:rsidRPr="00454D66">
              <w:rPr>
                <w:rFonts w:ascii="Arial Narrow" w:hAnsi="Arial Narrow" w:cs="Arial"/>
                <w:sz w:val="24"/>
                <w:szCs w:val="24"/>
              </w:rPr>
              <w:t>$1,704,335</w:t>
            </w:r>
          </w:p>
        </w:tc>
        <w:tc>
          <w:tcPr>
            <w:tcW w:w="1620" w:type="dxa"/>
            <w:tcBorders>
              <w:top w:val="nil"/>
              <w:left w:val="nil"/>
              <w:bottom w:val="nil"/>
              <w:right w:val="nil"/>
            </w:tcBorders>
            <w:shd w:val="clear" w:color="auto" w:fill="auto"/>
            <w:noWrap/>
          </w:tcPr>
          <w:p w14:paraId="48DCDB84" w14:textId="77777777" w:rsidR="00C505C5" w:rsidRPr="00454D66" w:rsidRDefault="00C505C5" w:rsidP="00290268">
            <w:pPr>
              <w:spacing w:after="0" w:line="240" w:lineRule="auto"/>
              <w:jc w:val="right"/>
              <w:rPr>
                <w:rFonts w:ascii="Arial Narrow" w:hAnsi="Arial Narrow" w:cs="Arial"/>
                <w:b/>
                <w:bCs/>
                <w:sz w:val="24"/>
                <w:szCs w:val="24"/>
              </w:rPr>
            </w:pPr>
            <w:r w:rsidRPr="00454D66">
              <w:rPr>
                <w:rFonts w:ascii="Arial Narrow" w:hAnsi="Arial Narrow" w:cs="Arial"/>
                <w:sz w:val="24"/>
                <w:szCs w:val="24"/>
              </w:rPr>
              <w:t xml:space="preserve"> $1,577,639 </w:t>
            </w:r>
          </w:p>
        </w:tc>
        <w:tc>
          <w:tcPr>
            <w:tcW w:w="1440" w:type="dxa"/>
            <w:tcBorders>
              <w:top w:val="nil"/>
              <w:left w:val="nil"/>
              <w:bottom w:val="nil"/>
              <w:right w:val="nil"/>
            </w:tcBorders>
            <w:shd w:val="clear" w:color="auto" w:fill="auto"/>
            <w:noWrap/>
          </w:tcPr>
          <w:p w14:paraId="5BDE2D0B" w14:textId="77777777" w:rsidR="00C505C5" w:rsidRPr="00454D66" w:rsidRDefault="00C505C5" w:rsidP="00290268">
            <w:pPr>
              <w:spacing w:after="0" w:line="240" w:lineRule="auto"/>
              <w:jc w:val="right"/>
              <w:rPr>
                <w:rFonts w:ascii="Arial Narrow" w:hAnsi="Arial Narrow" w:cs="Arial"/>
                <w:b/>
                <w:bCs/>
                <w:sz w:val="24"/>
                <w:szCs w:val="24"/>
              </w:rPr>
            </w:pPr>
            <w:r w:rsidRPr="00454D66">
              <w:rPr>
                <w:rFonts w:ascii="Arial Narrow" w:hAnsi="Arial Narrow" w:cs="Arial"/>
                <w:sz w:val="24"/>
                <w:szCs w:val="24"/>
              </w:rPr>
              <w:t xml:space="preserve"> $1,777,377 </w:t>
            </w:r>
          </w:p>
        </w:tc>
        <w:tc>
          <w:tcPr>
            <w:tcW w:w="1205" w:type="dxa"/>
            <w:tcBorders>
              <w:top w:val="nil"/>
              <w:left w:val="nil"/>
              <w:bottom w:val="nil"/>
              <w:right w:val="nil"/>
            </w:tcBorders>
            <w:shd w:val="clear" w:color="auto" w:fill="auto"/>
            <w:noWrap/>
          </w:tcPr>
          <w:p w14:paraId="7572F3E2" w14:textId="77777777" w:rsidR="00C505C5" w:rsidRPr="00454D66" w:rsidRDefault="00C505C5" w:rsidP="00290268">
            <w:pPr>
              <w:spacing w:after="0" w:line="240" w:lineRule="auto"/>
              <w:jc w:val="right"/>
              <w:rPr>
                <w:rFonts w:ascii="Arial Narrow" w:hAnsi="Arial Narrow" w:cs="Arial"/>
                <w:b/>
                <w:bCs/>
                <w:sz w:val="24"/>
                <w:szCs w:val="24"/>
              </w:rPr>
            </w:pPr>
            <w:r w:rsidRPr="00454D66">
              <w:rPr>
                <w:rFonts w:ascii="Arial Narrow" w:hAnsi="Arial Narrow" w:cs="Arial"/>
                <w:sz w:val="24"/>
                <w:szCs w:val="24"/>
              </w:rPr>
              <w:t xml:space="preserve"> $1,857,409 </w:t>
            </w:r>
          </w:p>
        </w:tc>
      </w:tr>
      <w:tr w:rsidR="00C505C5" w:rsidRPr="00FA3226" w14:paraId="3FC71D1C" w14:textId="77777777" w:rsidTr="00290268">
        <w:trPr>
          <w:trHeight w:val="264"/>
        </w:trPr>
        <w:tc>
          <w:tcPr>
            <w:tcW w:w="3690" w:type="dxa"/>
            <w:tcBorders>
              <w:top w:val="nil"/>
              <w:left w:val="nil"/>
              <w:bottom w:val="nil"/>
              <w:right w:val="nil"/>
            </w:tcBorders>
            <w:shd w:val="clear" w:color="auto" w:fill="auto"/>
            <w:noWrap/>
          </w:tcPr>
          <w:p w14:paraId="4E0C1D80" w14:textId="77777777" w:rsidR="00C505C5" w:rsidRPr="00454D66" w:rsidRDefault="00C505C5" w:rsidP="00290268">
            <w:pPr>
              <w:spacing w:after="0" w:line="240" w:lineRule="auto"/>
              <w:rPr>
                <w:rFonts w:ascii="Arial Narrow" w:hAnsi="Arial Narrow" w:cs="Arial"/>
                <w:b/>
                <w:bCs/>
                <w:sz w:val="24"/>
                <w:szCs w:val="24"/>
              </w:rPr>
            </w:pPr>
            <w:r w:rsidRPr="00454D66">
              <w:rPr>
                <w:rFonts w:ascii="Arial Narrow" w:hAnsi="Arial Narrow" w:cs="Arial"/>
                <w:sz w:val="24"/>
                <w:szCs w:val="24"/>
              </w:rPr>
              <w:lastRenderedPageBreak/>
              <w:t xml:space="preserve">72 Special Needs – Transportation                    </w:t>
            </w:r>
          </w:p>
        </w:tc>
        <w:tc>
          <w:tcPr>
            <w:tcW w:w="1585" w:type="dxa"/>
            <w:tcBorders>
              <w:top w:val="nil"/>
              <w:left w:val="nil"/>
              <w:bottom w:val="nil"/>
              <w:right w:val="nil"/>
            </w:tcBorders>
            <w:shd w:val="clear" w:color="auto" w:fill="auto"/>
            <w:noWrap/>
          </w:tcPr>
          <w:p w14:paraId="41D4A0D9" w14:textId="77777777" w:rsidR="00C505C5" w:rsidRPr="00454D66" w:rsidRDefault="00C505C5" w:rsidP="00290268">
            <w:pPr>
              <w:spacing w:after="0" w:line="240" w:lineRule="auto"/>
              <w:jc w:val="right"/>
              <w:rPr>
                <w:rFonts w:ascii="Arial Narrow" w:hAnsi="Arial Narrow" w:cs="Arial"/>
                <w:b/>
                <w:bCs/>
                <w:sz w:val="24"/>
                <w:szCs w:val="24"/>
              </w:rPr>
            </w:pPr>
            <w:r w:rsidRPr="00454D66">
              <w:rPr>
                <w:rFonts w:ascii="Arial Narrow" w:hAnsi="Arial Narrow" w:cs="Arial"/>
                <w:sz w:val="24"/>
                <w:szCs w:val="24"/>
              </w:rPr>
              <w:t>$436,103</w:t>
            </w:r>
          </w:p>
        </w:tc>
        <w:tc>
          <w:tcPr>
            <w:tcW w:w="1620" w:type="dxa"/>
            <w:tcBorders>
              <w:top w:val="nil"/>
              <w:left w:val="nil"/>
              <w:bottom w:val="nil"/>
              <w:right w:val="nil"/>
            </w:tcBorders>
            <w:shd w:val="clear" w:color="auto" w:fill="auto"/>
            <w:noWrap/>
          </w:tcPr>
          <w:p w14:paraId="152B8D83" w14:textId="77777777" w:rsidR="00C505C5" w:rsidRPr="00454D66" w:rsidRDefault="00C505C5" w:rsidP="00290268">
            <w:pPr>
              <w:spacing w:after="0" w:line="240" w:lineRule="auto"/>
              <w:jc w:val="right"/>
              <w:rPr>
                <w:rFonts w:ascii="Arial Narrow" w:hAnsi="Arial Narrow" w:cs="Arial"/>
                <w:b/>
                <w:bCs/>
                <w:sz w:val="24"/>
                <w:szCs w:val="24"/>
              </w:rPr>
            </w:pPr>
            <w:r w:rsidRPr="00454D66">
              <w:rPr>
                <w:rFonts w:ascii="Arial Narrow" w:hAnsi="Arial Narrow" w:cs="Arial"/>
                <w:sz w:val="24"/>
                <w:szCs w:val="24"/>
              </w:rPr>
              <w:t xml:space="preserve"> $459,990 </w:t>
            </w:r>
          </w:p>
        </w:tc>
        <w:tc>
          <w:tcPr>
            <w:tcW w:w="1440" w:type="dxa"/>
            <w:tcBorders>
              <w:top w:val="nil"/>
              <w:left w:val="nil"/>
              <w:bottom w:val="nil"/>
              <w:right w:val="nil"/>
            </w:tcBorders>
            <w:shd w:val="clear" w:color="auto" w:fill="auto"/>
            <w:noWrap/>
          </w:tcPr>
          <w:p w14:paraId="42E0848D" w14:textId="77777777" w:rsidR="00C505C5" w:rsidRPr="00454D66" w:rsidRDefault="00C505C5" w:rsidP="00290268">
            <w:pPr>
              <w:spacing w:after="0" w:line="240" w:lineRule="auto"/>
              <w:jc w:val="right"/>
              <w:rPr>
                <w:rFonts w:ascii="Arial Narrow" w:hAnsi="Arial Narrow" w:cs="Arial"/>
                <w:b/>
                <w:bCs/>
                <w:sz w:val="24"/>
                <w:szCs w:val="24"/>
              </w:rPr>
            </w:pPr>
            <w:r w:rsidRPr="00454D66">
              <w:rPr>
                <w:rFonts w:ascii="Arial Narrow" w:hAnsi="Arial Narrow" w:cs="Arial"/>
                <w:sz w:val="24"/>
                <w:szCs w:val="24"/>
              </w:rPr>
              <w:t xml:space="preserve"> $510,000 </w:t>
            </w:r>
          </w:p>
        </w:tc>
        <w:tc>
          <w:tcPr>
            <w:tcW w:w="1205" w:type="dxa"/>
            <w:tcBorders>
              <w:top w:val="nil"/>
              <w:left w:val="nil"/>
              <w:bottom w:val="nil"/>
              <w:right w:val="nil"/>
            </w:tcBorders>
            <w:shd w:val="clear" w:color="auto" w:fill="auto"/>
            <w:noWrap/>
          </w:tcPr>
          <w:p w14:paraId="3A49E446" w14:textId="77777777" w:rsidR="00C505C5" w:rsidRPr="00454D66" w:rsidRDefault="00C505C5" w:rsidP="00290268">
            <w:pPr>
              <w:spacing w:after="0" w:line="240" w:lineRule="auto"/>
              <w:jc w:val="right"/>
              <w:rPr>
                <w:rFonts w:ascii="Arial Narrow" w:hAnsi="Arial Narrow" w:cs="Arial"/>
                <w:b/>
                <w:bCs/>
                <w:sz w:val="24"/>
                <w:szCs w:val="24"/>
              </w:rPr>
            </w:pPr>
            <w:r w:rsidRPr="00454D66">
              <w:rPr>
                <w:rFonts w:ascii="Arial Narrow" w:hAnsi="Arial Narrow" w:cs="Arial"/>
                <w:sz w:val="24"/>
                <w:szCs w:val="24"/>
              </w:rPr>
              <w:t xml:space="preserve"> $473,800 </w:t>
            </w:r>
          </w:p>
        </w:tc>
      </w:tr>
      <w:tr w:rsidR="00C505C5" w:rsidRPr="00FA3226" w14:paraId="51F574DE" w14:textId="77777777" w:rsidTr="00290268">
        <w:trPr>
          <w:trHeight w:val="264"/>
        </w:trPr>
        <w:tc>
          <w:tcPr>
            <w:tcW w:w="3690" w:type="dxa"/>
            <w:tcBorders>
              <w:top w:val="nil"/>
              <w:left w:val="nil"/>
              <w:bottom w:val="nil"/>
              <w:right w:val="nil"/>
            </w:tcBorders>
            <w:shd w:val="clear" w:color="auto" w:fill="auto"/>
            <w:noWrap/>
          </w:tcPr>
          <w:p w14:paraId="54B4802E" w14:textId="77777777" w:rsidR="00C505C5" w:rsidRPr="00454D66" w:rsidRDefault="00C505C5" w:rsidP="00290268">
            <w:pPr>
              <w:spacing w:after="0" w:line="240" w:lineRule="auto"/>
              <w:rPr>
                <w:rFonts w:ascii="Arial Narrow" w:hAnsi="Arial Narrow" w:cs="Arial"/>
                <w:b/>
                <w:bCs/>
                <w:sz w:val="24"/>
                <w:szCs w:val="24"/>
              </w:rPr>
            </w:pPr>
            <w:r w:rsidRPr="00454D66">
              <w:rPr>
                <w:rFonts w:ascii="Arial Narrow" w:hAnsi="Arial Narrow" w:cs="Arial"/>
                <w:sz w:val="24"/>
                <w:szCs w:val="24"/>
              </w:rPr>
              <w:t xml:space="preserve">73 Silver Lake Assessment                             </w:t>
            </w:r>
          </w:p>
        </w:tc>
        <w:tc>
          <w:tcPr>
            <w:tcW w:w="1585" w:type="dxa"/>
            <w:tcBorders>
              <w:top w:val="nil"/>
              <w:left w:val="nil"/>
              <w:bottom w:val="nil"/>
              <w:right w:val="nil"/>
            </w:tcBorders>
            <w:shd w:val="clear" w:color="auto" w:fill="auto"/>
            <w:noWrap/>
          </w:tcPr>
          <w:p w14:paraId="2BA649B7" w14:textId="77777777" w:rsidR="00C505C5" w:rsidRPr="00454D66" w:rsidRDefault="00C505C5" w:rsidP="00290268">
            <w:pPr>
              <w:spacing w:after="0" w:line="240" w:lineRule="auto"/>
              <w:jc w:val="right"/>
              <w:rPr>
                <w:rFonts w:ascii="Arial Narrow" w:hAnsi="Arial Narrow" w:cs="Arial"/>
                <w:b/>
                <w:bCs/>
                <w:sz w:val="24"/>
                <w:szCs w:val="24"/>
              </w:rPr>
            </w:pPr>
            <w:r w:rsidRPr="00454D66">
              <w:rPr>
                <w:rFonts w:ascii="Arial Narrow" w:hAnsi="Arial Narrow" w:cs="Arial"/>
                <w:sz w:val="24"/>
                <w:szCs w:val="24"/>
              </w:rPr>
              <w:t>$4,280,675</w:t>
            </w:r>
          </w:p>
        </w:tc>
        <w:tc>
          <w:tcPr>
            <w:tcW w:w="1620" w:type="dxa"/>
            <w:tcBorders>
              <w:top w:val="nil"/>
              <w:left w:val="nil"/>
              <w:bottom w:val="nil"/>
              <w:right w:val="nil"/>
            </w:tcBorders>
            <w:shd w:val="clear" w:color="auto" w:fill="auto"/>
            <w:noWrap/>
          </w:tcPr>
          <w:p w14:paraId="2566C5A0" w14:textId="77777777" w:rsidR="00C505C5" w:rsidRPr="00454D66" w:rsidRDefault="00C505C5" w:rsidP="00290268">
            <w:pPr>
              <w:spacing w:after="0" w:line="240" w:lineRule="auto"/>
              <w:jc w:val="right"/>
              <w:rPr>
                <w:rFonts w:ascii="Arial Narrow" w:hAnsi="Arial Narrow" w:cs="Arial"/>
                <w:b/>
                <w:bCs/>
                <w:sz w:val="24"/>
                <w:szCs w:val="24"/>
              </w:rPr>
            </w:pPr>
            <w:r w:rsidRPr="00454D66">
              <w:rPr>
                <w:rFonts w:ascii="Arial Narrow" w:hAnsi="Arial Narrow" w:cs="Arial"/>
                <w:sz w:val="24"/>
                <w:szCs w:val="24"/>
              </w:rPr>
              <w:t xml:space="preserve"> $4,937,394 </w:t>
            </w:r>
          </w:p>
        </w:tc>
        <w:tc>
          <w:tcPr>
            <w:tcW w:w="1440" w:type="dxa"/>
            <w:tcBorders>
              <w:top w:val="nil"/>
              <w:left w:val="nil"/>
              <w:bottom w:val="nil"/>
              <w:right w:val="nil"/>
            </w:tcBorders>
            <w:shd w:val="clear" w:color="auto" w:fill="auto"/>
            <w:noWrap/>
          </w:tcPr>
          <w:p w14:paraId="72B86449" w14:textId="77777777" w:rsidR="00C505C5" w:rsidRPr="00454D66" w:rsidRDefault="00C505C5" w:rsidP="00290268">
            <w:pPr>
              <w:spacing w:after="0" w:line="240" w:lineRule="auto"/>
              <w:jc w:val="right"/>
              <w:rPr>
                <w:rFonts w:ascii="Arial Narrow" w:hAnsi="Arial Narrow" w:cs="Arial"/>
                <w:b/>
                <w:bCs/>
                <w:sz w:val="24"/>
                <w:szCs w:val="24"/>
              </w:rPr>
            </w:pPr>
            <w:r w:rsidRPr="00454D66">
              <w:rPr>
                <w:rFonts w:ascii="Arial Narrow" w:hAnsi="Arial Narrow" w:cs="Arial"/>
                <w:sz w:val="24"/>
                <w:szCs w:val="24"/>
              </w:rPr>
              <w:t xml:space="preserve"> $4,594,943 </w:t>
            </w:r>
          </w:p>
        </w:tc>
        <w:tc>
          <w:tcPr>
            <w:tcW w:w="1205" w:type="dxa"/>
            <w:tcBorders>
              <w:top w:val="nil"/>
              <w:left w:val="nil"/>
              <w:bottom w:val="nil"/>
              <w:right w:val="nil"/>
            </w:tcBorders>
            <w:shd w:val="clear" w:color="auto" w:fill="auto"/>
            <w:noWrap/>
          </w:tcPr>
          <w:p w14:paraId="26EC4A91" w14:textId="77777777" w:rsidR="00C505C5" w:rsidRPr="00454D66" w:rsidRDefault="00C505C5" w:rsidP="00290268">
            <w:pPr>
              <w:spacing w:after="0" w:line="240" w:lineRule="auto"/>
              <w:jc w:val="right"/>
              <w:rPr>
                <w:rFonts w:ascii="Arial Narrow" w:hAnsi="Arial Narrow" w:cs="Arial"/>
                <w:b/>
                <w:bCs/>
                <w:sz w:val="24"/>
                <w:szCs w:val="24"/>
              </w:rPr>
            </w:pPr>
            <w:r w:rsidRPr="00454D66">
              <w:rPr>
                <w:rFonts w:ascii="Arial Narrow" w:hAnsi="Arial Narrow" w:cs="Arial"/>
                <w:sz w:val="24"/>
                <w:szCs w:val="24"/>
              </w:rPr>
              <w:t xml:space="preserve"> $4,632,541 </w:t>
            </w:r>
          </w:p>
        </w:tc>
      </w:tr>
      <w:tr w:rsidR="00C505C5" w:rsidRPr="00FA3226" w14:paraId="286F2B85" w14:textId="77777777" w:rsidTr="00290268">
        <w:trPr>
          <w:trHeight w:val="264"/>
        </w:trPr>
        <w:tc>
          <w:tcPr>
            <w:tcW w:w="3690" w:type="dxa"/>
            <w:tcBorders>
              <w:top w:val="nil"/>
              <w:left w:val="nil"/>
              <w:bottom w:val="nil"/>
              <w:right w:val="nil"/>
            </w:tcBorders>
            <w:shd w:val="clear" w:color="auto" w:fill="auto"/>
            <w:noWrap/>
          </w:tcPr>
          <w:p w14:paraId="50913A78" w14:textId="77777777" w:rsidR="00C505C5" w:rsidRPr="00454D66" w:rsidRDefault="00C505C5" w:rsidP="00290268">
            <w:pPr>
              <w:spacing w:after="0" w:line="240" w:lineRule="auto"/>
              <w:rPr>
                <w:rFonts w:ascii="Arial Narrow" w:hAnsi="Arial Narrow" w:cs="Arial"/>
                <w:b/>
                <w:bCs/>
                <w:sz w:val="24"/>
                <w:szCs w:val="24"/>
              </w:rPr>
            </w:pPr>
            <w:r w:rsidRPr="00454D66">
              <w:rPr>
                <w:rFonts w:ascii="Arial Narrow" w:hAnsi="Arial Narrow" w:cs="Arial"/>
                <w:sz w:val="24"/>
                <w:szCs w:val="24"/>
              </w:rPr>
              <w:t>74 Debt Exclusion Budget Silver Lake</w:t>
            </w:r>
          </w:p>
        </w:tc>
        <w:tc>
          <w:tcPr>
            <w:tcW w:w="1585" w:type="dxa"/>
            <w:tcBorders>
              <w:top w:val="nil"/>
              <w:left w:val="nil"/>
              <w:bottom w:val="nil"/>
              <w:right w:val="nil"/>
            </w:tcBorders>
            <w:shd w:val="clear" w:color="auto" w:fill="auto"/>
            <w:noWrap/>
          </w:tcPr>
          <w:p w14:paraId="6E7CF4EB" w14:textId="77777777" w:rsidR="00C505C5" w:rsidRPr="00454D66" w:rsidRDefault="00C505C5" w:rsidP="00290268">
            <w:pPr>
              <w:spacing w:after="0" w:line="240" w:lineRule="auto"/>
              <w:jc w:val="right"/>
              <w:rPr>
                <w:rFonts w:ascii="Arial Narrow" w:hAnsi="Arial Narrow" w:cs="Arial"/>
                <w:b/>
                <w:bCs/>
                <w:sz w:val="24"/>
                <w:szCs w:val="24"/>
              </w:rPr>
            </w:pPr>
            <w:r w:rsidRPr="00454D66">
              <w:rPr>
                <w:rFonts w:ascii="Arial Narrow" w:hAnsi="Arial Narrow" w:cs="Arial"/>
                <w:sz w:val="24"/>
                <w:szCs w:val="24"/>
              </w:rPr>
              <w:t xml:space="preserve">          $478,296 </w:t>
            </w:r>
          </w:p>
        </w:tc>
        <w:tc>
          <w:tcPr>
            <w:tcW w:w="1620" w:type="dxa"/>
            <w:tcBorders>
              <w:top w:val="nil"/>
              <w:left w:val="nil"/>
              <w:bottom w:val="nil"/>
              <w:right w:val="nil"/>
            </w:tcBorders>
            <w:shd w:val="clear" w:color="auto" w:fill="auto"/>
            <w:noWrap/>
          </w:tcPr>
          <w:p w14:paraId="4ACCC7B8" w14:textId="77777777" w:rsidR="00C505C5" w:rsidRPr="00454D66" w:rsidRDefault="00C505C5" w:rsidP="00290268">
            <w:pPr>
              <w:spacing w:after="0" w:line="240" w:lineRule="auto"/>
              <w:jc w:val="right"/>
              <w:rPr>
                <w:rFonts w:ascii="Arial Narrow" w:hAnsi="Arial Narrow" w:cs="Arial"/>
                <w:b/>
                <w:bCs/>
                <w:sz w:val="24"/>
                <w:szCs w:val="24"/>
              </w:rPr>
            </w:pPr>
          </w:p>
        </w:tc>
        <w:tc>
          <w:tcPr>
            <w:tcW w:w="1440" w:type="dxa"/>
            <w:tcBorders>
              <w:top w:val="nil"/>
              <w:left w:val="nil"/>
              <w:bottom w:val="nil"/>
              <w:right w:val="nil"/>
            </w:tcBorders>
            <w:shd w:val="clear" w:color="auto" w:fill="auto"/>
            <w:noWrap/>
          </w:tcPr>
          <w:p w14:paraId="2D16AA7F" w14:textId="77777777" w:rsidR="00C505C5" w:rsidRPr="00454D66" w:rsidRDefault="00C505C5" w:rsidP="00290268">
            <w:pPr>
              <w:spacing w:after="0" w:line="240" w:lineRule="auto"/>
              <w:jc w:val="right"/>
              <w:rPr>
                <w:rFonts w:ascii="Arial Narrow" w:hAnsi="Arial Narrow" w:cs="Arial"/>
                <w:b/>
                <w:bCs/>
                <w:sz w:val="24"/>
                <w:szCs w:val="24"/>
              </w:rPr>
            </w:pPr>
            <w:r w:rsidRPr="00454D66">
              <w:rPr>
                <w:rFonts w:ascii="Arial Narrow" w:hAnsi="Arial Narrow" w:cs="Arial"/>
                <w:sz w:val="24"/>
                <w:szCs w:val="24"/>
              </w:rPr>
              <w:t xml:space="preserve"> $475,150 </w:t>
            </w:r>
          </w:p>
        </w:tc>
        <w:tc>
          <w:tcPr>
            <w:tcW w:w="1205" w:type="dxa"/>
            <w:tcBorders>
              <w:top w:val="nil"/>
              <w:left w:val="nil"/>
              <w:bottom w:val="nil"/>
              <w:right w:val="nil"/>
            </w:tcBorders>
            <w:shd w:val="clear" w:color="auto" w:fill="auto"/>
            <w:noWrap/>
          </w:tcPr>
          <w:p w14:paraId="59979D02" w14:textId="77777777" w:rsidR="00C505C5" w:rsidRPr="00454D66" w:rsidRDefault="00C505C5" w:rsidP="00290268">
            <w:pPr>
              <w:spacing w:after="0" w:line="240" w:lineRule="auto"/>
              <w:jc w:val="right"/>
              <w:rPr>
                <w:rFonts w:ascii="Arial Narrow" w:hAnsi="Arial Narrow" w:cs="Arial"/>
                <w:b/>
                <w:bCs/>
                <w:sz w:val="24"/>
                <w:szCs w:val="24"/>
              </w:rPr>
            </w:pPr>
            <w:r w:rsidRPr="00454D66">
              <w:rPr>
                <w:rFonts w:ascii="Arial Narrow" w:hAnsi="Arial Narrow" w:cs="Arial"/>
                <w:sz w:val="24"/>
                <w:szCs w:val="24"/>
              </w:rPr>
              <w:t xml:space="preserve"> $463,867 (C)</w:t>
            </w:r>
          </w:p>
        </w:tc>
      </w:tr>
      <w:tr w:rsidR="00C505C5" w:rsidRPr="00FA3226" w14:paraId="4148F511" w14:textId="77777777" w:rsidTr="00290268">
        <w:trPr>
          <w:trHeight w:val="264"/>
        </w:trPr>
        <w:tc>
          <w:tcPr>
            <w:tcW w:w="3690" w:type="dxa"/>
            <w:tcBorders>
              <w:top w:val="nil"/>
              <w:left w:val="nil"/>
              <w:bottom w:val="nil"/>
              <w:right w:val="nil"/>
            </w:tcBorders>
            <w:shd w:val="clear" w:color="auto" w:fill="auto"/>
            <w:noWrap/>
          </w:tcPr>
          <w:p w14:paraId="4BE56655" w14:textId="77777777" w:rsidR="00C505C5" w:rsidRPr="00454D66" w:rsidRDefault="00C505C5" w:rsidP="00290268">
            <w:pPr>
              <w:spacing w:after="0" w:line="240" w:lineRule="auto"/>
              <w:rPr>
                <w:rFonts w:ascii="Arial Narrow" w:hAnsi="Arial Narrow" w:cs="Arial"/>
                <w:b/>
                <w:bCs/>
                <w:sz w:val="24"/>
                <w:szCs w:val="24"/>
              </w:rPr>
            </w:pPr>
            <w:r w:rsidRPr="00454D66">
              <w:rPr>
                <w:rFonts w:ascii="Arial Narrow" w:hAnsi="Arial Narrow" w:cs="Arial"/>
                <w:b/>
                <w:bCs/>
                <w:sz w:val="24"/>
                <w:szCs w:val="24"/>
              </w:rPr>
              <w:t>Total Schools</w:t>
            </w:r>
          </w:p>
        </w:tc>
        <w:tc>
          <w:tcPr>
            <w:tcW w:w="1585" w:type="dxa"/>
            <w:tcBorders>
              <w:top w:val="nil"/>
              <w:left w:val="nil"/>
              <w:bottom w:val="nil"/>
              <w:right w:val="nil"/>
            </w:tcBorders>
            <w:shd w:val="clear" w:color="auto" w:fill="auto"/>
            <w:noWrap/>
          </w:tcPr>
          <w:p w14:paraId="3A939CA0" w14:textId="77777777" w:rsidR="00C505C5" w:rsidRPr="00454D66" w:rsidRDefault="00C505C5" w:rsidP="00290268">
            <w:pPr>
              <w:spacing w:after="0" w:line="240" w:lineRule="auto"/>
              <w:jc w:val="right"/>
              <w:rPr>
                <w:rFonts w:ascii="Arial Narrow" w:hAnsi="Arial Narrow" w:cs="Arial"/>
                <w:b/>
                <w:bCs/>
                <w:sz w:val="24"/>
                <w:szCs w:val="24"/>
              </w:rPr>
            </w:pPr>
            <w:r w:rsidRPr="00454D66">
              <w:rPr>
                <w:rFonts w:ascii="Arial Narrow" w:hAnsi="Arial Narrow" w:cs="Arial"/>
                <w:b/>
                <w:bCs/>
                <w:sz w:val="24"/>
                <w:szCs w:val="24"/>
              </w:rPr>
              <w:t xml:space="preserve">     $12,468,891 </w:t>
            </w:r>
          </w:p>
        </w:tc>
        <w:tc>
          <w:tcPr>
            <w:tcW w:w="1620" w:type="dxa"/>
            <w:tcBorders>
              <w:top w:val="nil"/>
              <w:left w:val="nil"/>
              <w:bottom w:val="nil"/>
              <w:right w:val="nil"/>
            </w:tcBorders>
            <w:shd w:val="clear" w:color="auto" w:fill="auto"/>
            <w:noWrap/>
          </w:tcPr>
          <w:p w14:paraId="4BEC867B" w14:textId="77777777" w:rsidR="00C505C5" w:rsidRPr="00454D66" w:rsidRDefault="00C505C5" w:rsidP="00290268">
            <w:pPr>
              <w:spacing w:after="0" w:line="240" w:lineRule="auto"/>
              <w:jc w:val="right"/>
              <w:rPr>
                <w:rFonts w:ascii="Arial Narrow" w:hAnsi="Arial Narrow" w:cs="Arial"/>
                <w:b/>
                <w:bCs/>
                <w:sz w:val="24"/>
                <w:szCs w:val="24"/>
              </w:rPr>
            </w:pPr>
            <w:r w:rsidRPr="00454D66">
              <w:rPr>
                <w:rFonts w:ascii="Arial Narrow" w:hAnsi="Arial Narrow" w:cs="Arial"/>
                <w:b/>
                <w:bCs/>
                <w:sz w:val="24"/>
                <w:szCs w:val="24"/>
              </w:rPr>
              <w:t xml:space="preserve">$12,602,883 </w:t>
            </w:r>
          </w:p>
        </w:tc>
        <w:tc>
          <w:tcPr>
            <w:tcW w:w="1440" w:type="dxa"/>
            <w:tcBorders>
              <w:top w:val="nil"/>
              <w:left w:val="nil"/>
              <w:bottom w:val="nil"/>
              <w:right w:val="nil"/>
            </w:tcBorders>
            <w:shd w:val="clear" w:color="auto" w:fill="auto"/>
            <w:noWrap/>
          </w:tcPr>
          <w:p w14:paraId="4BF00D27" w14:textId="77777777" w:rsidR="00C505C5" w:rsidRPr="00454D66" w:rsidRDefault="00C505C5" w:rsidP="00290268">
            <w:pPr>
              <w:spacing w:after="0" w:line="240" w:lineRule="auto"/>
              <w:jc w:val="right"/>
              <w:rPr>
                <w:rFonts w:ascii="Arial Narrow" w:hAnsi="Arial Narrow" w:cs="Arial"/>
                <w:b/>
                <w:bCs/>
                <w:sz w:val="24"/>
                <w:szCs w:val="24"/>
              </w:rPr>
            </w:pPr>
            <w:r w:rsidRPr="00454D66">
              <w:rPr>
                <w:rFonts w:ascii="Arial Narrow" w:hAnsi="Arial Narrow" w:cs="Arial"/>
                <w:b/>
                <w:bCs/>
                <w:sz w:val="24"/>
                <w:szCs w:val="24"/>
              </w:rPr>
              <w:t xml:space="preserve">$13,261,336 </w:t>
            </w:r>
          </w:p>
        </w:tc>
        <w:tc>
          <w:tcPr>
            <w:tcW w:w="1205" w:type="dxa"/>
            <w:tcBorders>
              <w:top w:val="nil"/>
              <w:left w:val="nil"/>
              <w:bottom w:val="nil"/>
              <w:right w:val="nil"/>
            </w:tcBorders>
            <w:shd w:val="clear" w:color="auto" w:fill="auto"/>
            <w:noWrap/>
          </w:tcPr>
          <w:p w14:paraId="53355D4B" w14:textId="77777777" w:rsidR="00C505C5" w:rsidRPr="00454D66" w:rsidRDefault="00C505C5" w:rsidP="00290268">
            <w:pPr>
              <w:spacing w:after="0" w:line="240" w:lineRule="auto"/>
              <w:jc w:val="right"/>
              <w:rPr>
                <w:rFonts w:ascii="Arial Narrow" w:hAnsi="Arial Narrow" w:cs="Arial"/>
                <w:b/>
                <w:bCs/>
                <w:sz w:val="24"/>
                <w:szCs w:val="24"/>
              </w:rPr>
            </w:pPr>
            <w:r w:rsidRPr="00454D66">
              <w:rPr>
                <w:rFonts w:ascii="Arial Narrow" w:hAnsi="Arial Narrow" w:cs="Arial"/>
                <w:b/>
                <w:bCs/>
                <w:sz w:val="24"/>
                <w:szCs w:val="24"/>
              </w:rPr>
              <w:t xml:space="preserve"> $13,378,691 </w:t>
            </w:r>
          </w:p>
        </w:tc>
      </w:tr>
      <w:tr w:rsidR="00C505C5" w:rsidRPr="00FA3226" w14:paraId="5422F5A4" w14:textId="77777777" w:rsidTr="00290268">
        <w:trPr>
          <w:trHeight w:val="264"/>
        </w:trPr>
        <w:tc>
          <w:tcPr>
            <w:tcW w:w="3690" w:type="dxa"/>
            <w:tcBorders>
              <w:top w:val="nil"/>
              <w:left w:val="nil"/>
              <w:bottom w:val="nil"/>
              <w:right w:val="nil"/>
            </w:tcBorders>
            <w:shd w:val="clear" w:color="auto" w:fill="auto"/>
            <w:noWrap/>
          </w:tcPr>
          <w:p w14:paraId="26EE5974" w14:textId="77777777" w:rsidR="00C505C5" w:rsidRPr="00454D66" w:rsidRDefault="00C505C5" w:rsidP="00290268">
            <w:pPr>
              <w:spacing w:after="0" w:line="240" w:lineRule="auto"/>
              <w:rPr>
                <w:rFonts w:ascii="Arial Narrow" w:hAnsi="Arial Narrow" w:cs="Arial"/>
                <w:b/>
                <w:bCs/>
                <w:sz w:val="24"/>
                <w:szCs w:val="24"/>
              </w:rPr>
            </w:pPr>
          </w:p>
        </w:tc>
        <w:tc>
          <w:tcPr>
            <w:tcW w:w="1585" w:type="dxa"/>
            <w:tcBorders>
              <w:top w:val="nil"/>
              <w:left w:val="nil"/>
              <w:bottom w:val="nil"/>
              <w:right w:val="nil"/>
            </w:tcBorders>
            <w:shd w:val="clear" w:color="auto" w:fill="auto"/>
            <w:noWrap/>
          </w:tcPr>
          <w:p w14:paraId="20EA8D89" w14:textId="77777777" w:rsidR="00C505C5" w:rsidRPr="00454D66" w:rsidRDefault="00C505C5" w:rsidP="00290268">
            <w:pPr>
              <w:spacing w:after="0" w:line="240" w:lineRule="auto"/>
              <w:jc w:val="right"/>
              <w:rPr>
                <w:rFonts w:ascii="Arial Narrow" w:hAnsi="Arial Narrow" w:cs="Arial"/>
                <w:b/>
                <w:bCs/>
                <w:sz w:val="24"/>
                <w:szCs w:val="24"/>
              </w:rPr>
            </w:pPr>
          </w:p>
        </w:tc>
        <w:tc>
          <w:tcPr>
            <w:tcW w:w="1620" w:type="dxa"/>
            <w:tcBorders>
              <w:top w:val="nil"/>
              <w:left w:val="nil"/>
              <w:bottom w:val="nil"/>
              <w:right w:val="nil"/>
            </w:tcBorders>
            <w:shd w:val="clear" w:color="auto" w:fill="auto"/>
            <w:noWrap/>
          </w:tcPr>
          <w:p w14:paraId="614484CD" w14:textId="77777777" w:rsidR="00C505C5" w:rsidRPr="00454D66" w:rsidRDefault="00C505C5" w:rsidP="00290268">
            <w:pPr>
              <w:spacing w:after="0" w:line="240" w:lineRule="auto"/>
              <w:jc w:val="right"/>
              <w:rPr>
                <w:rFonts w:ascii="Arial Narrow" w:hAnsi="Arial Narrow" w:cs="Arial"/>
                <w:b/>
                <w:bCs/>
                <w:sz w:val="24"/>
                <w:szCs w:val="24"/>
              </w:rPr>
            </w:pPr>
          </w:p>
        </w:tc>
        <w:tc>
          <w:tcPr>
            <w:tcW w:w="1440" w:type="dxa"/>
            <w:tcBorders>
              <w:top w:val="nil"/>
              <w:left w:val="nil"/>
              <w:bottom w:val="nil"/>
              <w:right w:val="nil"/>
            </w:tcBorders>
            <w:shd w:val="clear" w:color="auto" w:fill="auto"/>
            <w:noWrap/>
          </w:tcPr>
          <w:p w14:paraId="1CA7A9FB" w14:textId="77777777" w:rsidR="00C505C5" w:rsidRPr="00454D66" w:rsidRDefault="00C505C5" w:rsidP="00290268">
            <w:pPr>
              <w:spacing w:after="0" w:line="240" w:lineRule="auto"/>
              <w:jc w:val="right"/>
              <w:rPr>
                <w:rFonts w:ascii="Arial Narrow" w:hAnsi="Arial Narrow" w:cs="Arial"/>
                <w:b/>
                <w:bCs/>
                <w:sz w:val="24"/>
                <w:szCs w:val="24"/>
              </w:rPr>
            </w:pPr>
          </w:p>
        </w:tc>
        <w:tc>
          <w:tcPr>
            <w:tcW w:w="1205" w:type="dxa"/>
            <w:tcBorders>
              <w:top w:val="nil"/>
              <w:left w:val="nil"/>
              <w:bottom w:val="nil"/>
              <w:right w:val="nil"/>
            </w:tcBorders>
            <w:shd w:val="clear" w:color="auto" w:fill="auto"/>
            <w:noWrap/>
          </w:tcPr>
          <w:p w14:paraId="6730BF2C" w14:textId="77777777" w:rsidR="00C505C5" w:rsidRPr="00454D66" w:rsidRDefault="00C505C5" w:rsidP="00290268">
            <w:pPr>
              <w:spacing w:after="0" w:line="240" w:lineRule="auto"/>
              <w:jc w:val="right"/>
              <w:rPr>
                <w:rFonts w:ascii="Arial Narrow" w:hAnsi="Arial Narrow" w:cs="Arial"/>
                <w:b/>
                <w:bCs/>
                <w:sz w:val="24"/>
                <w:szCs w:val="24"/>
              </w:rPr>
            </w:pPr>
          </w:p>
        </w:tc>
      </w:tr>
      <w:tr w:rsidR="00C505C5" w:rsidRPr="00FA3226" w14:paraId="7B450480" w14:textId="77777777" w:rsidTr="00290268">
        <w:trPr>
          <w:trHeight w:val="264"/>
        </w:trPr>
        <w:tc>
          <w:tcPr>
            <w:tcW w:w="3690" w:type="dxa"/>
            <w:tcBorders>
              <w:top w:val="nil"/>
              <w:left w:val="nil"/>
              <w:bottom w:val="nil"/>
              <w:right w:val="nil"/>
            </w:tcBorders>
            <w:shd w:val="clear" w:color="auto" w:fill="auto"/>
            <w:noWrap/>
          </w:tcPr>
          <w:p w14:paraId="5C367BAE" w14:textId="77777777" w:rsidR="00C505C5" w:rsidRPr="00454D66" w:rsidRDefault="00C505C5" w:rsidP="00290268">
            <w:pPr>
              <w:spacing w:after="0" w:line="240" w:lineRule="auto"/>
              <w:rPr>
                <w:rFonts w:ascii="Arial Narrow" w:hAnsi="Arial Narrow" w:cs="Arial"/>
                <w:b/>
                <w:bCs/>
                <w:sz w:val="24"/>
                <w:szCs w:val="24"/>
              </w:rPr>
            </w:pPr>
          </w:p>
        </w:tc>
        <w:tc>
          <w:tcPr>
            <w:tcW w:w="1585" w:type="dxa"/>
            <w:tcBorders>
              <w:top w:val="nil"/>
              <w:left w:val="nil"/>
              <w:bottom w:val="nil"/>
              <w:right w:val="nil"/>
            </w:tcBorders>
            <w:shd w:val="clear" w:color="auto" w:fill="auto"/>
            <w:noWrap/>
          </w:tcPr>
          <w:p w14:paraId="313399A7" w14:textId="77777777" w:rsidR="00C505C5" w:rsidRPr="00454D66" w:rsidRDefault="00C505C5" w:rsidP="00290268">
            <w:pPr>
              <w:spacing w:after="0" w:line="240" w:lineRule="auto"/>
              <w:jc w:val="right"/>
              <w:rPr>
                <w:rFonts w:ascii="Arial Narrow" w:hAnsi="Arial Narrow" w:cs="Arial"/>
                <w:b/>
                <w:bCs/>
                <w:sz w:val="24"/>
                <w:szCs w:val="24"/>
              </w:rPr>
            </w:pPr>
          </w:p>
        </w:tc>
        <w:tc>
          <w:tcPr>
            <w:tcW w:w="1620" w:type="dxa"/>
            <w:tcBorders>
              <w:top w:val="nil"/>
              <w:left w:val="nil"/>
              <w:bottom w:val="nil"/>
              <w:right w:val="nil"/>
            </w:tcBorders>
            <w:shd w:val="clear" w:color="auto" w:fill="auto"/>
            <w:noWrap/>
          </w:tcPr>
          <w:p w14:paraId="239A7489" w14:textId="77777777" w:rsidR="00C505C5" w:rsidRPr="00454D66" w:rsidRDefault="00C505C5" w:rsidP="00290268">
            <w:pPr>
              <w:spacing w:after="0" w:line="240" w:lineRule="auto"/>
              <w:jc w:val="right"/>
              <w:rPr>
                <w:rFonts w:ascii="Arial Narrow" w:hAnsi="Arial Narrow" w:cs="Arial"/>
                <w:b/>
                <w:bCs/>
                <w:sz w:val="24"/>
                <w:szCs w:val="24"/>
              </w:rPr>
            </w:pPr>
          </w:p>
        </w:tc>
        <w:tc>
          <w:tcPr>
            <w:tcW w:w="1440" w:type="dxa"/>
            <w:tcBorders>
              <w:top w:val="nil"/>
              <w:left w:val="nil"/>
              <w:bottom w:val="nil"/>
              <w:right w:val="nil"/>
            </w:tcBorders>
            <w:shd w:val="clear" w:color="auto" w:fill="auto"/>
            <w:noWrap/>
          </w:tcPr>
          <w:p w14:paraId="77756F94" w14:textId="77777777" w:rsidR="00C505C5" w:rsidRPr="00454D66" w:rsidRDefault="00C505C5" w:rsidP="00290268">
            <w:pPr>
              <w:spacing w:after="0" w:line="240" w:lineRule="auto"/>
              <w:jc w:val="right"/>
              <w:rPr>
                <w:rFonts w:ascii="Arial Narrow" w:hAnsi="Arial Narrow" w:cs="Arial"/>
                <w:b/>
                <w:bCs/>
                <w:sz w:val="24"/>
                <w:szCs w:val="24"/>
              </w:rPr>
            </w:pPr>
          </w:p>
        </w:tc>
        <w:tc>
          <w:tcPr>
            <w:tcW w:w="1205" w:type="dxa"/>
            <w:tcBorders>
              <w:top w:val="nil"/>
              <w:left w:val="nil"/>
              <w:bottom w:val="nil"/>
              <w:right w:val="nil"/>
            </w:tcBorders>
            <w:shd w:val="clear" w:color="auto" w:fill="auto"/>
            <w:noWrap/>
          </w:tcPr>
          <w:p w14:paraId="6F46695D" w14:textId="77777777" w:rsidR="00C505C5" w:rsidRPr="00454D66" w:rsidRDefault="00C505C5" w:rsidP="00290268">
            <w:pPr>
              <w:spacing w:after="0" w:line="240" w:lineRule="auto"/>
              <w:jc w:val="right"/>
              <w:rPr>
                <w:rFonts w:ascii="Arial Narrow" w:hAnsi="Arial Narrow" w:cs="Arial"/>
                <w:b/>
                <w:bCs/>
                <w:sz w:val="24"/>
                <w:szCs w:val="24"/>
              </w:rPr>
            </w:pPr>
          </w:p>
        </w:tc>
      </w:tr>
      <w:tr w:rsidR="00C505C5" w:rsidRPr="00FA3226" w14:paraId="3FD250E6" w14:textId="77777777" w:rsidTr="00290268">
        <w:trPr>
          <w:trHeight w:val="264"/>
        </w:trPr>
        <w:tc>
          <w:tcPr>
            <w:tcW w:w="3690" w:type="dxa"/>
            <w:tcBorders>
              <w:top w:val="nil"/>
              <w:left w:val="nil"/>
              <w:bottom w:val="nil"/>
              <w:right w:val="nil"/>
            </w:tcBorders>
            <w:shd w:val="clear" w:color="auto" w:fill="auto"/>
            <w:noWrap/>
          </w:tcPr>
          <w:p w14:paraId="21CA9C1C" w14:textId="77777777" w:rsidR="00C505C5" w:rsidRPr="00FA3226" w:rsidRDefault="00C505C5" w:rsidP="00290268">
            <w:pPr>
              <w:spacing w:after="0" w:line="240" w:lineRule="auto"/>
              <w:rPr>
                <w:rFonts w:ascii="Arial Narrow" w:hAnsi="Arial Narrow" w:cs="Arial"/>
                <w:b/>
                <w:bCs/>
                <w:color w:val="FF0000"/>
                <w:sz w:val="24"/>
                <w:szCs w:val="24"/>
              </w:rPr>
            </w:pPr>
          </w:p>
        </w:tc>
        <w:tc>
          <w:tcPr>
            <w:tcW w:w="1585" w:type="dxa"/>
            <w:tcBorders>
              <w:top w:val="nil"/>
              <w:left w:val="nil"/>
              <w:bottom w:val="nil"/>
              <w:right w:val="nil"/>
            </w:tcBorders>
            <w:shd w:val="clear" w:color="auto" w:fill="auto"/>
            <w:noWrap/>
          </w:tcPr>
          <w:p w14:paraId="74D3B084" w14:textId="77777777" w:rsidR="00C505C5" w:rsidRPr="00FA3226" w:rsidRDefault="00C505C5" w:rsidP="00290268">
            <w:pPr>
              <w:spacing w:after="0" w:line="240" w:lineRule="auto"/>
              <w:jc w:val="right"/>
              <w:rPr>
                <w:rFonts w:ascii="Arial Narrow" w:hAnsi="Arial Narrow" w:cs="Arial"/>
                <w:b/>
                <w:bCs/>
                <w:color w:val="FF0000"/>
                <w:sz w:val="24"/>
                <w:szCs w:val="24"/>
              </w:rPr>
            </w:pPr>
          </w:p>
        </w:tc>
        <w:tc>
          <w:tcPr>
            <w:tcW w:w="1620" w:type="dxa"/>
            <w:tcBorders>
              <w:top w:val="nil"/>
              <w:left w:val="nil"/>
              <w:bottom w:val="nil"/>
              <w:right w:val="nil"/>
            </w:tcBorders>
            <w:shd w:val="clear" w:color="auto" w:fill="auto"/>
            <w:noWrap/>
          </w:tcPr>
          <w:p w14:paraId="7827A9B1" w14:textId="77777777" w:rsidR="00C505C5" w:rsidRPr="00FA3226" w:rsidRDefault="00C505C5" w:rsidP="00290268">
            <w:pPr>
              <w:spacing w:after="0" w:line="240" w:lineRule="auto"/>
              <w:jc w:val="right"/>
              <w:rPr>
                <w:rFonts w:ascii="Arial Narrow" w:hAnsi="Arial Narrow" w:cs="Arial"/>
                <w:b/>
                <w:bCs/>
                <w:color w:val="FF0000"/>
                <w:sz w:val="24"/>
                <w:szCs w:val="24"/>
              </w:rPr>
            </w:pPr>
          </w:p>
        </w:tc>
        <w:tc>
          <w:tcPr>
            <w:tcW w:w="1440" w:type="dxa"/>
            <w:tcBorders>
              <w:top w:val="nil"/>
              <w:left w:val="nil"/>
              <w:bottom w:val="nil"/>
              <w:right w:val="nil"/>
            </w:tcBorders>
            <w:shd w:val="clear" w:color="auto" w:fill="auto"/>
            <w:noWrap/>
          </w:tcPr>
          <w:p w14:paraId="24A5E151" w14:textId="77777777" w:rsidR="00C505C5" w:rsidRPr="00FA3226" w:rsidRDefault="00C505C5" w:rsidP="00290268">
            <w:pPr>
              <w:spacing w:after="0" w:line="240" w:lineRule="auto"/>
              <w:jc w:val="right"/>
              <w:rPr>
                <w:rFonts w:ascii="Arial Narrow" w:hAnsi="Arial Narrow" w:cs="Arial"/>
                <w:b/>
                <w:bCs/>
                <w:color w:val="FF0000"/>
                <w:sz w:val="24"/>
                <w:szCs w:val="24"/>
              </w:rPr>
            </w:pPr>
          </w:p>
        </w:tc>
        <w:tc>
          <w:tcPr>
            <w:tcW w:w="1205" w:type="dxa"/>
            <w:tcBorders>
              <w:top w:val="nil"/>
              <w:left w:val="nil"/>
              <w:bottom w:val="nil"/>
              <w:right w:val="nil"/>
            </w:tcBorders>
            <w:shd w:val="clear" w:color="auto" w:fill="auto"/>
            <w:noWrap/>
          </w:tcPr>
          <w:p w14:paraId="0AC19734" w14:textId="77777777" w:rsidR="00C505C5" w:rsidRPr="00FA3226" w:rsidRDefault="00C505C5" w:rsidP="00290268">
            <w:pPr>
              <w:spacing w:after="0" w:line="240" w:lineRule="auto"/>
              <w:jc w:val="right"/>
              <w:rPr>
                <w:rFonts w:ascii="Arial Narrow" w:hAnsi="Arial Narrow" w:cs="Arial"/>
                <w:b/>
                <w:bCs/>
                <w:color w:val="FF0000"/>
                <w:sz w:val="24"/>
                <w:szCs w:val="24"/>
              </w:rPr>
            </w:pPr>
          </w:p>
        </w:tc>
      </w:tr>
      <w:tr w:rsidR="00C505C5" w:rsidRPr="00FA3226" w14:paraId="10184D69" w14:textId="77777777" w:rsidTr="00290268">
        <w:trPr>
          <w:trHeight w:val="264"/>
        </w:trPr>
        <w:tc>
          <w:tcPr>
            <w:tcW w:w="3690" w:type="dxa"/>
            <w:tcBorders>
              <w:top w:val="nil"/>
              <w:left w:val="nil"/>
              <w:bottom w:val="nil"/>
              <w:right w:val="nil"/>
            </w:tcBorders>
            <w:shd w:val="clear" w:color="auto" w:fill="auto"/>
            <w:noWrap/>
            <w:vAlign w:val="center"/>
          </w:tcPr>
          <w:p w14:paraId="02766B70" w14:textId="77777777" w:rsidR="00C505C5" w:rsidRPr="00454D66" w:rsidRDefault="00C505C5" w:rsidP="00290268">
            <w:pPr>
              <w:spacing w:after="0" w:line="240" w:lineRule="auto"/>
              <w:rPr>
                <w:rFonts w:ascii="Arial Narrow" w:hAnsi="Arial Narrow" w:cs="Arial"/>
                <w:b/>
                <w:bCs/>
                <w:sz w:val="24"/>
                <w:szCs w:val="24"/>
              </w:rPr>
            </w:pPr>
            <w:r w:rsidRPr="00454D66">
              <w:rPr>
                <w:rFonts w:ascii="Arial Narrow" w:hAnsi="Arial Narrow" w:cs="Arial"/>
                <w:b/>
                <w:bCs/>
                <w:sz w:val="24"/>
                <w:szCs w:val="24"/>
              </w:rPr>
              <w:t>Item# &amp; Account Description</w:t>
            </w:r>
          </w:p>
        </w:tc>
        <w:tc>
          <w:tcPr>
            <w:tcW w:w="1585" w:type="dxa"/>
            <w:tcBorders>
              <w:top w:val="nil"/>
              <w:left w:val="nil"/>
              <w:bottom w:val="nil"/>
              <w:right w:val="nil"/>
            </w:tcBorders>
            <w:shd w:val="clear" w:color="auto" w:fill="auto"/>
            <w:noWrap/>
            <w:vAlign w:val="bottom"/>
          </w:tcPr>
          <w:p w14:paraId="14046009" w14:textId="77777777" w:rsidR="00C505C5" w:rsidRPr="00454D66" w:rsidRDefault="00C505C5" w:rsidP="00290268">
            <w:pPr>
              <w:spacing w:after="0" w:line="240" w:lineRule="auto"/>
              <w:jc w:val="right"/>
              <w:rPr>
                <w:rFonts w:ascii="Arial Narrow" w:hAnsi="Arial Narrow" w:cs="Arial"/>
                <w:b/>
                <w:bCs/>
                <w:sz w:val="24"/>
                <w:szCs w:val="24"/>
              </w:rPr>
            </w:pPr>
            <w:r w:rsidRPr="00454D66">
              <w:rPr>
                <w:rFonts w:ascii="Arial Narrow" w:hAnsi="Arial Narrow" w:cs="Arial"/>
                <w:b/>
                <w:bCs/>
                <w:sz w:val="24"/>
                <w:szCs w:val="24"/>
              </w:rPr>
              <w:t>Expended</w:t>
            </w:r>
          </w:p>
        </w:tc>
        <w:tc>
          <w:tcPr>
            <w:tcW w:w="1620" w:type="dxa"/>
            <w:tcBorders>
              <w:top w:val="nil"/>
              <w:left w:val="nil"/>
              <w:bottom w:val="nil"/>
              <w:right w:val="nil"/>
            </w:tcBorders>
            <w:shd w:val="clear" w:color="auto" w:fill="auto"/>
            <w:noWrap/>
            <w:vAlign w:val="center"/>
          </w:tcPr>
          <w:p w14:paraId="06E50388" w14:textId="77777777" w:rsidR="00C505C5" w:rsidRPr="00454D66" w:rsidRDefault="00C505C5" w:rsidP="00290268">
            <w:pPr>
              <w:spacing w:after="0" w:line="240" w:lineRule="auto"/>
              <w:jc w:val="right"/>
              <w:rPr>
                <w:rFonts w:ascii="Arial Narrow" w:hAnsi="Arial Narrow" w:cs="Arial"/>
                <w:b/>
                <w:bCs/>
                <w:sz w:val="24"/>
                <w:szCs w:val="24"/>
              </w:rPr>
            </w:pPr>
            <w:r w:rsidRPr="00454D66">
              <w:rPr>
                <w:rFonts w:ascii="Arial Narrow" w:hAnsi="Arial Narrow" w:cs="Arial"/>
                <w:b/>
                <w:bCs/>
                <w:sz w:val="24"/>
                <w:szCs w:val="24"/>
              </w:rPr>
              <w:t>Expended</w:t>
            </w:r>
          </w:p>
        </w:tc>
        <w:tc>
          <w:tcPr>
            <w:tcW w:w="1440" w:type="dxa"/>
            <w:tcBorders>
              <w:top w:val="nil"/>
              <w:left w:val="nil"/>
              <w:bottom w:val="nil"/>
              <w:right w:val="nil"/>
            </w:tcBorders>
            <w:shd w:val="clear" w:color="auto" w:fill="auto"/>
            <w:noWrap/>
            <w:vAlign w:val="bottom"/>
          </w:tcPr>
          <w:p w14:paraId="1AC51CC0" w14:textId="77777777" w:rsidR="00C505C5" w:rsidRPr="00454D66" w:rsidRDefault="00C505C5" w:rsidP="00290268">
            <w:pPr>
              <w:spacing w:after="0" w:line="240" w:lineRule="auto"/>
              <w:jc w:val="right"/>
              <w:rPr>
                <w:rFonts w:ascii="Arial Narrow" w:hAnsi="Arial Narrow" w:cs="Arial"/>
                <w:b/>
                <w:bCs/>
                <w:sz w:val="24"/>
                <w:szCs w:val="24"/>
              </w:rPr>
            </w:pPr>
            <w:r w:rsidRPr="00454D66">
              <w:rPr>
                <w:rFonts w:ascii="Arial Narrow" w:hAnsi="Arial Narrow" w:cs="Arial"/>
                <w:b/>
                <w:bCs/>
                <w:sz w:val="24"/>
                <w:szCs w:val="24"/>
              </w:rPr>
              <w:t xml:space="preserve">      Budget</w:t>
            </w:r>
          </w:p>
        </w:tc>
        <w:tc>
          <w:tcPr>
            <w:tcW w:w="1205" w:type="dxa"/>
            <w:tcBorders>
              <w:top w:val="nil"/>
              <w:left w:val="nil"/>
              <w:bottom w:val="nil"/>
              <w:right w:val="nil"/>
            </w:tcBorders>
            <w:shd w:val="clear" w:color="auto" w:fill="auto"/>
            <w:noWrap/>
            <w:vAlign w:val="bottom"/>
          </w:tcPr>
          <w:p w14:paraId="16ECA8E6" w14:textId="77777777" w:rsidR="00C505C5" w:rsidRPr="00454D66" w:rsidRDefault="00C505C5" w:rsidP="00290268">
            <w:pPr>
              <w:spacing w:after="0" w:line="240" w:lineRule="auto"/>
              <w:jc w:val="right"/>
              <w:rPr>
                <w:rFonts w:ascii="Arial Narrow" w:hAnsi="Arial Narrow" w:cs="Arial"/>
                <w:b/>
                <w:bCs/>
                <w:sz w:val="24"/>
                <w:szCs w:val="24"/>
              </w:rPr>
            </w:pPr>
            <w:r w:rsidRPr="00454D66">
              <w:rPr>
                <w:rFonts w:ascii="Arial Narrow" w:hAnsi="Arial Narrow" w:cs="Arial"/>
                <w:b/>
                <w:bCs/>
                <w:sz w:val="24"/>
                <w:szCs w:val="24"/>
              </w:rPr>
              <w:t>Recommended</w:t>
            </w:r>
          </w:p>
        </w:tc>
      </w:tr>
      <w:tr w:rsidR="00C505C5" w:rsidRPr="00FA3226" w14:paraId="0756BA66" w14:textId="77777777" w:rsidTr="00290268">
        <w:trPr>
          <w:trHeight w:val="264"/>
        </w:trPr>
        <w:tc>
          <w:tcPr>
            <w:tcW w:w="3690" w:type="dxa"/>
            <w:tcBorders>
              <w:top w:val="nil"/>
              <w:left w:val="nil"/>
              <w:bottom w:val="nil"/>
              <w:right w:val="nil"/>
            </w:tcBorders>
            <w:shd w:val="clear" w:color="auto" w:fill="auto"/>
            <w:noWrap/>
            <w:vAlign w:val="center"/>
          </w:tcPr>
          <w:p w14:paraId="0F5E5E0F" w14:textId="77777777" w:rsidR="00C505C5" w:rsidRPr="00454D66" w:rsidRDefault="00C505C5" w:rsidP="00290268">
            <w:pPr>
              <w:spacing w:after="0" w:line="240" w:lineRule="auto"/>
              <w:rPr>
                <w:rFonts w:ascii="Arial Narrow" w:hAnsi="Arial Narrow" w:cs="Arial"/>
                <w:b/>
                <w:bCs/>
                <w:sz w:val="24"/>
                <w:szCs w:val="24"/>
              </w:rPr>
            </w:pPr>
          </w:p>
        </w:tc>
        <w:tc>
          <w:tcPr>
            <w:tcW w:w="1585" w:type="dxa"/>
            <w:tcBorders>
              <w:top w:val="nil"/>
              <w:left w:val="nil"/>
              <w:bottom w:val="nil"/>
              <w:right w:val="nil"/>
            </w:tcBorders>
            <w:shd w:val="clear" w:color="auto" w:fill="auto"/>
            <w:noWrap/>
            <w:vAlign w:val="bottom"/>
          </w:tcPr>
          <w:p w14:paraId="324B1FAB" w14:textId="77777777" w:rsidR="00C505C5" w:rsidRPr="00454D66" w:rsidRDefault="00C505C5" w:rsidP="00290268">
            <w:pPr>
              <w:spacing w:after="0" w:line="240" w:lineRule="auto"/>
              <w:jc w:val="right"/>
              <w:rPr>
                <w:rFonts w:ascii="Arial Narrow" w:hAnsi="Arial Narrow" w:cs="Arial"/>
                <w:b/>
                <w:bCs/>
                <w:sz w:val="24"/>
                <w:szCs w:val="24"/>
              </w:rPr>
            </w:pPr>
            <w:r w:rsidRPr="00454D66">
              <w:rPr>
                <w:rFonts w:ascii="Arial Narrow" w:hAnsi="Arial Narrow" w:cs="Arial"/>
                <w:b/>
                <w:bCs/>
                <w:sz w:val="24"/>
                <w:szCs w:val="24"/>
              </w:rPr>
              <w:t>FY18</w:t>
            </w:r>
          </w:p>
        </w:tc>
        <w:tc>
          <w:tcPr>
            <w:tcW w:w="1620" w:type="dxa"/>
            <w:tcBorders>
              <w:top w:val="nil"/>
              <w:left w:val="nil"/>
              <w:bottom w:val="nil"/>
              <w:right w:val="nil"/>
            </w:tcBorders>
            <w:noWrap/>
            <w:vAlign w:val="bottom"/>
          </w:tcPr>
          <w:p w14:paraId="070AC222" w14:textId="77777777" w:rsidR="00C505C5" w:rsidRPr="00454D66" w:rsidRDefault="00C505C5" w:rsidP="00290268">
            <w:pPr>
              <w:spacing w:after="0" w:line="240" w:lineRule="auto"/>
              <w:jc w:val="right"/>
              <w:rPr>
                <w:rFonts w:ascii="Arial Narrow" w:hAnsi="Arial Narrow" w:cs="Arial"/>
                <w:b/>
                <w:bCs/>
                <w:sz w:val="24"/>
                <w:szCs w:val="24"/>
              </w:rPr>
            </w:pPr>
            <w:r w:rsidRPr="00454D66">
              <w:rPr>
                <w:rFonts w:ascii="Arial Narrow" w:hAnsi="Arial Narrow" w:cs="Arial"/>
                <w:b/>
                <w:bCs/>
                <w:sz w:val="24"/>
                <w:szCs w:val="24"/>
              </w:rPr>
              <w:t>FY19</w:t>
            </w:r>
          </w:p>
        </w:tc>
        <w:tc>
          <w:tcPr>
            <w:tcW w:w="1440" w:type="dxa"/>
            <w:tcBorders>
              <w:top w:val="nil"/>
              <w:left w:val="nil"/>
              <w:bottom w:val="nil"/>
              <w:right w:val="nil"/>
            </w:tcBorders>
            <w:shd w:val="clear" w:color="auto" w:fill="auto"/>
            <w:noWrap/>
            <w:vAlign w:val="bottom"/>
          </w:tcPr>
          <w:p w14:paraId="42C6521E" w14:textId="77777777" w:rsidR="00C505C5" w:rsidRPr="00454D66" w:rsidRDefault="00C505C5" w:rsidP="00290268">
            <w:pPr>
              <w:spacing w:after="0" w:line="240" w:lineRule="auto"/>
              <w:jc w:val="right"/>
              <w:rPr>
                <w:rFonts w:ascii="Arial Narrow" w:hAnsi="Arial Narrow" w:cs="Arial"/>
                <w:b/>
                <w:bCs/>
                <w:sz w:val="24"/>
                <w:szCs w:val="24"/>
              </w:rPr>
            </w:pPr>
            <w:r w:rsidRPr="00454D66">
              <w:rPr>
                <w:rFonts w:ascii="Arial Narrow" w:hAnsi="Arial Narrow" w:cs="Arial"/>
                <w:b/>
                <w:bCs/>
                <w:sz w:val="24"/>
                <w:szCs w:val="24"/>
              </w:rPr>
              <w:t xml:space="preserve">         FY20</w:t>
            </w:r>
          </w:p>
        </w:tc>
        <w:tc>
          <w:tcPr>
            <w:tcW w:w="1205" w:type="dxa"/>
            <w:tcBorders>
              <w:top w:val="nil"/>
              <w:left w:val="nil"/>
              <w:bottom w:val="nil"/>
              <w:right w:val="nil"/>
            </w:tcBorders>
            <w:shd w:val="clear" w:color="auto" w:fill="auto"/>
            <w:noWrap/>
            <w:vAlign w:val="bottom"/>
          </w:tcPr>
          <w:p w14:paraId="4D49127A" w14:textId="77777777" w:rsidR="00C505C5" w:rsidRPr="00454D66" w:rsidRDefault="00C505C5" w:rsidP="00290268">
            <w:pPr>
              <w:spacing w:after="0" w:line="240" w:lineRule="auto"/>
              <w:jc w:val="right"/>
              <w:rPr>
                <w:rFonts w:ascii="Arial Narrow" w:hAnsi="Arial Narrow" w:cs="Arial"/>
                <w:b/>
                <w:bCs/>
                <w:sz w:val="24"/>
                <w:szCs w:val="24"/>
              </w:rPr>
            </w:pPr>
            <w:r w:rsidRPr="00454D66">
              <w:rPr>
                <w:rFonts w:ascii="Arial Narrow" w:hAnsi="Arial Narrow" w:cs="Arial"/>
                <w:b/>
                <w:bCs/>
                <w:sz w:val="24"/>
                <w:szCs w:val="24"/>
              </w:rPr>
              <w:t>FY21</w:t>
            </w:r>
          </w:p>
        </w:tc>
      </w:tr>
      <w:tr w:rsidR="00C505C5" w:rsidRPr="00FA3226" w14:paraId="45E1A578" w14:textId="77777777" w:rsidTr="00290268">
        <w:trPr>
          <w:trHeight w:val="264"/>
        </w:trPr>
        <w:tc>
          <w:tcPr>
            <w:tcW w:w="3690" w:type="dxa"/>
            <w:tcBorders>
              <w:top w:val="nil"/>
              <w:left w:val="nil"/>
              <w:bottom w:val="nil"/>
              <w:right w:val="nil"/>
            </w:tcBorders>
            <w:shd w:val="clear" w:color="auto" w:fill="auto"/>
            <w:noWrap/>
          </w:tcPr>
          <w:p w14:paraId="253999FF" w14:textId="77777777" w:rsidR="00C505C5" w:rsidRPr="00454D66" w:rsidRDefault="00C505C5" w:rsidP="00290268">
            <w:pPr>
              <w:spacing w:after="0" w:line="240" w:lineRule="auto"/>
              <w:rPr>
                <w:rFonts w:ascii="Arial Narrow" w:hAnsi="Arial Narrow" w:cs="Arial"/>
                <w:b/>
                <w:bCs/>
                <w:sz w:val="24"/>
                <w:szCs w:val="24"/>
              </w:rPr>
            </w:pPr>
            <w:r w:rsidRPr="00454D66">
              <w:rPr>
                <w:rFonts w:ascii="Arial Narrow" w:hAnsi="Arial Narrow" w:cs="Arial"/>
                <w:b/>
                <w:bCs/>
                <w:sz w:val="24"/>
                <w:szCs w:val="24"/>
              </w:rPr>
              <w:t>Public Works- Highway</w:t>
            </w:r>
          </w:p>
        </w:tc>
        <w:tc>
          <w:tcPr>
            <w:tcW w:w="1585" w:type="dxa"/>
            <w:tcBorders>
              <w:top w:val="nil"/>
              <w:left w:val="nil"/>
              <w:bottom w:val="nil"/>
              <w:right w:val="nil"/>
            </w:tcBorders>
            <w:shd w:val="clear" w:color="auto" w:fill="auto"/>
            <w:noWrap/>
          </w:tcPr>
          <w:p w14:paraId="2DD5954B" w14:textId="77777777" w:rsidR="00C505C5" w:rsidRPr="00454D66" w:rsidRDefault="00C505C5" w:rsidP="00290268">
            <w:pPr>
              <w:spacing w:after="0" w:line="240" w:lineRule="auto"/>
              <w:jc w:val="right"/>
              <w:rPr>
                <w:rFonts w:ascii="Arial Narrow" w:hAnsi="Arial Narrow" w:cs="Arial"/>
                <w:b/>
                <w:bCs/>
                <w:sz w:val="24"/>
                <w:szCs w:val="24"/>
              </w:rPr>
            </w:pPr>
          </w:p>
        </w:tc>
        <w:tc>
          <w:tcPr>
            <w:tcW w:w="1620" w:type="dxa"/>
            <w:tcBorders>
              <w:top w:val="nil"/>
              <w:left w:val="nil"/>
              <w:bottom w:val="nil"/>
              <w:right w:val="nil"/>
            </w:tcBorders>
            <w:shd w:val="clear" w:color="auto" w:fill="auto"/>
            <w:noWrap/>
          </w:tcPr>
          <w:p w14:paraId="75CD26EC" w14:textId="77777777" w:rsidR="00C505C5" w:rsidRPr="00454D66" w:rsidRDefault="00C505C5" w:rsidP="00290268">
            <w:pPr>
              <w:spacing w:after="0" w:line="240" w:lineRule="auto"/>
              <w:jc w:val="right"/>
              <w:rPr>
                <w:rFonts w:ascii="Arial Narrow" w:hAnsi="Arial Narrow" w:cs="Arial"/>
                <w:b/>
                <w:bCs/>
                <w:sz w:val="24"/>
                <w:szCs w:val="24"/>
              </w:rPr>
            </w:pPr>
          </w:p>
        </w:tc>
        <w:tc>
          <w:tcPr>
            <w:tcW w:w="1440" w:type="dxa"/>
            <w:tcBorders>
              <w:top w:val="nil"/>
              <w:left w:val="nil"/>
              <w:bottom w:val="nil"/>
              <w:right w:val="nil"/>
            </w:tcBorders>
            <w:shd w:val="clear" w:color="auto" w:fill="auto"/>
            <w:noWrap/>
          </w:tcPr>
          <w:p w14:paraId="5A5B3347" w14:textId="77777777" w:rsidR="00C505C5" w:rsidRPr="00454D66" w:rsidRDefault="00C505C5" w:rsidP="00290268">
            <w:pPr>
              <w:spacing w:after="0" w:line="240" w:lineRule="auto"/>
              <w:jc w:val="right"/>
              <w:rPr>
                <w:rFonts w:ascii="Arial Narrow" w:hAnsi="Arial Narrow" w:cs="Arial"/>
                <w:b/>
                <w:bCs/>
                <w:sz w:val="24"/>
                <w:szCs w:val="24"/>
              </w:rPr>
            </w:pPr>
          </w:p>
        </w:tc>
        <w:tc>
          <w:tcPr>
            <w:tcW w:w="1205" w:type="dxa"/>
            <w:tcBorders>
              <w:top w:val="nil"/>
              <w:left w:val="nil"/>
              <w:bottom w:val="nil"/>
              <w:right w:val="nil"/>
            </w:tcBorders>
            <w:shd w:val="clear" w:color="auto" w:fill="auto"/>
            <w:noWrap/>
          </w:tcPr>
          <w:p w14:paraId="77CB1B42" w14:textId="77777777" w:rsidR="00C505C5" w:rsidRPr="00454D66" w:rsidRDefault="00C505C5" w:rsidP="00290268">
            <w:pPr>
              <w:spacing w:after="0" w:line="240" w:lineRule="auto"/>
              <w:jc w:val="right"/>
              <w:rPr>
                <w:rFonts w:ascii="Arial Narrow" w:hAnsi="Arial Narrow" w:cs="Arial"/>
                <w:b/>
                <w:bCs/>
                <w:sz w:val="24"/>
                <w:szCs w:val="24"/>
              </w:rPr>
            </w:pPr>
          </w:p>
        </w:tc>
      </w:tr>
      <w:tr w:rsidR="00C505C5" w:rsidRPr="00FA3226" w14:paraId="2A1C42DF" w14:textId="77777777" w:rsidTr="00290268">
        <w:trPr>
          <w:trHeight w:val="264"/>
        </w:trPr>
        <w:tc>
          <w:tcPr>
            <w:tcW w:w="3690" w:type="dxa"/>
            <w:tcBorders>
              <w:top w:val="nil"/>
              <w:left w:val="nil"/>
              <w:bottom w:val="nil"/>
              <w:right w:val="nil"/>
            </w:tcBorders>
            <w:shd w:val="clear" w:color="auto" w:fill="auto"/>
            <w:noWrap/>
          </w:tcPr>
          <w:p w14:paraId="7C95B50C" w14:textId="77777777" w:rsidR="00C505C5" w:rsidRPr="00454D66" w:rsidRDefault="00C505C5" w:rsidP="00290268">
            <w:pPr>
              <w:spacing w:after="0" w:line="240" w:lineRule="auto"/>
              <w:rPr>
                <w:rFonts w:ascii="Arial Narrow" w:hAnsi="Arial Narrow" w:cs="Arial"/>
                <w:b/>
                <w:bCs/>
                <w:sz w:val="24"/>
                <w:szCs w:val="24"/>
              </w:rPr>
            </w:pPr>
            <w:r w:rsidRPr="00454D66">
              <w:rPr>
                <w:rFonts w:ascii="Arial Narrow" w:hAnsi="Arial Narrow" w:cs="Arial"/>
                <w:sz w:val="24"/>
                <w:szCs w:val="24"/>
              </w:rPr>
              <w:t>75 Highway - Surveyor Salary</w:t>
            </w:r>
          </w:p>
        </w:tc>
        <w:tc>
          <w:tcPr>
            <w:tcW w:w="1585" w:type="dxa"/>
            <w:tcBorders>
              <w:top w:val="nil"/>
              <w:left w:val="nil"/>
              <w:bottom w:val="nil"/>
              <w:right w:val="nil"/>
            </w:tcBorders>
            <w:shd w:val="clear" w:color="auto" w:fill="auto"/>
            <w:noWrap/>
          </w:tcPr>
          <w:p w14:paraId="164F8001" w14:textId="77777777" w:rsidR="00C505C5" w:rsidRPr="00454D66" w:rsidRDefault="00C505C5" w:rsidP="00290268">
            <w:pPr>
              <w:spacing w:after="0" w:line="240" w:lineRule="auto"/>
              <w:jc w:val="right"/>
              <w:rPr>
                <w:rFonts w:ascii="Arial Narrow" w:hAnsi="Arial Narrow" w:cs="Arial"/>
                <w:b/>
                <w:bCs/>
                <w:sz w:val="24"/>
                <w:szCs w:val="24"/>
              </w:rPr>
            </w:pPr>
            <w:r w:rsidRPr="00454D66">
              <w:rPr>
                <w:rFonts w:ascii="Arial Narrow" w:hAnsi="Arial Narrow" w:cs="Arial"/>
                <w:sz w:val="24"/>
                <w:szCs w:val="24"/>
              </w:rPr>
              <w:t xml:space="preserve"> $72,294 </w:t>
            </w:r>
          </w:p>
        </w:tc>
        <w:tc>
          <w:tcPr>
            <w:tcW w:w="1620" w:type="dxa"/>
            <w:tcBorders>
              <w:top w:val="nil"/>
              <w:left w:val="nil"/>
              <w:bottom w:val="nil"/>
              <w:right w:val="nil"/>
            </w:tcBorders>
            <w:shd w:val="clear" w:color="auto" w:fill="auto"/>
            <w:noWrap/>
          </w:tcPr>
          <w:p w14:paraId="02EE568C" w14:textId="77777777" w:rsidR="00C505C5" w:rsidRPr="00454D66" w:rsidRDefault="00C505C5" w:rsidP="00290268">
            <w:pPr>
              <w:spacing w:after="0" w:line="240" w:lineRule="auto"/>
              <w:jc w:val="right"/>
              <w:rPr>
                <w:rFonts w:ascii="Arial Narrow" w:hAnsi="Arial Narrow" w:cs="Arial"/>
                <w:b/>
                <w:bCs/>
                <w:sz w:val="24"/>
                <w:szCs w:val="24"/>
              </w:rPr>
            </w:pPr>
            <w:r w:rsidRPr="00454D66">
              <w:rPr>
                <w:rFonts w:ascii="Arial Narrow" w:hAnsi="Arial Narrow" w:cs="Arial"/>
                <w:sz w:val="24"/>
                <w:szCs w:val="24"/>
              </w:rPr>
              <w:t xml:space="preserve"> $73,740 </w:t>
            </w:r>
          </w:p>
        </w:tc>
        <w:tc>
          <w:tcPr>
            <w:tcW w:w="1440" w:type="dxa"/>
            <w:tcBorders>
              <w:top w:val="nil"/>
              <w:left w:val="nil"/>
              <w:bottom w:val="nil"/>
              <w:right w:val="nil"/>
            </w:tcBorders>
            <w:shd w:val="clear" w:color="auto" w:fill="auto"/>
            <w:noWrap/>
          </w:tcPr>
          <w:p w14:paraId="0C7AE479" w14:textId="77777777" w:rsidR="00C505C5" w:rsidRPr="00454D66" w:rsidRDefault="00C505C5" w:rsidP="00290268">
            <w:pPr>
              <w:spacing w:after="0" w:line="240" w:lineRule="auto"/>
              <w:jc w:val="right"/>
              <w:rPr>
                <w:rFonts w:ascii="Arial Narrow" w:hAnsi="Arial Narrow" w:cs="Arial"/>
                <w:b/>
                <w:bCs/>
                <w:sz w:val="24"/>
                <w:szCs w:val="24"/>
              </w:rPr>
            </w:pPr>
            <w:r w:rsidRPr="00454D66">
              <w:rPr>
                <w:rFonts w:ascii="Arial Narrow" w:hAnsi="Arial Narrow" w:cs="Arial"/>
                <w:sz w:val="24"/>
                <w:szCs w:val="24"/>
              </w:rPr>
              <w:t xml:space="preserve"> $75,215 </w:t>
            </w:r>
          </w:p>
        </w:tc>
        <w:tc>
          <w:tcPr>
            <w:tcW w:w="1205" w:type="dxa"/>
            <w:tcBorders>
              <w:top w:val="nil"/>
              <w:left w:val="nil"/>
              <w:bottom w:val="nil"/>
              <w:right w:val="nil"/>
            </w:tcBorders>
            <w:shd w:val="clear" w:color="auto" w:fill="auto"/>
            <w:noWrap/>
          </w:tcPr>
          <w:p w14:paraId="619B9E7E" w14:textId="77777777" w:rsidR="00C505C5" w:rsidRPr="00454D66" w:rsidRDefault="00C505C5" w:rsidP="00290268">
            <w:pPr>
              <w:spacing w:after="0" w:line="240" w:lineRule="auto"/>
              <w:jc w:val="right"/>
              <w:rPr>
                <w:rFonts w:ascii="Arial Narrow" w:hAnsi="Arial Narrow" w:cs="Arial"/>
                <w:b/>
                <w:bCs/>
                <w:sz w:val="24"/>
                <w:szCs w:val="24"/>
              </w:rPr>
            </w:pPr>
            <w:r w:rsidRPr="00454D66">
              <w:rPr>
                <w:rFonts w:ascii="Arial Narrow" w:hAnsi="Arial Narrow" w:cs="Arial"/>
                <w:sz w:val="24"/>
                <w:szCs w:val="24"/>
              </w:rPr>
              <w:t xml:space="preserve"> $75,419</w:t>
            </w:r>
          </w:p>
        </w:tc>
      </w:tr>
      <w:tr w:rsidR="00C505C5" w:rsidRPr="00FA3226" w14:paraId="63EA13EB" w14:textId="77777777" w:rsidTr="00290268">
        <w:trPr>
          <w:trHeight w:val="264"/>
        </w:trPr>
        <w:tc>
          <w:tcPr>
            <w:tcW w:w="3690" w:type="dxa"/>
            <w:tcBorders>
              <w:top w:val="nil"/>
              <w:left w:val="nil"/>
              <w:bottom w:val="nil"/>
              <w:right w:val="nil"/>
            </w:tcBorders>
            <w:shd w:val="clear" w:color="auto" w:fill="auto"/>
            <w:noWrap/>
          </w:tcPr>
          <w:p w14:paraId="193E4047" w14:textId="77777777" w:rsidR="00C505C5" w:rsidRPr="00454D66" w:rsidRDefault="00C505C5" w:rsidP="00290268">
            <w:pPr>
              <w:spacing w:after="0" w:line="240" w:lineRule="auto"/>
              <w:rPr>
                <w:rFonts w:ascii="Arial Narrow" w:hAnsi="Arial Narrow" w:cs="Arial"/>
                <w:b/>
                <w:bCs/>
                <w:sz w:val="24"/>
                <w:szCs w:val="24"/>
              </w:rPr>
            </w:pPr>
            <w:r w:rsidRPr="00454D66">
              <w:rPr>
                <w:rFonts w:ascii="Arial Narrow" w:hAnsi="Arial Narrow" w:cs="Arial"/>
                <w:sz w:val="24"/>
                <w:szCs w:val="24"/>
              </w:rPr>
              <w:t>76 Highway - Wages</w:t>
            </w:r>
          </w:p>
        </w:tc>
        <w:tc>
          <w:tcPr>
            <w:tcW w:w="1585" w:type="dxa"/>
            <w:tcBorders>
              <w:top w:val="nil"/>
              <w:left w:val="nil"/>
              <w:bottom w:val="nil"/>
              <w:right w:val="nil"/>
            </w:tcBorders>
            <w:shd w:val="clear" w:color="auto" w:fill="auto"/>
            <w:noWrap/>
          </w:tcPr>
          <w:p w14:paraId="0434A06A" w14:textId="77777777" w:rsidR="00C505C5" w:rsidRPr="00454D66" w:rsidRDefault="00C505C5" w:rsidP="00290268">
            <w:pPr>
              <w:spacing w:after="0" w:line="240" w:lineRule="auto"/>
              <w:jc w:val="right"/>
              <w:rPr>
                <w:rFonts w:ascii="Arial Narrow" w:hAnsi="Arial Narrow" w:cs="Arial"/>
                <w:b/>
                <w:bCs/>
                <w:sz w:val="24"/>
                <w:szCs w:val="24"/>
              </w:rPr>
            </w:pPr>
            <w:r w:rsidRPr="00454D66">
              <w:rPr>
                <w:rFonts w:ascii="Arial Narrow" w:hAnsi="Arial Narrow" w:cs="Arial"/>
                <w:sz w:val="24"/>
                <w:szCs w:val="24"/>
              </w:rPr>
              <w:t xml:space="preserve"> $285,627 </w:t>
            </w:r>
          </w:p>
        </w:tc>
        <w:tc>
          <w:tcPr>
            <w:tcW w:w="1620" w:type="dxa"/>
            <w:tcBorders>
              <w:top w:val="nil"/>
              <w:left w:val="nil"/>
              <w:bottom w:val="nil"/>
              <w:right w:val="nil"/>
            </w:tcBorders>
            <w:shd w:val="clear" w:color="auto" w:fill="auto"/>
            <w:noWrap/>
          </w:tcPr>
          <w:p w14:paraId="71FAB3F5" w14:textId="77777777" w:rsidR="00C505C5" w:rsidRPr="00454D66" w:rsidRDefault="00C505C5" w:rsidP="00290268">
            <w:pPr>
              <w:spacing w:after="0" w:line="240" w:lineRule="auto"/>
              <w:jc w:val="right"/>
              <w:rPr>
                <w:rFonts w:ascii="Arial Narrow" w:hAnsi="Arial Narrow" w:cs="Arial"/>
                <w:b/>
                <w:bCs/>
                <w:sz w:val="24"/>
                <w:szCs w:val="24"/>
              </w:rPr>
            </w:pPr>
            <w:r w:rsidRPr="00454D66">
              <w:rPr>
                <w:rFonts w:ascii="Arial Narrow" w:hAnsi="Arial Narrow" w:cs="Arial"/>
                <w:sz w:val="24"/>
                <w:szCs w:val="24"/>
              </w:rPr>
              <w:t xml:space="preserve"> $278,958 </w:t>
            </w:r>
          </w:p>
        </w:tc>
        <w:tc>
          <w:tcPr>
            <w:tcW w:w="1440" w:type="dxa"/>
            <w:tcBorders>
              <w:top w:val="nil"/>
              <w:left w:val="nil"/>
              <w:bottom w:val="nil"/>
              <w:right w:val="nil"/>
            </w:tcBorders>
            <w:shd w:val="clear" w:color="auto" w:fill="auto"/>
            <w:noWrap/>
          </w:tcPr>
          <w:p w14:paraId="39D6B9B6" w14:textId="77777777" w:rsidR="00C505C5" w:rsidRPr="00454D66" w:rsidRDefault="00C505C5" w:rsidP="00290268">
            <w:pPr>
              <w:spacing w:after="0" w:line="240" w:lineRule="auto"/>
              <w:jc w:val="right"/>
              <w:rPr>
                <w:rFonts w:ascii="Arial Narrow" w:hAnsi="Arial Narrow" w:cs="Arial"/>
                <w:b/>
                <w:bCs/>
                <w:sz w:val="24"/>
                <w:szCs w:val="24"/>
              </w:rPr>
            </w:pPr>
            <w:r w:rsidRPr="00454D66">
              <w:rPr>
                <w:rFonts w:ascii="Arial Narrow" w:hAnsi="Arial Narrow" w:cs="Arial"/>
                <w:sz w:val="24"/>
                <w:szCs w:val="24"/>
              </w:rPr>
              <w:t xml:space="preserve"> $296,480 </w:t>
            </w:r>
          </w:p>
        </w:tc>
        <w:tc>
          <w:tcPr>
            <w:tcW w:w="1205" w:type="dxa"/>
            <w:tcBorders>
              <w:top w:val="nil"/>
              <w:left w:val="nil"/>
              <w:bottom w:val="nil"/>
              <w:right w:val="nil"/>
            </w:tcBorders>
            <w:shd w:val="clear" w:color="auto" w:fill="auto"/>
            <w:noWrap/>
          </w:tcPr>
          <w:p w14:paraId="7D9F50C2" w14:textId="77777777" w:rsidR="00C505C5" w:rsidRPr="00454D66" w:rsidRDefault="00C505C5" w:rsidP="00290268">
            <w:pPr>
              <w:spacing w:after="0" w:line="240" w:lineRule="auto"/>
              <w:jc w:val="right"/>
              <w:rPr>
                <w:rFonts w:ascii="Arial Narrow" w:hAnsi="Arial Narrow" w:cs="Arial"/>
                <w:b/>
                <w:bCs/>
                <w:sz w:val="24"/>
                <w:szCs w:val="24"/>
              </w:rPr>
            </w:pPr>
            <w:r w:rsidRPr="00454D66">
              <w:rPr>
                <w:rFonts w:ascii="Arial Narrow" w:hAnsi="Arial Narrow" w:cs="Arial"/>
                <w:sz w:val="24"/>
                <w:szCs w:val="24"/>
              </w:rPr>
              <w:t xml:space="preserve"> $310,732</w:t>
            </w:r>
          </w:p>
        </w:tc>
      </w:tr>
      <w:tr w:rsidR="00C505C5" w:rsidRPr="00FA3226" w14:paraId="301872A0" w14:textId="77777777" w:rsidTr="00290268">
        <w:trPr>
          <w:trHeight w:val="264"/>
        </w:trPr>
        <w:tc>
          <w:tcPr>
            <w:tcW w:w="3690" w:type="dxa"/>
            <w:tcBorders>
              <w:top w:val="nil"/>
              <w:left w:val="nil"/>
              <w:bottom w:val="nil"/>
              <w:right w:val="nil"/>
            </w:tcBorders>
            <w:shd w:val="clear" w:color="auto" w:fill="auto"/>
            <w:noWrap/>
          </w:tcPr>
          <w:p w14:paraId="260AF883" w14:textId="77777777" w:rsidR="00C505C5" w:rsidRPr="00454D66" w:rsidRDefault="00C505C5" w:rsidP="00290268">
            <w:pPr>
              <w:spacing w:after="0" w:line="240" w:lineRule="auto"/>
              <w:rPr>
                <w:rFonts w:ascii="Arial Narrow" w:hAnsi="Arial Narrow" w:cs="Arial"/>
                <w:b/>
                <w:bCs/>
                <w:sz w:val="24"/>
                <w:szCs w:val="24"/>
              </w:rPr>
            </w:pPr>
            <w:r w:rsidRPr="00454D66">
              <w:rPr>
                <w:rFonts w:ascii="Arial Narrow" w:hAnsi="Arial Narrow" w:cs="Arial"/>
                <w:sz w:val="24"/>
                <w:szCs w:val="24"/>
              </w:rPr>
              <w:t>77 Highway - Clerical</w:t>
            </w:r>
          </w:p>
        </w:tc>
        <w:tc>
          <w:tcPr>
            <w:tcW w:w="1585" w:type="dxa"/>
            <w:tcBorders>
              <w:top w:val="nil"/>
              <w:left w:val="nil"/>
              <w:bottom w:val="nil"/>
              <w:right w:val="nil"/>
            </w:tcBorders>
            <w:shd w:val="clear" w:color="auto" w:fill="auto"/>
            <w:noWrap/>
          </w:tcPr>
          <w:p w14:paraId="0DEC80C6" w14:textId="77777777" w:rsidR="00C505C5" w:rsidRPr="00454D66" w:rsidRDefault="00C505C5" w:rsidP="00290268">
            <w:pPr>
              <w:spacing w:after="0" w:line="240" w:lineRule="auto"/>
              <w:jc w:val="right"/>
              <w:rPr>
                <w:rFonts w:ascii="Arial Narrow" w:hAnsi="Arial Narrow" w:cs="Arial"/>
                <w:b/>
                <w:bCs/>
                <w:sz w:val="24"/>
                <w:szCs w:val="24"/>
              </w:rPr>
            </w:pPr>
            <w:r w:rsidRPr="00454D66">
              <w:rPr>
                <w:rFonts w:ascii="Arial Narrow" w:hAnsi="Arial Narrow" w:cs="Arial"/>
                <w:sz w:val="24"/>
                <w:szCs w:val="24"/>
              </w:rPr>
              <w:t xml:space="preserve"> $40,209 </w:t>
            </w:r>
          </w:p>
        </w:tc>
        <w:tc>
          <w:tcPr>
            <w:tcW w:w="1620" w:type="dxa"/>
            <w:tcBorders>
              <w:top w:val="nil"/>
              <w:left w:val="nil"/>
              <w:bottom w:val="nil"/>
              <w:right w:val="nil"/>
            </w:tcBorders>
            <w:shd w:val="clear" w:color="auto" w:fill="auto"/>
            <w:noWrap/>
          </w:tcPr>
          <w:p w14:paraId="4514F4D6" w14:textId="77777777" w:rsidR="00C505C5" w:rsidRPr="00454D66" w:rsidRDefault="00C505C5" w:rsidP="00290268">
            <w:pPr>
              <w:spacing w:after="0" w:line="240" w:lineRule="auto"/>
              <w:jc w:val="right"/>
              <w:rPr>
                <w:rFonts w:ascii="Arial Narrow" w:hAnsi="Arial Narrow" w:cs="Arial"/>
                <w:b/>
                <w:bCs/>
                <w:sz w:val="24"/>
                <w:szCs w:val="24"/>
              </w:rPr>
            </w:pPr>
            <w:r w:rsidRPr="00454D66">
              <w:rPr>
                <w:rFonts w:ascii="Arial Narrow" w:hAnsi="Arial Narrow" w:cs="Arial"/>
                <w:sz w:val="24"/>
                <w:szCs w:val="24"/>
              </w:rPr>
              <w:t xml:space="preserve"> $41,263 </w:t>
            </w:r>
          </w:p>
        </w:tc>
        <w:tc>
          <w:tcPr>
            <w:tcW w:w="1440" w:type="dxa"/>
            <w:tcBorders>
              <w:top w:val="nil"/>
              <w:left w:val="nil"/>
              <w:bottom w:val="nil"/>
              <w:right w:val="nil"/>
            </w:tcBorders>
            <w:shd w:val="clear" w:color="auto" w:fill="auto"/>
            <w:noWrap/>
          </w:tcPr>
          <w:p w14:paraId="50018577" w14:textId="77777777" w:rsidR="00C505C5" w:rsidRPr="00454D66" w:rsidRDefault="00C505C5" w:rsidP="00290268">
            <w:pPr>
              <w:spacing w:after="0" w:line="240" w:lineRule="auto"/>
              <w:jc w:val="right"/>
              <w:rPr>
                <w:rFonts w:ascii="Arial Narrow" w:hAnsi="Arial Narrow" w:cs="Arial"/>
                <w:b/>
                <w:bCs/>
                <w:sz w:val="24"/>
                <w:szCs w:val="24"/>
              </w:rPr>
            </w:pPr>
            <w:r w:rsidRPr="00454D66">
              <w:rPr>
                <w:rFonts w:ascii="Arial Narrow" w:hAnsi="Arial Narrow" w:cs="Arial"/>
                <w:sz w:val="24"/>
                <w:szCs w:val="24"/>
              </w:rPr>
              <w:t xml:space="preserve"> $43,084 </w:t>
            </w:r>
          </w:p>
        </w:tc>
        <w:tc>
          <w:tcPr>
            <w:tcW w:w="1205" w:type="dxa"/>
            <w:tcBorders>
              <w:top w:val="nil"/>
              <w:left w:val="nil"/>
              <w:bottom w:val="nil"/>
              <w:right w:val="nil"/>
            </w:tcBorders>
            <w:shd w:val="clear" w:color="auto" w:fill="auto"/>
            <w:noWrap/>
          </w:tcPr>
          <w:p w14:paraId="656A0A42" w14:textId="77777777" w:rsidR="00C505C5" w:rsidRPr="00454D66" w:rsidRDefault="00C505C5" w:rsidP="00290268">
            <w:pPr>
              <w:spacing w:after="0" w:line="240" w:lineRule="auto"/>
              <w:jc w:val="right"/>
              <w:rPr>
                <w:rFonts w:ascii="Arial Narrow" w:hAnsi="Arial Narrow" w:cs="Arial"/>
                <w:b/>
                <w:bCs/>
                <w:sz w:val="24"/>
                <w:szCs w:val="24"/>
              </w:rPr>
            </w:pPr>
            <w:r w:rsidRPr="00454D66">
              <w:rPr>
                <w:rFonts w:ascii="Arial Narrow" w:hAnsi="Arial Narrow" w:cs="Arial"/>
                <w:sz w:val="24"/>
                <w:szCs w:val="24"/>
              </w:rPr>
              <w:t xml:space="preserve"> $42,926 </w:t>
            </w:r>
          </w:p>
        </w:tc>
      </w:tr>
      <w:tr w:rsidR="00C505C5" w:rsidRPr="00FA3226" w14:paraId="2CFB9A6D" w14:textId="77777777" w:rsidTr="00290268">
        <w:trPr>
          <w:trHeight w:val="264"/>
        </w:trPr>
        <w:tc>
          <w:tcPr>
            <w:tcW w:w="3690" w:type="dxa"/>
            <w:tcBorders>
              <w:top w:val="nil"/>
              <w:left w:val="nil"/>
              <w:bottom w:val="nil"/>
              <w:right w:val="nil"/>
            </w:tcBorders>
            <w:shd w:val="clear" w:color="auto" w:fill="auto"/>
            <w:noWrap/>
          </w:tcPr>
          <w:p w14:paraId="34F22623" w14:textId="77777777" w:rsidR="00C505C5" w:rsidRPr="00454D66" w:rsidRDefault="00C505C5" w:rsidP="00290268">
            <w:pPr>
              <w:spacing w:after="0" w:line="240" w:lineRule="auto"/>
              <w:rPr>
                <w:rFonts w:ascii="Arial Narrow" w:hAnsi="Arial Narrow" w:cs="Arial"/>
                <w:b/>
                <w:bCs/>
                <w:sz w:val="24"/>
                <w:szCs w:val="24"/>
              </w:rPr>
            </w:pPr>
            <w:r w:rsidRPr="00454D66">
              <w:rPr>
                <w:rFonts w:ascii="Arial Narrow" w:hAnsi="Arial Narrow" w:cs="Arial"/>
                <w:sz w:val="24"/>
                <w:szCs w:val="24"/>
              </w:rPr>
              <w:t>78 Highway – Exp.</w:t>
            </w:r>
          </w:p>
        </w:tc>
        <w:tc>
          <w:tcPr>
            <w:tcW w:w="1585" w:type="dxa"/>
            <w:tcBorders>
              <w:top w:val="nil"/>
              <w:left w:val="nil"/>
              <w:bottom w:val="nil"/>
              <w:right w:val="nil"/>
            </w:tcBorders>
            <w:shd w:val="clear" w:color="auto" w:fill="auto"/>
            <w:noWrap/>
          </w:tcPr>
          <w:p w14:paraId="48ADE787" w14:textId="77777777" w:rsidR="00C505C5" w:rsidRPr="00454D66" w:rsidRDefault="00C505C5" w:rsidP="00290268">
            <w:pPr>
              <w:spacing w:after="0" w:line="240" w:lineRule="auto"/>
              <w:jc w:val="right"/>
              <w:rPr>
                <w:rFonts w:ascii="Arial Narrow" w:hAnsi="Arial Narrow" w:cs="Arial"/>
                <w:b/>
                <w:bCs/>
                <w:sz w:val="24"/>
                <w:szCs w:val="24"/>
              </w:rPr>
            </w:pPr>
            <w:r w:rsidRPr="00454D66">
              <w:rPr>
                <w:rFonts w:ascii="Arial Narrow" w:hAnsi="Arial Narrow" w:cs="Arial"/>
                <w:sz w:val="24"/>
                <w:szCs w:val="24"/>
              </w:rPr>
              <w:t xml:space="preserve"> $6,836 </w:t>
            </w:r>
          </w:p>
        </w:tc>
        <w:tc>
          <w:tcPr>
            <w:tcW w:w="1620" w:type="dxa"/>
            <w:tcBorders>
              <w:top w:val="nil"/>
              <w:left w:val="nil"/>
              <w:bottom w:val="nil"/>
              <w:right w:val="nil"/>
            </w:tcBorders>
            <w:shd w:val="clear" w:color="auto" w:fill="auto"/>
            <w:noWrap/>
          </w:tcPr>
          <w:p w14:paraId="52980593" w14:textId="77777777" w:rsidR="00C505C5" w:rsidRPr="00454D66" w:rsidRDefault="00C505C5" w:rsidP="00290268">
            <w:pPr>
              <w:spacing w:after="0" w:line="240" w:lineRule="auto"/>
              <w:jc w:val="right"/>
              <w:rPr>
                <w:rFonts w:ascii="Arial Narrow" w:hAnsi="Arial Narrow" w:cs="Arial"/>
                <w:b/>
                <w:bCs/>
                <w:sz w:val="24"/>
                <w:szCs w:val="24"/>
              </w:rPr>
            </w:pPr>
            <w:r w:rsidRPr="00454D66">
              <w:rPr>
                <w:rFonts w:ascii="Arial Narrow" w:hAnsi="Arial Narrow" w:cs="Arial"/>
                <w:sz w:val="24"/>
                <w:szCs w:val="24"/>
              </w:rPr>
              <w:t xml:space="preserve"> $6,538 </w:t>
            </w:r>
          </w:p>
        </w:tc>
        <w:tc>
          <w:tcPr>
            <w:tcW w:w="1440" w:type="dxa"/>
            <w:tcBorders>
              <w:top w:val="nil"/>
              <w:left w:val="nil"/>
              <w:bottom w:val="nil"/>
              <w:right w:val="nil"/>
            </w:tcBorders>
            <w:shd w:val="clear" w:color="auto" w:fill="auto"/>
            <w:noWrap/>
          </w:tcPr>
          <w:p w14:paraId="2D1AC8F2" w14:textId="77777777" w:rsidR="00C505C5" w:rsidRPr="00454D66" w:rsidRDefault="00C505C5" w:rsidP="00290268">
            <w:pPr>
              <w:spacing w:after="0" w:line="240" w:lineRule="auto"/>
              <w:jc w:val="right"/>
              <w:rPr>
                <w:rFonts w:ascii="Arial Narrow" w:hAnsi="Arial Narrow" w:cs="Arial"/>
                <w:b/>
                <w:bCs/>
                <w:sz w:val="24"/>
                <w:szCs w:val="24"/>
              </w:rPr>
            </w:pPr>
            <w:r w:rsidRPr="00454D66">
              <w:rPr>
                <w:rFonts w:ascii="Arial Narrow" w:hAnsi="Arial Narrow" w:cs="Arial"/>
                <w:sz w:val="24"/>
                <w:szCs w:val="24"/>
              </w:rPr>
              <w:t xml:space="preserve"> $6,771 </w:t>
            </w:r>
          </w:p>
        </w:tc>
        <w:tc>
          <w:tcPr>
            <w:tcW w:w="1205" w:type="dxa"/>
            <w:tcBorders>
              <w:top w:val="nil"/>
              <w:left w:val="nil"/>
              <w:bottom w:val="nil"/>
              <w:right w:val="nil"/>
            </w:tcBorders>
            <w:shd w:val="clear" w:color="auto" w:fill="auto"/>
            <w:noWrap/>
          </w:tcPr>
          <w:p w14:paraId="779BBF02" w14:textId="77777777" w:rsidR="00C505C5" w:rsidRPr="00454D66" w:rsidRDefault="00C505C5" w:rsidP="00290268">
            <w:pPr>
              <w:spacing w:after="0" w:line="240" w:lineRule="auto"/>
              <w:jc w:val="right"/>
              <w:rPr>
                <w:rFonts w:ascii="Arial Narrow" w:hAnsi="Arial Narrow" w:cs="Arial"/>
                <w:b/>
                <w:bCs/>
                <w:sz w:val="24"/>
                <w:szCs w:val="24"/>
              </w:rPr>
            </w:pPr>
            <w:r w:rsidRPr="00454D66">
              <w:rPr>
                <w:rFonts w:ascii="Arial Narrow" w:hAnsi="Arial Narrow" w:cs="Arial"/>
                <w:sz w:val="24"/>
                <w:szCs w:val="24"/>
              </w:rPr>
              <w:t xml:space="preserve"> $6,771 </w:t>
            </w:r>
          </w:p>
        </w:tc>
      </w:tr>
      <w:tr w:rsidR="00C505C5" w:rsidRPr="00FA3226" w14:paraId="21BB2A3C" w14:textId="77777777" w:rsidTr="00290268">
        <w:trPr>
          <w:trHeight w:val="264"/>
        </w:trPr>
        <w:tc>
          <w:tcPr>
            <w:tcW w:w="3690" w:type="dxa"/>
            <w:tcBorders>
              <w:top w:val="nil"/>
              <w:left w:val="nil"/>
              <w:bottom w:val="nil"/>
              <w:right w:val="nil"/>
            </w:tcBorders>
            <w:shd w:val="clear" w:color="auto" w:fill="auto"/>
            <w:noWrap/>
          </w:tcPr>
          <w:p w14:paraId="4B601440" w14:textId="77777777" w:rsidR="00C505C5" w:rsidRPr="00454D66" w:rsidRDefault="00C505C5" w:rsidP="00290268">
            <w:pPr>
              <w:spacing w:after="0" w:line="240" w:lineRule="auto"/>
              <w:rPr>
                <w:rFonts w:ascii="Arial Narrow" w:hAnsi="Arial Narrow" w:cs="Arial"/>
                <w:b/>
                <w:bCs/>
                <w:sz w:val="24"/>
                <w:szCs w:val="24"/>
              </w:rPr>
            </w:pPr>
            <w:r w:rsidRPr="00454D66">
              <w:rPr>
                <w:rFonts w:ascii="Arial Narrow" w:hAnsi="Arial Narrow" w:cs="Arial"/>
                <w:sz w:val="24"/>
                <w:szCs w:val="24"/>
              </w:rPr>
              <w:t>79 Highway - Barn Maintenance</w:t>
            </w:r>
          </w:p>
        </w:tc>
        <w:tc>
          <w:tcPr>
            <w:tcW w:w="1585" w:type="dxa"/>
            <w:tcBorders>
              <w:top w:val="nil"/>
              <w:left w:val="nil"/>
              <w:bottom w:val="nil"/>
              <w:right w:val="nil"/>
            </w:tcBorders>
            <w:shd w:val="clear" w:color="auto" w:fill="auto"/>
            <w:noWrap/>
          </w:tcPr>
          <w:p w14:paraId="3FF5AE1F" w14:textId="77777777" w:rsidR="00C505C5" w:rsidRPr="00454D66" w:rsidRDefault="00C505C5" w:rsidP="00290268">
            <w:pPr>
              <w:spacing w:after="0" w:line="240" w:lineRule="auto"/>
              <w:jc w:val="right"/>
              <w:rPr>
                <w:rFonts w:ascii="Arial Narrow" w:hAnsi="Arial Narrow" w:cs="Arial"/>
                <w:b/>
                <w:bCs/>
                <w:sz w:val="24"/>
                <w:szCs w:val="24"/>
              </w:rPr>
            </w:pPr>
            <w:r w:rsidRPr="00454D66">
              <w:rPr>
                <w:rFonts w:ascii="Arial Narrow" w:hAnsi="Arial Narrow" w:cs="Arial"/>
                <w:sz w:val="24"/>
                <w:szCs w:val="24"/>
              </w:rPr>
              <w:t xml:space="preserve"> $10,323 </w:t>
            </w:r>
          </w:p>
        </w:tc>
        <w:tc>
          <w:tcPr>
            <w:tcW w:w="1620" w:type="dxa"/>
            <w:tcBorders>
              <w:top w:val="nil"/>
              <w:left w:val="nil"/>
              <w:bottom w:val="nil"/>
              <w:right w:val="nil"/>
            </w:tcBorders>
            <w:shd w:val="clear" w:color="auto" w:fill="auto"/>
            <w:noWrap/>
          </w:tcPr>
          <w:p w14:paraId="4F25B10E" w14:textId="77777777" w:rsidR="00C505C5" w:rsidRPr="00454D66" w:rsidRDefault="00C505C5" w:rsidP="00290268">
            <w:pPr>
              <w:spacing w:after="0" w:line="240" w:lineRule="auto"/>
              <w:jc w:val="right"/>
              <w:rPr>
                <w:rFonts w:ascii="Arial Narrow" w:hAnsi="Arial Narrow" w:cs="Arial"/>
                <w:b/>
                <w:bCs/>
                <w:sz w:val="24"/>
                <w:szCs w:val="24"/>
              </w:rPr>
            </w:pPr>
            <w:r w:rsidRPr="00454D66">
              <w:rPr>
                <w:rFonts w:ascii="Arial Narrow" w:hAnsi="Arial Narrow" w:cs="Arial"/>
                <w:sz w:val="24"/>
                <w:szCs w:val="24"/>
              </w:rPr>
              <w:t xml:space="preserve"> $10,032 </w:t>
            </w:r>
          </w:p>
        </w:tc>
        <w:tc>
          <w:tcPr>
            <w:tcW w:w="1440" w:type="dxa"/>
            <w:tcBorders>
              <w:top w:val="nil"/>
              <w:left w:val="nil"/>
              <w:bottom w:val="nil"/>
              <w:right w:val="nil"/>
            </w:tcBorders>
            <w:shd w:val="clear" w:color="auto" w:fill="auto"/>
            <w:noWrap/>
          </w:tcPr>
          <w:p w14:paraId="74063F19" w14:textId="77777777" w:rsidR="00C505C5" w:rsidRPr="00454D66" w:rsidRDefault="00C505C5" w:rsidP="00290268">
            <w:pPr>
              <w:spacing w:after="0" w:line="240" w:lineRule="auto"/>
              <w:jc w:val="right"/>
              <w:rPr>
                <w:rFonts w:ascii="Arial Narrow" w:hAnsi="Arial Narrow" w:cs="Arial"/>
                <w:b/>
                <w:bCs/>
                <w:sz w:val="24"/>
                <w:szCs w:val="24"/>
              </w:rPr>
            </w:pPr>
            <w:r w:rsidRPr="00454D66">
              <w:rPr>
                <w:rFonts w:ascii="Arial Narrow" w:hAnsi="Arial Narrow" w:cs="Arial"/>
                <w:sz w:val="24"/>
                <w:szCs w:val="24"/>
              </w:rPr>
              <w:t xml:space="preserve"> $11,610 </w:t>
            </w:r>
          </w:p>
        </w:tc>
        <w:tc>
          <w:tcPr>
            <w:tcW w:w="1205" w:type="dxa"/>
            <w:tcBorders>
              <w:top w:val="nil"/>
              <w:left w:val="nil"/>
              <w:bottom w:val="nil"/>
              <w:right w:val="nil"/>
            </w:tcBorders>
            <w:shd w:val="clear" w:color="auto" w:fill="auto"/>
            <w:noWrap/>
          </w:tcPr>
          <w:p w14:paraId="2EAF9A32" w14:textId="77777777" w:rsidR="00C505C5" w:rsidRPr="00454D66" w:rsidRDefault="00C505C5" w:rsidP="00290268">
            <w:pPr>
              <w:spacing w:after="0" w:line="240" w:lineRule="auto"/>
              <w:jc w:val="right"/>
              <w:rPr>
                <w:rFonts w:ascii="Arial Narrow" w:hAnsi="Arial Narrow" w:cs="Arial"/>
                <w:b/>
                <w:bCs/>
                <w:sz w:val="24"/>
                <w:szCs w:val="24"/>
              </w:rPr>
            </w:pPr>
            <w:r w:rsidRPr="00454D66">
              <w:rPr>
                <w:rFonts w:ascii="Arial Narrow" w:hAnsi="Arial Narrow" w:cs="Arial"/>
                <w:sz w:val="24"/>
                <w:szCs w:val="24"/>
              </w:rPr>
              <w:t xml:space="preserve"> $11,610 </w:t>
            </w:r>
          </w:p>
        </w:tc>
      </w:tr>
      <w:tr w:rsidR="00C505C5" w:rsidRPr="00FA3226" w14:paraId="0764D0DB" w14:textId="77777777" w:rsidTr="00290268">
        <w:trPr>
          <w:trHeight w:val="264"/>
        </w:trPr>
        <w:tc>
          <w:tcPr>
            <w:tcW w:w="3690" w:type="dxa"/>
            <w:tcBorders>
              <w:top w:val="nil"/>
              <w:left w:val="nil"/>
              <w:bottom w:val="nil"/>
              <w:right w:val="nil"/>
            </w:tcBorders>
            <w:shd w:val="clear" w:color="auto" w:fill="auto"/>
            <w:noWrap/>
            <w:vAlign w:val="center"/>
          </w:tcPr>
          <w:p w14:paraId="245010DF" w14:textId="77777777" w:rsidR="00C505C5" w:rsidRPr="00454D66" w:rsidRDefault="00C505C5" w:rsidP="00290268">
            <w:pPr>
              <w:spacing w:after="0" w:line="240" w:lineRule="auto"/>
              <w:rPr>
                <w:rFonts w:ascii="Arial Narrow" w:hAnsi="Arial Narrow" w:cs="Arial"/>
                <w:sz w:val="24"/>
                <w:szCs w:val="24"/>
              </w:rPr>
            </w:pPr>
          </w:p>
        </w:tc>
        <w:tc>
          <w:tcPr>
            <w:tcW w:w="1585" w:type="dxa"/>
            <w:tcBorders>
              <w:top w:val="nil"/>
              <w:left w:val="nil"/>
              <w:bottom w:val="nil"/>
              <w:right w:val="nil"/>
            </w:tcBorders>
            <w:shd w:val="clear" w:color="auto" w:fill="auto"/>
            <w:noWrap/>
            <w:vAlign w:val="bottom"/>
          </w:tcPr>
          <w:p w14:paraId="2EA40305" w14:textId="77777777" w:rsidR="00C505C5" w:rsidRPr="00454D66" w:rsidRDefault="00C505C5" w:rsidP="00290268">
            <w:pPr>
              <w:spacing w:after="0" w:line="240" w:lineRule="auto"/>
              <w:jc w:val="right"/>
              <w:rPr>
                <w:rFonts w:ascii="Arial Narrow" w:hAnsi="Arial Narrow" w:cs="Arial"/>
                <w:sz w:val="24"/>
                <w:szCs w:val="24"/>
              </w:rPr>
            </w:pPr>
          </w:p>
        </w:tc>
        <w:tc>
          <w:tcPr>
            <w:tcW w:w="1620" w:type="dxa"/>
            <w:tcBorders>
              <w:top w:val="nil"/>
              <w:left w:val="nil"/>
              <w:bottom w:val="nil"/>
              <w:right w:val="nil"/>
            </w:tcBorders>
            <w:noWrap/>
            <w:vAlign w:val="bottom"/>
          </w:tcPr>
          <w:p w14:paraId="65149FA5" w14:textId="77777777" w:rsidR="00C505C5" w:rsidRPr="00454D66" w:rsidRDefault="00C505C5" w:rsidP="00290268">
            <w:pPr>
              <w:spacing w:after="0" w:line="240" w:lineRule="auto"/>
              <w:jc w:val="right"/>
              <w:rPr>
                <w:rFonts w:ascii="Arial Narrow" w:hAnsi="Arial Narrow" w:cs="Arial"/>
                <w:sz w:val="24"/>
                <w:szCs w:val="24"/>
              </w:rPr>
            </w:pPr>
          </w:p>
        </w:tc>
        <w:tc>
          <w:tcPr>
            <w:tcW w:w="1440" w:type="dxa"/>
            <w:tcBorders>
              <w:top w:val="nil"/>
              <w:left w:val="nil"/>
              <w:bottom w:val="nil"/>
              <w:right w:val="nil"/>
            </w:tcBorders>
            <w:shd w:val="clear" w:color="auto" w:fill="auto"/>
            <w:noWrap/>
            <w:vAlign w:val="bottom"/>
          </w:tcPr>
          <w:p w14:paraId="633D6C0F" w14:textId="77777777" w:rsidR="00C505C5" w:rsidRPr="00454D66" w:rsidRDefault="00C505C5" w:rsidP="00290268">
            <w:pPr>
              <w:spacing w:after="0" w:line="240" w:lineRule="auto"/>
              <w:jc w:val="right"/>
              <w:rPr>
                <w:rFonts w:ascii="Arial Narrow" w:hAnsi="Arial Narrow" w:cs="Arial"/>
                <w:sz w:val="24"/>
                <w:szCs w:val="24"/>
              </w:rPr>
            </w:pPr>
          </w:p>
        </w:tc>
        <w:tc>
          <w:tcPr>
            <w:tcW w:w="1205" w:type="dxa"/>
            <w:tcBorders>
              <w:top w:val="nil"/>
              <w:left w:val="nil"/>
              <w:bottom w:val="nil"/>
              <w:right w:val="nil"/>
            </w:tcBorders>
            <w:shd w:val="clear" w:color="auto" w:fill="auto"/>
            <w:noWrap/>
            <w:vAlign w:val="bottom"/>
          </w:tcPr>
          <w:p w14:paraId="46676399" w14:textId="77777777" w:rsidR="00C505C5" w:rsidRPr="00454D66" w:rsidRDefault="00C505C5" w:rsidP="00290268">
            <w:pPr>
              <w:spacing w:after="0" w:line="240" w:lineRule="auto"/>
              <w:jc w:val="right"/>
              <w:rPr>
                <w:rFonts w:ascii="Arial Narrow" w:hAnsi="Arial Narrow" w:cs="Arial"/>
                <w:sz w:val="24"/>
                <w:szCs w:val="24"/>
              </w:rPr>
            </w:pPr>
          </w:p>
        </w:tc>
      </w:tr>
      <w:tr w:rsidR="00C505C5" w:rsidRPr="00FA3226" w14:paraId="036E06CB" w14:textId="77777777" w:rsidTr="00290268">
        <w:trPr>
          <w:trHeight w:val="264"/>
        </w:trPr>
        <w:tc>
          <w:tcPr>
            <w:tcW w:w="3690" w:type="dxa"/>
            <w:tcBorders>
              <w:top w:val="nil"/>
              <w:left w:val="nil"/>
              <w:bottom w:val="nil"/>
              <w:right w:val="nil"/>
            </w:tcBorders>
            <w:shd w:val="clear" w:color="auto" w:fill="auto"/>
            <w:noWrap/>
          </w:tcPr>
          <w:p w14:paraId="41AD2718" w14:textId="77777777" w:rsidR="00C505C5" w:rsidRPr="00454D66" w:rsidRDefault="00C505C5" w:rsidP="00290268">
            <w:pPr>
              <w:spacing w:after="0" w:line="240" w:lineRule="auto"/>
              <w:rPr>
                <w:rFonts w:ascii="Arial Narrow" w:hAnsi="Arial Narrow" w:cs="Arial"/>
                <w:sz w:val="24"/>
                <w:szCs w:val="24"/>
              </w:rPr>
            </w:pPr>
            <w:r w:rsidRPr="00454D66">
              <w:rPr>
                <w:rFonts w:ascii="Arial Narrow" w:hAnsi="Arial Narrow" w:cs="Arial"/>
                <w:b/>
                <w:bCs/>
                <w:sz w:val="24"/>
                <w:szCs w:val="24"/>
              </w:rPr>
              <w:t>Public Works- Highway</w:t>
            </w:r>
          </w:p>
        </w:tc>
        <w:tc>
          <w:tcPr>
            <w:tcW w:w="1585" w:type="dxa"/>
            <w:tcBorders>
              <w:top w:val="nil"/>
              <w:left w:val="nil"/>
              <w:bottom w:val="nil"/>
              <w:right w:val="nil"/>
            </w:tcBorders>
            <w:shd w:val="clear" w:color="auto" w:fill="auto"/>
            <w:noWrap/>
          </w:tcPr>
          <w:p w14:paraId="2AC18CC7" w14:textId="77777777" w:rsidR="00C505C5" w:rsidRPr="00454D66" w:rsidRDefault="00C505C5" w:rsidP="00290268">
            <w:pPr>
              <w:spacing w:after="0" w:line="240" w:lineRule="auto"/>
              <w:jc w:val="right"/>
              <w:rPr>
                <w:rFonts w:ascii="Arial Narrow" w:hAnsi="Arial Narrow" w:cs="Arial"/>
                <w:sz w:val="24"/>
                <w:szCs w:val="24"/>
              </w:rPr>
            </w:pPr>
          </w:p>
        </w:tc>
        <w:tc>
          <w:tcPr>
            <w:tcW w:w="1620" w:type="dxa"/>
            <w:tcBorders>
              <w:top w:val="nil"/>
              <w:left w:val="nil"/>
              <w:bottom w:val="nil"/>
              <w:right w:val="nil"/>
            </w:tcBorders>
            <w:shd w:val="clear" w:color="auto" w:fill="auto"/>
            <w:noWrap/>
          </w:tcPr>
          <w:p w14:paraId="5E426597" w14:textId="77777777" w:rsidR="00C505C5" w:rsidRPr="00454D66" w:rsidRDefault="00C505C5" w:rsidP="00290268">
            <w:pPr>
              <w:spacing w:after="0" w:line="240" w:lineRule="auto"/>
              <w:jc w:val="right"/>
              <w:rPr>
                <w:rFonts w:ascii="Arial Narrow" w:hAnsi="Arial Narrow" w:cs="Arial"/>
                <w:sz w:val="24"/>
                <w:szCs w:val="24"/>
              </w:rPr>
            </w:pPr>
          </w:p>
        </w:tc>
        <w:tc>
          <w:tcPr>
            <w:tcW w:w="1440" w:type="dxa"/>
            <w:tcBorders>
              <w:top w:val="nil"/>
              <w:left w:val="nil"/>
              <w:bottom w:val="nil"/>
              <w:right w:val="nil"/>
            </w:tcBorders>
            <w:shd w:val="clear" w:color="auto" w:fill="auto"/>
            <w:noWrap/>
          </w:tcPr>
          <w:p w14:paraId="34402DA5" w14:textId="77777777" w:rsidR="00C505C5" w:rsidRPr="00454D66" w:rsidRDefault="00C505C5" w:rsidP="00290268">
            <w:pPr>
              <w:spacing w:after="0" w:line="240" w:lineRule="auto"/>
              <w:jc w:val="right"/>
              <w:rPr>
                <w:rFonts w:ascii="Arial Narrow" w:hAnsi="Arial Narrow" w:cs="Arial"/>
                <w:sz w:val="24"/>
                <w:szCs w:val="24"/>
              </w:rPr>
            </w:pPr>
          </w:p>
        </w:tc>
        <w:tc>
          <w:tcPr>
            <w:tcW w:w="1205" w:type="dxa"/>
            <w:tcBorders>
              <w:top w:val="nil"/>
              <w:left w:val="nil"/>
              <w:bottom w:val="nil"/>
              <w:right w:val="nil"/>
            </w:tcBorders>
            <w:shd w:val="clear" w:color="auto" w:fill="auto"/>
            <w:noWrap/>
          </w:tcPr>
          <w:p w14:paraId="1D23D9FA" w14:textId="77777777" w:rsidR="00C505C5" w:rsidRPr="00454D66" w:rsidRDefault="00C505C5" w:rsidP="00290268">
            <w:pPr>
              <w:spacing w:after="0" w:line="240" w:lineRule="auto"/>
              <w:jc w:val="right"/>
              <w:rPr>
                <w:rFonts w:ascii="Arial Narrow" w:hAnsi="Arial Narrow" w:cs="Arial"/>
                <w:sz w:val="24"/>
                <w:szCs w:val="24"/>
              </w:rPr>
            </w:pPr>
          </w:p>
        </w:tc>
      </w:tr>
      <w:tr w:rsidR="00C505C5" w:rsidRPr="00FA3226" w14:paraId="2795C644" w14:textId="77777777" w:rsidTr="00290268">
        <w:trPr>
          <w:trHeight w:val="264"/>
        </w:trPr>
        <w:tc>
          <w:tcPr>
            <w:tcW w:w="3690" w:type="dxa"/>
            <w:tcBorders>
              <w:top w:val="nil"/>
              <w:left w:val="nil"/>
              <w:bottom w:val="nil"/>
              <w:right w:val="nil"/>
            </w:tcBorders>
            <w:shd w:val="clear" w:color="auto" w:fill="auto"/>
            <w:noWrap/>
          </w:tcPr>
          <w:p w14:paraId="2F074B5A" w14:textId="77777777" w:rsidR="00C505C5" w:rsidRPr="00454D66" w:rsidRDefault="00C505C5" w:rsidP="00290268">
            <w:pPr>
              <w:spacing w:after="0" w:line="240" w:lineRule="auto"/>
              <w:rPr>
                <w:rFonts w:ascii="Arial Narrow" w:hAnsi="Arial Narrow" w:cs="Arial"/>
                <w:b/>
                <w:bCs/>
                <w:sz w:val="24"/>
                <w:szCs w:val="24"/>
              </w:rPr>
            </w:pPr>
            <w:r w:rsidRPr="00454D66">
              <w:rPr>
                <w:rFonts w:ascii="Arial Narrow" w:hAnsi="Arial Narrow" w:cs="Arial"/>
                <w:sz w:val="24"/>
                <w:szCs w:val="24"/>
              </w:rPr>
              <w:t>80 Highway - Equipment</w:t>
            </w:r>
          </w:p>
        </w:tc>
        <w:tc>
          <w:tcPr>
            <w:tcW w:w="1585" w:type="dxa"/>
            <w:tcBorders>
              <w:top w:val="nil"/>
              <w:left w:val="nil"/>
              <w:bottom w:val="nil"/>
              <w:right w:val="nil"/>
            </w:tcBorders>
            <w:shd w:val="clear" w:color="auto" w:fill="auto"/>
            <w:noWrap/>
          </w:tcPr>
          <w:p w14:paraId="45E2789D" w14:textId="77777777" w:rsidR="00C505C5" w:rsidRPr="00454D66" w:rsidRDefault="00C505C5" w:rsidP="00290268">
            <w:pPr>
              <w:spacing w:after="0" w:line="240" w:lineRule="auto"/>
              <w:jc w:val="right"/>
              <w:rPr>
                <w:rFonts w:ascii="Arial Narrow" w:hAnsi="Arial Narrow" w:cs="Arial"/>
                <w:b/>
                <w:bCs/>
                <w:sz w:val="24"/>
                <w:szCs w:val="24"/>
              </w:rPr>
            </w:pPr>
            <w:r w:rsidRPr="00454D66">
              <w:rPr>
                <w:rFonts w:ascii="Arial Narrow" w:hAnsi="Arial Narrow" w:cs="Arial"/>
                <w:sz w:val="24"/>
                <w:szCs w:val="24"/>
              </w:rPr>
              <w:t xml:space="preserve"> $48,480 </w:t>
            </w:r>
          </w:p>
        </w:tc>
        <w:tc>
          <w:tcPr>
            <w:tcW w:w="1620" w:type="dxa"/>
            <w:tcBorders>
              <w:top w:val="nil"/>
              <w:left w:val="nil"/>
              <w:bottom w:val="nil"/>
              <w:right w:val="nil"/>
            </w:tcBorders>
            <w:shd w:val="clear" w:color="auto" w:fill="auto"/>
            <w:noWrap/>
          </w:tcPr>
          <w:p w14:paraId="1C39EC5D" w14:textId="77777777" w:rsidR="00C505C5" w:rsidRPr="00454D66" w:rsidRDefault="00C505C5" w:rsidP="00290268">
            <w:pPr>
              <w:spacing w:after="0" w:line="240" w:lineRule="auto"/>
              <w:jc w:val="right"/>
              <w:rPr>
                <w:rFonts w:ascii="Arial Narrow" w:hAnsi="Arial Narrow" w:cs="Arial"/>
                <w:b/>
                <w:bCs/>
                <w:sz w:val="24"/>
                <w:szCs w:val="24"/>
              </w:rPr>
            </w:pPr>
            <w:r w:rsidRPr="00454D66">
              <w:rPr>
                <w:rFonts w:ascii="Arial Narrow" w:hAnsi="Arial Narrow" w:cs="Arial"/>
                <w:sz w:val="24"/>
                <w:szCs w:val="24"/>
              </w:rPr>
              <w:t xml:space="preserve"> $40,222 </w:t>
            </w:r>
          </w:p>
        </w:tc>
        <w:tc>
          <w:tcPr>
            <w:tcW w:w="1440" w:type="dxa"/>
            <w:tcBorders>
              <w:top w:val="nil"/>
              <w:left w:val="nil"/>
              <w:bottom w:val="nil"/>
              <w:right w:val="nil"/>
            </w:tcBorders>
            <w:shd w:val="clear" w:color="auto" w:fill="auto"/>
            <w:noWrap/>
          </w:tcPr>
          <w:p w14:paraId="752D70A4" w14:textId="77777777" w:rsidR="00C505C5" w:rsidRPr="00454D66" w:rsidRDefault="00C505C5" w:rsidP="00290268">
            <w:pPr>
              <w:spacing w:after="0" w:line="240" w:lineRule="auto"/>
              <w:jc w:val="right"/>
              <w:rPr>
                <w:rFonts w:ascii="Arial Narrow" w:hAnsi="Arial Narrow" w:cs="Arial"/>
                <w:b/>
                <w:bCs/>
                <w:sz w:val="24"/>
                <w:szCs w:val="24"/>
              </w:rPr>
            </w:pPr>
            <w:r w:rsidRPr="00454D66">
              <w:rPr>
                <w:rFonts w:ascii="Arial Narrow" w:hAnsi="Arial Narrow" w:cs="Arial"/>
                <w:sz w:val="24"/>
                <w:szCs w:val="24"/>
              </w:rPr>
              <w:t xml:space="preserve"> $52,500 </w:t>
            </w:r>
          </w:p>
        </w:tc>
        <w:tc>
          <w:tcPr>
            <w:tcW w:w="1205" w:type="dxa"/>
            <w:tcBorders>
              <w:top w:val="nil"/>
              <w:left w:val="nil"/>
              <w:bottom w:val="nil"/>
              <w:right w:val="nil"/>
            </w:tcBorders>
            <w:shd w:val="clear" w:color="auto" w:fill="auto"/>
            <w:noWrap/>
          </w:tcPr>
          <w:p w14:paraId="6B474101" w14:textId="77777777" w:rsidR="00C505C5" w:rsidRPr="00454D66" w:rsidRDefault="00C505C5" w:rsidP="00290268">
            <w:pPr>
              <w:spacing w:after="0" w:line="240" w:lineRule="auto"/>
              <w:jc w:val="right"/>
              <w:rPr>
                <w:rFonts w:ascii="Arial Narrow" w:hAnsi="Arial Narrow" w:cs="Arial"/>
                <w:b/>
                <w:bCs/>
                <w:sz w:val="24"/>
                <w:szCs w:val="24"/>
              </w:rPr>
            </w:pPr>
            <w:r w:rsidRPr="00454D66">
              <w:rPr>
                <w:rFonts w:ascii="Arial Narrow" w:hAnsi="Arial Narrow" w:cs="Arial"/>
                <w:sz w:val="24"/>
                <w:szCs w:val="24"/>
              </w:rPr>
              <w:t xml:space="preserve"> $52,500 </w:t>
            </w:r>
          </w:p>
        </w:tc>
      </w:tr>
      <w:tr w:rsidR="00C505C5" w:rsidRPr="00FA3226" w14:paraId="75FF39F2" w14:textId="77777777" w:rsidTr="00290268">
        <w:trPr>
          <w:trHeight w:val="264"/>
        </w:trPr>
        <w:tc>
          <w:tcPr>
            <w:tcW w:w="3690" w:type="dxa"/>
            <w:tcBorders>
              <w:top w:val="nil"/>
              <w:left w:val="nil"/>
              <w:bottom w:val="nil"/>
              <w:right w:val="nil"/>
            </w:tcBorders>
            <w:shd w:val="clear" w:color="auto" w:fill="auto"/>
            <w:noWrap/>
          </w:tcPr>
          <w:p w14:paraId="37E3DEC5" w14:textId="77777777" w:rsidR="00C505C5" w:rsidRPr="00454D66" w:rsidRDefault="00C505C5" w:rsidP="00290268">
            <w:pPr>
              <w:spacing w:after="0" w:line="240" w:lineRule="auto"/>
              <w:rPr>
                <w:rFonts w:ascii="Arial Narrow" w:hAnsi="Arial Narrow" w:cs="Arial"/>
                <w:b/>
                <w:bCs/>
                <w:sz w:val="24"/>
                <w:szCs w:val="24"/>
              </w:rPr>
            </w:pPr>
            <w:r w:rsidRPr="00454D66">
              <w:rPr>
                <w:rFonts w:ascii="Arial Narrow" w:hAnsi="Arial Narrow" w:cs="Arial"/>
                <w:sz w:val="24"/>
                <w:szCs w:val="24"/>
              </w:rPr>
              <w:t>81 Highway - Town Roads</w:t>
            </w:r>
          </w:p>
        </w:tc>
        <w:tc>
          <w:tcPr>
            <w:tcW w:w="1585" w:type="dxa"/>
            <w:tcBorders>
              <w:top w:val="nil"/>
              <w:left w:val="nil"/>
              <w:bottom w:val="nil"/>
              <w:right w:val="nil"/>
            </w:tcBorders>
            <w:shd w:val="clear" w:color="auto" w:fill="auto"/>
            <w:noWrap/>
          </w:tcPr>
          <w:p w14:paraId="3BE5EAA8" w14:textId="77777777" w:rsidR="00C505C5" w:rsidRPr="00454D66" w:rsidRDefault="00C505C5" w:rsidP="00290268">
            <w:pPr>
              <w:spacing w:after="0" w:line="240" w:lineRule="auto"/>
              <w:jc w:val="right"/>
              <w:rPr>
                <w:rFonts w:ascii="Arial Narrow" w:hAnsi="Arial Narrow" w:cs="Arial"/>
                <w:b/>
                <w:bCs/>
                <w:sz w:val="24"/>
                <w:szCs w:val="24"/>
              </w:rPr>
            </w:pPr>
            <w:r w:rsidRPr="00454D66">
              <w:rPr>
                <w:rFonts w:ascii="Arial Narrow" w:hAnsi="Arial Narrow" w:cs="Arial"/>
                <w:sz w:val="24"/>
                <w:szCs w:val="24"/>
              </w:rPr>
              <w:t xml:space="preserve"> $72,598 </w:t>
            </w:r>
          </w:p>
        </w:tc>
        <w:tc>
          <w:tcPr>
            <w:tcW w:w="1620" w:type="dxa"/>
            <w:tcBorders>
              <w:top w:val="nil"/>
              <w:left w:val="nil"/>
              <w:bottom w:val="nil"/>
              <w:right w:val="nil"/>
            </w:tcBorders>
            <w:shd w:val="clear" w:color="auto" w:fill="auto"/>
            <w:noWrap/>
          </w:tcPr>
          <w:p w14:paraId="7E68069E" w14:textId="77777777" w:rsidR="00C505C5" w:rsidRPr="00454D66" w:rsidRDefault="00C505C5" w:rsidP="00290268">
            <w:pPr>
              <w:spacing w:after="0" w:line="240" w:lineRule="auto"/>
              <w:jc w:val="right"/>
              <w:rPr>
                <w:rFonts w:ascii="Arial Narrow" w:hAnsi="Arial Narrow" w:cs="Arial"/>
                <w:b/>
                <w:bCs/>
                <w:sz w:val="24"/>
                <w:szCs w:val="24"/>
              </w:rPr>
            </w:pPr>
            <w:r w:rsidRPr="00454D66">
              <w:rPr>
                <w:rFonts w:ascii="Arial Narrow" w:hAnsi="Arial Narrow" w:cs="Arial"/>
                <w:sz w:val="24"/>
                <w:szCs w:val="24"/>
              </w:rPr>
              <w:t xml:space="preserve"> $86,808 </w:t>
            </w:r>
          </w:p>
        </w:tc>
        <w:tc>
          <w:tcPr>
            <w:tcW w:w="1440" w:type="dxa"/>
            <w:tcBorders>
              <w:top w:val="nil"/>
              <w:left w:val="nil"/>
              <w:bottom w:val="nil"/>
              <w:right w:val="nil"/>
            </w:tcBorders>
            <w:shd w:val="clear" w:color="auto" w:fill="auto"/>
            <w:noWrap/>
          </w:tcPr>
          <w:p w14:paraId="77D2E88F" w14:textId="77777777" w:rsidR="00C505C5" w:rsidRPr="00454D66" w:rsidRDefault="00C505C5" w:rsidP="00290268">
            <w:pPr>
              <w:spacing w:after="0" w:line="240" w:lineRule="auto"/>
              <w:jc w:val="right"/>
              <w:rPr>
                <w:rFonts w:ascii="Arial Narrow" w:hAnsi="Arial Narrow" w:cs="Arial"/>
                <w:b/>
                <w:bCs/>
                <w:sz w:val="24"/>
                <w:szCs w:val="24"/>
              </w:rPr>
            </w:pPr>
            <w:r w:rsidRPr="00454D66">
              <w:rPr>
                <w:rFonts w:ascii="Arial Narrow" w:hAnsi="Arial Narrow" w:cs="Arial"/>
                <w:sz w:val="24"/>
                <w:szCs w:val="24"/>
              </w:rPr>
              <w:t xml:space="preserve"> $58,705 </w:t>
            </w:r>
          </w:p>
        </w:tc>
        <w:tc>
          <w:tcPr>
            <w:tcW w:w="1205" w:type="dxa"/>
            <w:tcBorders>
              <w:top w:val="nil"/>
              <w:left w:val="nil"/>
              <w:bottom w:val="nil"/>
              <w:right w:val="nil"/>
            </w:tcBorders>
            <w:shd w:val="clear" w:color="auto" w:fill="auto"/>
            <w:noWrap/>
          </w:tcPr>
          <w:p w14:paraId="7130BE3E" w14:textId="77777777" w:rsidR="00C505C5" w:rsidRPr="00454D66" w:rsidRDefault="00C505C5" w:rsidP="00290268">
            <w:pPr>
              <w:spacing w:after="0" w:line="240" w:lineRule="auto"/>
              <w:jc w:val="right"/>
              <w:rPr>
                <w:rFonts w:ascii="Arial Narrow" w:hAnsi="Arial Narrow" w:cs="Arial"/>
                <w:b/>
                <w:bCs/>
                <w:sz w:val="24"/>
                <w:szCs w:val="24"/>
              </w:rPr>
            </w:pPr>
            <w:r w:rsidRPr="00454D66">
              <w:rPr>
                <w:rFonts w:ascii="Arial Narrow" w:hAnsi="Arial Narrow" w:cs="Arial"/>
                <w:sz w:val="24"/>
                <w:szCs w:val="24"/>
              </w:rPr>
              <w:t xml:space="preserve"> $58,705 </w:t>
            </w:r>
          </w:p>
        </w:tc>
      </w:tr>
      <w:tr w:rsidR="00C505C5" w:rsidRPr="00FA3226" w14:paraId="725DF5BA" w14:textId="77777777" w:rsidTr="00290268">
        <w:trPr>
          <w:trHeight w:val="264"/>
        </w:trPr>
        <w:tc>
          <w:tcPr>
            <w:tcW w:w="3690" w:type="dxa"/>
            <w:tcBorders>
              <w:top w:val="nil"/>
              <w:left w:val="nil"/>
              <w:bottom w:val="nil"/>
              <w:right w:val="nil"/>
            </w:tcBorders>
            <w:shd w:val="clear" w:color="auto" w:fill="auto"/>
            <w:noWrap/>
          </w:tcPr>
          <w:p w14:paraId="5B5EE8A1" w14:textId="77777777" w:rsidR="00C505C5" w:rsidRPr="00454D66" w:rsidRDefault="00C505C5" w:rsidP="00290268">
            <w:pPr>
              <w:spacing w:after="0" w:line="240" w:lineRule="auto"/>
              <w:rPr>
                <w:rFonts w:ascii="Arial Narrow" w:hAnsi="Arial Narrow" w:cs="Arial"/>
                <w:b/>
                <w:bCs/>
                <w:sz w:val="24"/>
                <w:szCs w:val="24"/>
              </w:rPr>
            </w:pPr>
            <w:r w:rsidRPr="00454D66">
              <w:rPr>
                <w:rFonts w:ascii="Arial Narrow" w:hAnsi="Arial Narrow" w:cs="Arial"/>
                <w:sz w:val="24"/>
                <w:szCs w:val="24"/>
              </w:rPr>
              <w:t>82 Highway Stormwater Management</w:t>
            </w:r>
          </w:p>
        </w:tc>
        <w:tc>
          <w:tcPr>
            <w:tcW w:w="1585" w:type="dxa"/>
            <w:tcBorders>
              <w:top w:val="nil"/>
              <w:left w:val="nil"/>
              <w:bottom w:val="nil"/>
              <w:right w:val="nil"/>
            </w:tcBorders>
            <w:shd w:val="clear" w:color="auto" w:fill="auto"/>
            <w:noWrap/>
          </w:tcPr>
          <w:p w14:paraId="630F6218" w14:textId="77777777" w:rsidR="00C505C5" w:rsidRPr="00454D66" w:rsidRDefault="00C505C5" w:rsidP="00290268">
            <w:pPr>
              <w:spacing w:after="0" w:line="240" w:lineRule="auto"/>
              <w:jc w:val="right"/>
              <w:rPr>
                <w:rFonts w:ascii="Arial Narrow" w:hAnsi="Arial Narrow" w:cs="Arial"/>
                <w:b/>
                <w:bCs/>
                <w:sz w:val="24"/>
                <w:szCs w:val="24"/>
              </w:rPr>
            </w:pPr>
          </w:p>
        </w:tc>
        <w:tc>
          <w:tcPr>
            <w:tcW w:w="1620" w:type="dxa"/>
            <w:tcBorders>
              <w:top w:val="nil"/>
              <w:left w:val="nil"/>
              <w:bottom w:val="nil"/>
              <w:right w:val="nil"/>
            </w:tcBorders>
            <w:shd w:val="clear" w:color="auto" w:fill="auto"/>
            <w:noWrap/>
          </w:tcPr>
          <w:p w14:paraId="60332B5A" w14:textId="77777777" w:rsidR="00C505C5" w:rsidRPr="00454D66" w:rsidRDefault="00C505C5" w:rsidP="00290268">
            <w:pPr>
              <w:spacing w:after="0" w:line="240" w:lineRule="auto"/>
              <w:jc w:val="right"/>
              <w:rPr>
                <w:rFonts w:ascii="Arial Narrow" w:hAnsi="Arial Narrow" w:cs="Arial"/>
                <w:b/>
                <w:bCs/>
                <w:sz w:val="24"/>
                <w:szCs w:val="24"/>
              </w:rPr>
            </w:pPr>
          </w:p>
        </w:tc>
        <w:tc>
          <w:tcPr>
            <w:tcW w:w="1440" w:type="dxa"/>
            <w:tcBorders>
              <w:top w:val="nil"/>
              <w:left w:val="nil"/>
              <w:bottom w:val="nil"/>
              <w:right w:val="nil"/>
            </w:tcBorders>
            <w:shd w:val="clear" w:color="auto" w:fill="auto"/>
            <w:noWrap/>
          </w:tcPr>
          <w:p w14:paraId="26130678" w14:textId="77777777" w:rsidR="00C505C5" w:rsidRPr="00454D66" w:rsidRDefault="00C505C5" w:rsidP="00290268">
            <w:pPr>
              <w:spacing w:after="0" w:line="240" w:lineRule="auto"/>
              <w:jc w:val="right"/>
              <w:rPr>
                <w:rFonts w:ascii="Arial Narrow" w:hAnsi="Arial Narrow" w:cs="Arial"/>
                <w:b/>
                <w:bCs/>
                <w:sz w:val="24"/>
                <w:szCs w:val="24"/>
              </w:rPr>
            </w:pPr>
            <w:r w:rsidRPr="00454D66">
              <w:rPr>
                <w:rFonts w:ascii="Arial Narrow" w:hAnsi="Arial Narrow" w:cs="Arial"/>
                <w:sz w:val="24"/>
                <w:szCs w:val="24"/>
              </w:rPr>
              <w:t xml:space="preserve"> $114,300 </w:t>
            </w:r>
          </w:p>
        </w:tc>
        <w:tc>
          <w:tcPr>
            <w:tcW w:w="1205" w:type="dxa"/>
            <w:tcBorders>
              <w:top w:val="nil"/>
              <w:left w:val="nil"/>
              <w:bottom w:val="nil"/>
              <w:right w:val="nil"/>
            </w:tcBorders>
            <w:shd w:val="clear" w:color="auto" w:fill="auto"/>
            <w:noWrap/>
          </w:tcPr>
          <w:p w14:paraId="42EBFD37" w14:textId="77777777" w:rsidR="00C505C5" w:rsidRPr="00454D66" w:rsidRDefault="00C505C5" w:rsidP="00290268">
            <w:pPr>
              <w:spacing w:after="0" w:line="240" w:lineRule="auto"/>
              <w:jc w:val="right"/>
              <w:rPr>
                <w:rFonts w:ascii="Arial Narrow" w:hAnsi="Arial Narrow" w:cs="Arial"/>
                <w:b/>
                <w:bCs/>
                <w:sz w:val="24"/>
                <w:szCs w:val="24"/>
              </w:rPr>
            </w:pPr>
            <w:r w:rsidRPr="00454D66">
              <w:rPr>
                <w:rFonts w:ascii="Arial Narrow" w:hAnsi="Arial Narrow" w:cs="Arial"/>
                <w:sz w:val="24"/>
                <w:szCs w:val="24"/>
              </w:rPr>
              <w:t xml:space="preserve"> $144,400</w:t>
            </w:r>
          </w:p>
        </w:tc>
      </w:tr>
      <w:tr w:rsidR="00C505C5" w:rsidRPr="00FA3226" w14:paraId="3E95286A" w14:textId="77777777" w:rsidTr="00290268">
        <w:trPr>
          <w:trHeight w:val="264"/>
        </w:trPr>
        <w:tc>
          <w:tcPr>
            <w:tcW w:w="3690" w:type="dxa"/>
            <w:tcBorders>
              <w:top w:val="nil"/>
              <w:left w:val="nil"/>
              <w:bottom w:val="nil"/>
              <w:right w:val="nil"/>
            </w:tcBorders>
            <w:shd w:val="clear" w:color="auto" w:fill="auto"/>
            <w:noWrap/>
          </w:tcPr>
          <w:p w14:paraId="19A8DD1B" w14:textId="77777777" w:rsidR="00C505C5" w:rsidRPr="00454D66" w:rsidRDefault="00C505C5" w:rsidP="00290268">
            <w:pPr>
              <w:spacing w:after="0" w:line="240" w:lineRule="auto"/>
              <w:rPr>
                <w:rFonts w:ascii="Arial Narrow" w:hAnsi="Arial Narrow" w:cs="Arial"/>
                <w:b/>
                <w:bCs/>
                <w:sz w:val="24"/>
                <w:szCs w:val="24"/>
              </w:rPr>
            </w:pPr>
            <w:r w:rsidRPr="00454D66">
              <w:rPr>
                <w:rFonts w:ascii="Arial Narrow" w:hAnsi="Arial Narrow" w:cs="Arial"/>
                <w:sz w:val="24"/>
                <w:szCs w:val="24"/>
              </w:rPr>
              <w:t>83 Highway - Snow &amp; Ice</w:t>
            </w:r>
          </w:p>
        </w:tc>
        <w:tc>
          <w:tcPr>
            <w:tcW w:w="1585" w:type="dxa"/>
            <w:tcBorders>
              <w:top w:val="nil"/>
              <w:left w:val="nil"/>
              <w:bottom w:val="nil"/>
              <w:right w:val="nil"/>
            </w:tcBorders>
            <w:shd w:val="clear" w:color="auto" w:fill="auto"/>
            <w:noWrap/>
          </w:tcPr>
          <w:p w14:paraId="7E370416" w14:textId="77777777" w:rsidR="00C505C5" w:rsidRPr="00454D66" w:rsidRDefault="00C505C5" w:rsidP="00290268">
            <w:pPr>
              <w:spacing w:after="0" w:line="240" w:lineRule="auto"/>
              <w:jc w:val="right"/>
              <w:rPr>
                <w:rFonts w:ascii="Arial Narrow" w:hAnsi="Arial Narrow" w:cs="Arial"/>
                <w:b/>
                <w:bCs/>
                <w:sz w:val="24"/>
                <w:szCs w:val="24"/>
              </w:rPr>
            </w:pPr>
            <w:r w:rsidRPr="00454D66">
              <w:rPr>
                <w:rFonts w:ascii="Arial Narrow" w:hAnsi="Arial Narrow" w:cs="Arial"/>
                <w:sz w:val="24"/>
                <w:szCs w:val="24"/>
              </w:rPr>
              <w:t xml:space="preserve"> $182,098 </w:t>
            </w:r>
          </w:p>
        </w:tc>
        <w:tc>
          <w:tcPr>
            <w:tcW w:w="1620" w:type="dxa"/>
            <w:tcBorders>
              <w:top w:val="nil"/>
              <w:left w:val="nil"/>
              <w:bottom w:val="nil"/>
              <w:right w:val="nil"/>
            </w:tcBorders>
            <w:shd w:val="clear" w:color="auto" w:fill="auto"/>
            <w:noWrap/>
          </w:tcPr>
          <w:p w14:paraId="1FA4B170" w14:textId="77777777" w:rsidR="00C505C5" w:rsidRPr="00454D66" w:rsidRDefault="00C505C5" w:rsidP="00290268">
            <w:pPr>
              <w:spacing w:after="0" w:line="240" w:lineRule="auto"/>
              <w:jc w:val="right"/>
              <w:rPr>
                <w:rFonts w:ascii="Arial Narrow" w:hAnsi="Arial Narrow" w:cs="Arial"/>
                <w:b/>
                <w:bCs/>
                <w:sz w:val="24"/>
                <w:szCs w:val="24"/>
              </w:rPr>
            </w:pPr>
            <w:r w:rsidRPr="00454D66">
              <w:rPr>
                <w:rFonts w:ascii="Arial Narrow" w:hAnsi="Arial Narrow" w:cs="Arial"/>
                <w:sz w:val="24"/>
                <w:szCs w:val="24"/>
              </w:rPr>
              <w:t xml:space="preserve"> $128,836 </w:t>
            </w:r>
          </w:p>
        </w:tc>
        <w:tc>
          <w:tcPr>
            <w:tcW w:w="1440" w:type="dxa"/>
            <w:tcBorders>
              <w:top w:val="nil"/>
              <w:left w:val="nil"/>
              <w:bottom w:val="nil"/>
              <w:right w:val="nil"/>
            </w:tcBorders>
            <w:shd w:val="clear" w:color="auto" w:fill="auto"/>
            <w:noWrap/>
          </w:tcPr>
          <w:p w14:paraId="0C37C977" w14:textId="77777777" w:rsidR="00C505C5" w:rsidRPr="00454D66" w:rsidRDefault="00C505C5" w:rsidP="00290268">
            <w:pPr>
              <w:spacing w:after="0" w:line="240" w:lineRule="auto"/>
              <w:jc w:val="right"/>
              <w:rPr>
                <w:rFonts w:ascii="Arial Narrow" w:hAnsi="Arial Narrow" w:cs="Arial"/>
                <w:b/>
                <w:bCs/>
                <w:sz w:val="24"/>
                <w:szCs w:val="24"/>
              </w:rPr>
            </w:pPr>
            <w:r w:rsidRPr="00454D66">
              <w:rPr>
                <w:rFonts w:ascii="Arial Narrow" w:hAnsi="Arial Narrow" w:cs="Arial"/>
                <w:sz w:val="24"/>
                <w:szCs w:val="24"/>
              </w:rPr>
              <w:t xml:space="preserve"> $177,509 </w:t>
            </w:r>
          </w:p>
        </w:tc>
        <w:tc>
          <w:tcPr>
            <w:tcW w:w="1205" w:type="dxa"/>
            <w:tcBorders>
              <w:top w:val="nil"/>
              <w:left w:val="nil"/>
              <w:bottom w:val="nil"/>
              <w:right w:val="nil"/>
            </w:tcBorders>
            <w:shd w:val="clear" w:color="auto" w:fill="auto"/>
            <w:noWrap/>
          </w:tcPr>
          <w:p w14:paraId="5338A169" w14:textId="77777777" w:rsidR="00C505C5" w:rsidRPr="00454D66" w:rsidRDefault="00C505C5" w:rsidP="00290268">
            <w:pPr>
              <w:spacing w:after="0" w:line="240" w:lineRule="auto"/>
              <w:jc w:val="right"/>
              <w:rPr>
                <w:rFonts w:ascii="Arial Narrow" w:hAnsi="Arial Narrow" w:cs="Arial"/>
                <w:b/>
                <w:bCs/>
                <w:sz w:val="24"/>
                <w:szCs w:val="24"/>
              </w:rPr>
            </w:pPr>
            <w:r w:rsidRPr="00454D66">
              <w:rPr>
                <w:rFonts w:ascii="Arial Narrow" w:hAnsi="Arial Narrow" w:cs="Arial"/>
                <w:sz w:val="24"/>
                <w:szCs w:val="24"/>
              </w:rPr>
              <w:t xml:space="preserve"> $177,509 </w:t>
            </w:r>
          </w:p>
        </w:tc>
      </w:tr>
      <w:tr w:rsidR="00C505C5" w:rsidRPr="00FA3226" w14:paraId="19359F3C" w14:textId="77777777" w:rsidTr="00290268">
        <w:trPr>
          <w:trHeight w:val="264"/>
        </w:trPr>
        <w:tc>
          <w:tcPr>
            <w:tcW w:w="3690" w:type="dxa"/>
            <w:tcBorders>
              <w:top w:val="nil"/>
              <w:left w:val="nil"/>
              <w:bottom w:val="nil"/>
              <w:right w:val="nil"/>
            </w:tcBorders>
            <w:shd w:val="clear" w:color="auto" w:fill="auto"/>
            <w:noWrap/>
          </w:tcPr>
          <w:p w14:paraId="7B3C3A3A" w14:textId="77777777" w:rsidR="00C505C5" w:rsidRPr="00454D66" w:rsidRDefault="00C505C5" w:rsidP="00290268">
            <w:pPr>
              <w:spacing w:after="0" w:line="240" w:lineRule="auto"/>
              <w:rPr>
                <w:rFonts w:ascii="Arial Narrow" w:hAnsi="Arial Narrow" w:cs="Arial"/>
                <w:b/>
                <w:bCs/>
                <w:sz w:val="24"/>
                <w:szCs w:val="24"/>
              </w:rPr>
            </w:pPr>
            <w:r w:rsidRPr="00454D66">
              <w:rPr>
                <w:rFonts w:ascii="Arial Narrow" w:hAnsi="Arial Narrow" w:cs="Arial"/>
                <w:sz w:val="24"/>
                <w:szCs w:val="24"/>
              </w:rPr>
              <w:t>84 Street Lights</w:t>
            </w:r>
          </w:p>
        </w:tc>
        <w:tc>
          <w:tcPr>
            <w:tcW w:w="1585" w:type="dxa"/>
            <w:tcBorders>
              <w:top w:val="nil"/>
              <w:left w:val="nil"/>
              <w:bottom w:val="nil"/>
              <w:right w:val="nil"/>
            </w:tcBorders>
            <w:shd w:val="clear" w:color="auto" w:fill="auto"/>
            <w:noWrap/>
          </w:tcPr>
          <w:p w14:paraId="5092CD76" w14:textId="77777777" w:rsidR="00C505C5" w:rsidRPr="00454D66" w:rsidRDefault="00C505C5" w:rsidP="00290268">
            <w:pPr>
              <w:spacing w:after="0" w:line="240" w:lineRule="auto"/>
              <w:jc w:val="right"/>
              <w:rPr>
                <w:rFonts w:ascii="Arial Narrow" w:hAnsi="Arial Narrow" w:cs="Arial"/>
                <w:b/>
                <w:bCs/>
                <w:sz w:val="24"/>
                <w:szCs w:val="24"/>
              </w:rPr>
            </w:pPr>
            <w:r w:rsidRPr="00454D66">
              <w:rPr>
                <w:rFonts w:ascii="Arial Narrow" w:hAnsi="Arial Narrow" w:cs="Arial"/>
                <w:sz w:val="24"/>
                <w:szCs w:val="24"/>
              </w:rPr>
              <w:t xml:space="preserve"> $29,731 </w:t>
            </w:r>
          </w:p>
        </w:tc>
        <w:tc>
          <w:tcPr>
            <w:tcW w:w="1620" w:type="dxa"/>
            <w:tcBorders>
              <w:top w:val="nil"/>
              <w:left w:val="nil"/>
              <w:bottom w:val="nil"/>
              <w:right w:val="nil"/>
            </w:tcBorders>
            <w:shd w:val="clear" w:color="auto" w:fill="auto"/>
            <w:noWrap/>
          </w:tcPr>
          <w:p w14:paraId="2AE11497" w14:textId="77777777" w:rsidR="00C505C5" w:rsidRPr="00454D66" w:rsidRDefault="00C505C5" w:rsidP="00290268">
            <w:pPr>
              <w:spacing w:after="0" w:line="240" w:lineRule="auto"/>
              <w:jc w:val="right"/>
              <w:rPr>
                <w:rFonts w:ascii="Arial Narrow" w:hAnsi="Arial Narrow" w:cs="Arial"/>
                <w:b/>
                <w:bCs/>
                <w:sz w:val="24"/>
                <w:szCs w:val="24"/>
              </w:rPr>
            </w:pPr>
            <w:r w:rsidRPr="00454D66">
              <w:rPr>
                <w:rFonts w:ascii="Arial Narrow" w:hAnsi="Arial Narrow" w:cs="Arial"/>
                <w:sz w:val="24"/>
                <w:szCs w:val="24"/>
              </w:rPr>
              <w:t xml:space="preserve"> $27,776 </w:t>
            </w:r>
          </w:p>
        </w:tc>
        <w:tc>
          <w:tcPr>
            <w:tcW w:w="1440" w:type="dxa"/>
            <w:tcBorders>
              <w:top w:val="nil"/>
              <w:left w:val="nil"/>
              <w:bottom w:val="nil"/>
              <w:right w:val="nil"/>
            </w:tcBorders>
            <w:shd w:val="clear" w:color="auto" w:fill="auto"/>
            <w:noWrap/>
          </w:tcPr>
          <w:p w14:paraId="17DFADD7" w14:textId="77777777" w:rsidR="00C505C5" w:rsidRPr="00454D66" w:rsidRDefault="00C505C5" w:rsidP="00290268">
            <w:pPr>
              <w:spacing w:after="0" w:line="240" w:lineRule="auto"/>
              <w:jc w:val="right"/>
              <w:rPr>
                <w:rFonts w:ascii="Arial Narrow" w:hAnsi="Arial Narrow" w:cs="Arial"/>
                <w:b/>
                <w:bCs/>
                <w:sz w:val="24"/>
                <w:szCs w:val="24"/>
              </w:rPr>
            </w:pPr>
            <w:r w:rsidRPr="00454D66">
              <w:rPr>
                <w:rFonts w:ascii="Arial Narrow" w:hAnsi="Arial Narrow" w:cs="Arial"/>
                <w:sz w:val="24"/>
                <w:szCs w:val="24"/>
              </w:rPr>
              <w:t xml:space="preserve"> $27,300 </w:t>
            </w:r>
          </w:p>
        </w:tc>
        <w:tc>
          <w:tcPr>
            <w:tcW w:w="1205" w:type="dxa"/>
            <w:tcBorders>
              <w:top w:val="nil"/>
              <w:left w:val="nil"/>
              <w:bottom w:val="nil"/>
              <w:right w:val="nil"/>
            </w:tcBorders>
            <w:shd w:val="clear" w:color="auto" w:fill="auto"/>
            <w:noWrap/>
          </w:tcPr>
          <w:p w14:paraId="7B1CC16E" w14:textId="77777777" w:rsidR="00C505C5" w:rsidRPr="00454D66" w:rsidRDefault="00C505C5" w:rsidP="00290268">
            <w:pPr>
              <w:spacing w:after="0" w:line="240" w:lineRule="auto"/>
              <w:jc w:val="right"/>
              <w:rPr>
                <w:rFonts w:ascii="Arial Narrow" w:hAnsi="Arial Narrow" w:cs="Arial"/>
                <w:b/>
                <w:bCs/>
                <w:sz w:val="24"/>
                <w:szCs w:val="24"/>
              </w:rPr>
            </w:pPr>
            <w:r w:rsidRPr="00454D66">
              <w:rPr>
                <w:rFonts w:ascii="Arial Narrow" w:hAnsi="Arial Narrow" w:cs="Arial"/>
                <w:sz w:val="24"/>
                <w:szCs w:val="24"/>
              </w:rPr>
              <w:t xml:space="preserve"> $32,500 </w:t>
            </w:r>
          </w:p>
        </w:tc>
      </w:tr>
      <w:tr w:rsidR="00C505C5" w:rsidRPr="00FA3226" w14:paraId="2AE3E9DC" w14:textId="77777777" w:rsidTr="00290268">
        <w:trPr>
          <w:trHeight w:val="264"/>
        </w:trPr>
        <w:tc>
          <w:tcPr>
            <w:tcW w:w="3690" w:type="dxa"/>
            <w:tcBorders>
              <w:top w:val="nil"/>
              <w:left w:val="nil"/>
              <w:bottom w:val="nil"/>
              <w:right w:val="nil"/>
            </w:tcBorders>
            <w:shd w:val="clear" w:color="auto" w:fill="auto"/>
            <w:noWrap/>
          </w:tcPr>
          <w:p w14:paraId="392A8774" w14:textId="77777777" w:rsidR="00C505C5" w:rsidRPr="00454D66" w:rsidRDefault="00C505C5" w:rsidP="00290268">
            <w:pPr>
              <w:spacing w:after="0" w:line="240" w:lineRule="auto"/>
              <w:rPr>
                <w:rFonts w:ascii="Arial Narrow" w:hAnsi="Arial Narrow" w:cs="Arial"/>
                <w:b/>
                <w:bCs/>
                <w:sz w:val="24"/>
                <w:szCs w:val="24"/>
              </w:rPr>
            </w:pPr>
            <w:r w:rsidRPr="00454D66">
              <w:rPr>
                <w:rFonts w:ascii="Arial Narrow" w:hAnsi="Arial Narrow" w:cs="Arial"/>
                <w:sz w:val="24"/>
                <w:szCs w:val="24"/>
              </w:rPr>
              <w:t>85 Traffic Lights</w:t>
            </w:r>
          </w:p>
        </w:tc>
        <w:tc>
          <w:tcPr>
            <w:tcW w:w="1585" w:type="dxa"/>
            <w:tcBorders>
              <w:top w:val="nil"/>
              <w:left w:val="nil"/>
              <w:bottom w:val="nil"/>
              <w:right w:val="nil"/>
            </w:tcBorders>
            <w:shd w:val="clear" w:color="auto" w:fill="auto"/>
            <w:noWrap/>
          </w:tcPr>
          <w:p w14:paraId="2F9B51FF" w14:textId="77777777" w:rsidR="00C505C5" w:rsidRPr="00454D66" w:rsidRDefault="00C505C5" w:rsidP="00290268">
            <w:pPr>
              <w:spacing w:after="0" w:line="240" w:lineRule="auto"/>
              <w:jc w:val="right"/>
              <w:rPr>
                <w:rFonts w:ascii="Arial Narrow" w:hAnsi="Arial Narrow" w:cs="Arial"/>
                <w:b/>
                <w:bCs/>
                <w:sz w:val="24"/>
                <w:szCs w:val="24"/>
              </w:rPr>
            </w:pPr>
            <w:r w:rsidRPr="00454D66">
              <w:rPr>
                <w:rFonts w:ascii="Arial Narrow" w:hAnsi="Arial Narrow" w:cs="Arial"/>
                <w:sz w:val="24"/>
                <w:szCs w:val="24"/>
              </w:rPr>
              <w:t xml:space="preserve"> $6,100 </w:t>
            </w:r>
          </w:p>
        </w:tc>
        <w:tc>
          <w:tcPr>
            <w:tcW w:w="1620" w:type="dxa"/>
            <w:tcBorders>
              <w:top w:val="nil"/>
              <w:left w:val="nil"/>
              <w:bottom w:val="nil"/>
              <w:right w:val="nil"/>
            </w:tcBorders>
            <w:shd w:val="clear" w:color="auto" w:fill="auto"/>
            <w:noWrap/>
          </w:tcPr>
          <w:p w14:paraId="74A569D7" w14:textId="77777777" w:rsidR="00C505C5" w:rsidRPr="00454D66" w:rsidRDefault="00C505C5" w:rsidP="00290268">
            <w:pPr>
              <w:spacing w:after="0" w:line="240" w:lineRule="auto"/>
              <w:jc w:val="right"/>
              <w:rPr>
                <w:rFonts w:ascii="Arial Narrow" w:hAnsi="Arial Narrow" w:cs="Arial"/>
                <w:b/>
                <w:bCs/>
                <w:sz w:val="24"/>
                <w:szCs w:val="24"/>
              </w:rPr>
            </w:pPr>
            <w:r w:rsidRPr="00454D66">
              <w:rPr>
                <w:rFonts w:ascii="Arial Narrow" w:hAnsi="Arial Narrow" w:cs="Arial"/>
                <w:sz w:val="24"/>
                <w:szCs w:val="24"/>
              </w:rPr>
              <w:t xml:space="preserve"> $5,856 </w:t>
            </w:r>
          </w:p>
        </w:tc>
        <w:tc>
          <w:tcPr>
            <w:tcW w:w="1440" w:type="dxa"/>
            <w:tcBorders>
              <w:top w:val="nil"/>
              <w:left w:val="nil"/>
              <w:bottom w:val="nil"/>
              <w:right w:val="nil"/>
            </w:tcBorders>
            <w:shd w:val="clear" w:color="auto" w:fill="auto"/>
            <w:noWrap/>
          </w:tcPr>
          <w:p w14:paraId="08DA64E1" w14:textId="77777777" w:rsidR="00C505C5" w:rsidRPr="00454D66" w:rsidRDefault="00C505C5" w:rsidP="00290268">
            <w:pPr>
              <w:spacing w:after="0" w:line="240" w:lineRule="auto"/>
              <w:jc w:val="right"/>
              <w:rPr>
                <w:rFonts w:ascii="Arial Narrow" w:hAnsi="Arial Narrow" w:cs="Arial"/>
                <w:b/>
                <w:bCs/>
                <w:sz w:val="24"/>
                <w:szCs w:val="24"/>
              </w:rPr>
            </w:pPr>
            <w:r w:rsidRPr="00454D66">
              <w:rPr>
                <w:rFonts w:ascii="Arial Narrow" w:hAnsi="Arial Narrow" w:cs="Arial"/>
                <w:sz w:val="24"/>
                <w:szCs w:val="24"/>
              </w:rPr>
              <w:t xml:space="preserve"> $5,500 </w:t>
            </w:r>
          </w:p>
        </w:tc>
        <w:tc>
          <w:tcPr>
            <w:tcW w:w="1205" w:type="dxa"/>
            <w:tcBorders>
              <w:top w:val="nil"/>
              <w:left w:val="nil"/>
              <w:bottom w:val="nil"/>
              <w:right w:val="nil"/>
            </w:tcBorders>
            <w:shd w:val="clear" w:color="auto" w:fill="auto"/>
            <w:noWrap/>
          </w:tcPr>
          <w:p w14:paraId="3D5CC44F" w14:textId="77777777" w:rsidR="00C505C5" w:rsidRPr="00454D66" w:rsidRDefault="00C505C5" w:rsidP="00290268">
            <w:pPr>
              <w:spacing w:after="0" w:line="240" w:lineRule="auto"/>
              <w:jc w:val="right"/>
              <w:rPr>
                <w:rFonts w:ascii="Arial Narrow" w:hAnsi="Arial Narrow" w:cs="Arial"/>
                <w:b/>
                <w:bCs/>
                <w:sz w:val="24"/>
                <w:szCs w:val="24"/>
              </w:rPr>
            </w:pPr>
            <w:r w:rsidRPr="00454D66">
              <w:rPr>
                <w:rFonts w:ascii="Arial Narrow" w:hAnsi="Arial Narrow" w:cs="Arial"/>
                <w:sz w:val="24"/>
                <w:szCs w:val="24"/>
              </w:rPr>
              <w:t xml:space="preserve"> $5,500 </w:t>
            </w:r>
          </w:p>
        </w:tc>
      </w:tr>
      <w:tr w:rsidR="00C505C5" w:rsidRPr="00FA3226" w14:paraId="5C3D8481" w14:textId="77777777" w:rsidTr="00290268">
        <w:trPr>
          <w:trHeight w:val="264"/>
        </w:trPr>
        <w:tc>
          <w:tcPr>
            <w:tcW w:w="3690" w:type="dxa"/>
            <w:tcBorders>
              <w:top w:val="nil"/>
              <w:left w:val="nil"/>
              <w:bottom w:val="nil"/>
              <w:right w:val="nil"/>
            </w:tcBorders>
            <w:shd w:val="clear" w:color="auto" w:fill="auto"/>
            <w:noWrap/>
          </w:tcPr>
          <w:p w14:paraId="048F6AA0" w14:textId="77777777" w:rsidR="00C505C5" w:rsidRPr="00454D66" w:rsidRDefault="00C505C5" w:rsidP="00290268">
            <w:pPr>
              <w:spacing w:after="0" w:line="240" w:lineRule="auto"/>
              <w:rPr>
                <w:rFonts w:ascii="Arial Narrow" w:hAnsi="Arial Narrow" w:cs="Arial"/>
                <w:b/>
                <w:bCs/>
                <w:sz w:val="24"/>
                <w:szCs w:val="24"/>
              </w:rPr>
            </w:pPr>
            <w:r w:rsidRPr="00454D66">
              <w:rPr>
                <w:rFonts w:ascii="Arial Narrow" w:hAnsi="Arial Narrow" w:cs="Arial"/>
                <w:sz w:val="24"/>
                <w:szCs w:val="24"/>
              </w:rPr>
              <w:t>86 Tree Warden Salary</w:t>
            </w:r>
          </w:p>
        </w:tc>
        <w:tc>
          <w:tcPr>
            <w:tcW w:w="1585" w:type="dxa"/>
            <w:tcBorders>
              <w:top w:val="nil"/>
              <w:left w:val="nil"/>
              <w:bottom w:val="nil"/>
              <w:right w:val="nil"/>
            </w:tcBorders>
            <w:shd w:val="clear" w:color="auto" w:fill="auto"/>
            <w:noWrap/>
          </w:tcPr>
          <w:p w14:paraId="0CFA3D77" w14:textId="77777777" w:rsidR="00C505C5" w:rsidRPr="00454D66" w:rsidRDefault="00C505C5" w:rsidP="00290268">
            <w:pPr>
              <w:spacing w:after="0" w:line="240" w:lineRule="auto"/>
              <w:jc w:val="right"/>
              <w:rPr>
                <w:rFonts w:ascii="Arial Narrow" w:hAnsi="Arial Narrow" w:cs="Arial"/>
                <w:b/>
                <w:bCs/>
                <w:sz w:val="24"/>
                <w:szCs w:val="24"/>
              </w:rPr>
            </w:pPr>
            <w:r w:rsidRPr="00454D66">
              <w:rPr>
                <w:rFonts w:ascii="Arial Narrow" w:hAnsi="Arial Narrow" w:cs="Arial"/>
                <w:sz w:val="24"/>
                <w:szCs w:val="24"/>
              </w:rPr>
              <w:t xml:space="preserve"> $0 </w:t>
            </w:r>
          </w:p>
        </w:tc>
        <w:tc>
          <w:tcPr>
            <w:tcW w:w="1620" w:type="dxa"/>
            <w:tcBorders>
              <w:top w:val="nil"/>
              <w:left w:val="nil"/>
              <w:bottom w:val="nil"/>
              <w:right w:val="nil"/>
            </w:tcBorders>
            <w:shd w:val="clear" w:color="auto" w:fill="auto"/>
            <w:noWrap/>
          </w:tcPr>
          <w:p w14:paraId="7714C0B0" w14:textId="77777777" w:rsidR="00C505C5" w:rsidRPr="00454D66" w:rsidRDefault="00C505C5" w:rsidP="00290268">
            <w:pPr>
              <w:spacing w:after="0" w:line="240" w:lineRule="auto"/>
              <w:jc w:val="right"/>
              <w:rPr>
                <w:rFonts w:ascii="Arial Narrow" w:hAnsi="Arial Narrow" w:cs="Arial"/>
                <w:b/>
                <w:bCs/>
                <w:sz w:val="24"/>
                <w:szCs w:val="24"/>
              </w:rPr>
            </w:pPr>
            <w:r w:rsidRPr="00454D66">
              <w:rPr>
                <w:rFonts w:ascii="Arial Narrow" w:hAnsi="Arial Narrow" w:cs="Arial"/>
                <w:sz w:val="24"/>
                <w:szCs w:val="24"/>
              </w:rPr>
              <w:t xml:space="preserve"> $0   </w:t>
            </w:r>
          </w:p>
        </w:tc>
        <w:tc>
          <w:tcPr>
            <w:tcW w:w="1440" w:type="dxa"/>
            <w:tcBorders>
              <w:top w:val="nil"/>
              <w:left w:val="nil"/>
              <w:bottom w:val="nil"/>
              <w:right w:val="nil"/>
            </w:tcBorders>
            <w:shd w:val="clear" w:color="auto" w:fill="auto"/>
            <w:noWrap/>
          </w:tcPr>
          <w:p w14:paraId="7231248F" w14:textId="77777777" w:rsidR="00C505C5" w:rsidRPr="00454D66" w:rsidRDefault="00C505C5" w:rsidP="00290268">
            <w:pPr>
              <w:spacing w:after="0" w:line="240" w:lineRule="auto"/>
              <w:jc w:val="right"/>
              <w:rPr>
                <w:rFonts w:ascii="Arial Narrow" w:hAnsi="Arial Narrow" w:cs="Arial"/>
                <w:b/>
                <w:bCs/>
                <w:sz w:val="24"/>
                <w:szCs w:val="24"/>
              </w:rPr>
            </w:pPr>
            <w:r w:rsidRPr="00454D66">
              <w:rPr>
                <w:rFonts w:ascii="Arial Narrow" w:hAnsi="Arial Narrow" w:cs="Arial"/>
                <w:sz w:val="24"/>
                <w:szCs w:val="24"/>
              </w:rPr>
              <w:t xml:space="preserve"> $1 </w:t>
            </w:r>
          </w:p>
        </w:tc>
        <w:tc>
          <w:tcPr>
            <w:tcW w:w="1205" w:type="dxa"/>
            <w:tcBorders>
              <w:top w:val="nil"/>
              <w:left w:val="nil"/>
              <w:bottom w:val="nil"/>
              <w:right w:val="nil"/>
            </w:tcBorders>
            <w:shd w:val="clear" w:color="auto" w:fill="auto"/>
            <w:noWrap/>
          </w:tcPr>
          <w:p w14:paraId="62546F45" w14:textId="77777777" w:rsidR="00C505C5" w:rsidRPr="00454D66" w:rsidRDefault="00C505C5" w:rsidP="00290268">
            <w:pPr>
              <w:spacing w:after="0" w:line="240" w:lineRule="auto"/>
              <w:jc w:val="right"/>
              <w:rPr>
                <w:rFonts w:ascii="Arial Narrow" w:hAnsi="Arial Narrow" w:cs="Arial"/>
                <w:b/>
                <w:bCs/>
                <w:sz w:val="24"/>
                <w:szCs w:val="24"/>
              </w:rPr>
            </w:pPr>
            <w:r w:rsidRPr="00454D66">
              <w:rPr>
                <w:rFonts w:ascii="Arial Narrow" w:hAnsi="Arial Narrow" w:cs="Arial"/>
                <w:sz w:val="24"/>
                <w:szCs w:val="24"/>
              </w:rPr>
              <w:t xml:space="preserve"> $1 </w:t>
            </w:r>
          </w:p>
        </w:tc>
      </w:tr>
      <w:tr w:rsidR="00C505C5" w:rsidRPr="00FA3226" w14:paraId="692F6B23" w14:textId="77777777" w:rsidTr="00290268">
        <w:trPr>
          <w:trHeight w:val="264"/>
        </w:trPr>
        <w:tc>
          <w:tcPr>
            <w:tcW w:w="3690" w:type="dxa"/>
            <w:tcBorders>
              <w:top w:val="nil"/>
              <w:left w:val="nil"/>
              <w:bottom w:val="nil"/>
              <w:right w:val="nil"/>
            </w:tcBorders>
            <w:shd w:val="clear" w:color="auto" w:fill="auto"/>
            <w:noWrap/>
          </w:tcPr>
          <w:p w14:paraId="3F112BEB" w14:textId="77777777" w:rsidR="00C505C5" w:rsidRPr="00454D66" w:rsidRDefault="00C505C5" w:rsidP="00290268">
            <w:pPr>
              <w:spacing w:after="0" w:line="240" w:lineRule="auto"/>
              <w:rPr>
                <w:rFonts w:ascii="Arial Narrow" w:hAnsi="Arial Narrow" w:cs="Arial"/>
                <w:b/>
                <w:bCs/>
                <w:sz w:val="24"/>
                <w:szCs w:val="24"/>
              </w:rPr>
            </w:pPr>
            <w:r w:rsidRPr="00454D66">
              <w:rPr>
                <w:rFonts w:ascii="Arial Narrow" w:hAnsi="Arial Narrow" w:cs="Arial"/>
                <w:sz w:val="24"/>
                <w:szCs w:val="24"/>
              </w:rPr>
              <w:t>87 Tree Maintenance</w:t>
            </w:r>
          </w:p>
        </w:tc>
        <w:tc>
          <w:tcPr>
            <w:tcW w:w="1585" w:type="dxa"/>
            <w:tcBorders>
              <w:top w:val="nil"/>
              <w:left w:val="nil"/>
              <w:bottom w:val="nil"/>
              <w:right w:val="nil"/>
            </w:tcBorders>
            <w:shd w:val="clear" w:color="auto" w:fill="auto"/>
            <w:noWrap/>
          </w:tcPr>
          <w:p w14:paraId="10CEB529" w14:textId="77777777" w:rsidR="00C505C5" w:rsidRPr="00454D66" w:rsidRDefault="00C505C5" w:rsidP="00290268">
            <w:pPr>
              <w:spacing w:after="0" w:line="240" w:lineRule="auto"/>
              <w:jc w:val="right"/>
              <w:rPr>
                <w:rFonts w:ascii="Arial Narrow" w:hAnsi="Arial Narrow" w:cs="Arial"/>
                <w:b/>
                <w:bCs/>
                <w:sz w:val="24"/>
                <w:szCs w:val="24"/>
              </w:rPr>
            </w:pPr>
            <w:r w:rsidRPr="00454D66">
              <w:rPr>
                <w:rFonts w:ascii="Arial Narrow" w:hAnsi="Arial Narrow" w:cs="Arial"/>
                <w:sz w:val="24"/>
                <w:szCs w:val="24"/>
              </w:rPr>
              <w:t xml:space="preserve"> $3,500 </w:t>
            </w:r>
          </w:p>
        </w:tc>
        <w:tc>
          <w:tcPr>
            <w:tcW w:w="1620" w:type="dxa"/>
            <w:tcBorders>
              <w:top w:val="nil"/>
              <w:left w:val="nil"/>
              <w:bottom w:val="nil"/>
              <w:right w:val="nil"/>
            </w:tcBorders>
            <w:shd w:val="clear" w:color="auto" w:fill="auto"/>
            <w:noWrap/>
          </w:tcPr>
          <w:p w14:paraId="650890C0" w14:textId="77777777" w:rsidR="00C505C5" w:rsidRPr="00454D66" w:rsidRDefault="00C505C5" w:rsidP="00290268">
            <w:pPr>
              <w:spacing w:after="0" w:line="240" w:lineRule="auto"/>
              <w:jc w:val="right"/>
              <w:rPr>
                <w:rFonts w:ascii="Arial Narrow" w:hAnsi="Arial Narrow" w:cs="Arial"/>
                <w:b/>
                <w:bCs/>
                <w:sz w:val="24"/>
                <w:szCs w:val="24"/>
              </w:rPr>
            </w:pPr>
            <w:r w:rsidRPr="00454D66">
              <w:rPr>
                <w:rFonts w:ascii="Arial Narrow" w:hAnsi="Arial Narrow" w:cs="Arial"/>
                <w:sz w:val="24"/>
                <w:szCs w:val="24"/>
              </w:rPr>
              <w:t xml:space="preserve"> $3,500 </w:t>
            </w:r>
          </w:p>
        </w:tc>
        <w:tc>
          <w:tcPr>
            <w:tcW w:w="1440" w:type="dxa"/>
            <w:tcBorders>
              <w:top w:val="nil"/>
              <w:left w:val="nil"/>
              <w:bottom w:val="nil"/>
              <w:right w:val="nil"/>
            </w:tcBorders>
            <w:shd w:val="clear" w:color="auto" w:fill="auto"/>
            <w:noWrap/>
          </w:tcPr>
          <w:p w14:paraId="14A6120F" w14:textId="77777777" w:rsidR="00C505C5" w:rsidRPr="00454D66" w:rsidRDefault="00C505C5" w:rsidP="00290268">
            <w:pPr>
              <w:spacing w:after="0" w:line="240" w:lineRule="auto"/>
              <w:jc w:val="right"/>
              <w:rPr>
                <w:rFonts w:ascii="Arial Narrow" w:hAnsi="Arial Narrow" w:cs="Arial"/>
                <w:b/>
                <w:bCs/>
                <w:sz w:val="24"/>
                <w:szCs w:val="24"/>
              </w:rPr>
            </w:pPr>
            <w:r w:rsidRPr="00454D66">
              <w:rPr>
                <w:rFonts w:ascii="Arial Narrow" w:hAnsi="Arial Narrow" w:cs="Arial"/>
                <w:sz w:val="24"/>
                <w:szCs w:val="24"/>
              </w:rPr>
              <w:t xml:space="preserve"> $3,500 </w:t>
            </w:r>
          </w:p>
        </w:tc>
        <w:tc>
          <w:tcPr>
            <w:tcW w:w="1205" w:type="dxa"/>
            <w:tcBorders>
              <w:top w:val="nil"/>
              <w:left w:val="nil"/>
              <w:bottom w:val="nil"/>
              <w:right w:val="nil"/>
            </w:tcBorders>
            <w:shd w:val="clear" w:color="auto" w:fill="auto"/>
            <w:noWrap/>
          </w:tcPr>
          <w:p w14:paraId="420F8A0A" w14:textId="77777777" w:rsidR="00C505C5" w:rsidRPr="00454D66" w:rsidRDefault="00C505C5" w:rsidP="00290268">
            <w:pPr>
              <w:spacing w:after="0" w:line="240" w:lineRule="auto"/>
              <w:jc w:val="right"/>
              <w:rPr>
                <w:rFonts w:ascii="Arial Narrow" w:hAnsi="Arial Narrow" w:cs="Arial"/>
                <w:b/>
                <w:bCs/>
                <w:sz w:val="24"/>
                <w:szCs w:val="24"/>
              </w:rPr>
            </w:pPr>
            <w:r w:rsidRPr="00454D66">
              <w:rPr>
                <w:rFonts w:ascii="Arial Narrow" w:hAnsi="Arial Narrow" w:cs="Arial"/>
                <w:sz w:val="24"/>
                <w:szCs w:val="24"/>
              </w:rPr>
              <w:t xml:space="preserve"> $3,500 </w:t>
            </w:r>
          </w:p>
        </w:tc>
      </w:tr>
      <w:tr w:rsidR="00C505C5" w:rsidRPr="00FA3226" w14:paraId="47F9C564" w14:textId="77777777" w:rsidTr="00290268">
        <w:trPr>
          <w:trHeight w:val="264"/>
        </w:trPr>
        <w:tc>
          <w:tcPr>
            <w:tcW w:w="3690" w:type="dxa"/>
            <w:tcBorders>
              <w:top w:val="nil"/>
              <w:left w:val="nil"/>
              <w:bottom w:val="nil"/>
              <w:right w:val="nil"/>
            </w:tcBorders>
            <w:shd w:val="clear" w:color="auto" w:fill="auto"/>
            <w:noWrap/>
          </w:tcPr>
          <w:p w14:paraId="5B2DFED2" w14:textId="77777777" w:rsidR="00C505C5" w:rsidRPr="00454D66" w:rsidRDefault="00C505C5" w:rsidP="00290268">
            <w:pPr>
              <w:spacing w:after="0" w:line="240" w:lineRule="auto"/>
              <w:rPr>
                <w:rFonts w:ascii="Arial Narrow" w:hAnsi="Arial Narrow" w:cs="Arial"/>
                <w:sz w:val="24"/>
                <w:szCs w:val="24"/>
              </w:rPr>
            </w:pPr>
            <w:r w:rsidRPr="00454D66">
              <w:rPr>
                <w:rFonts w:ascii="Arial Narrow" w:hAnsi="Arial Narrow" w:cs="Arial"/>
                <w:sz w:val="24"/>
                <w:szCs w:val="24"/>
              </w:rPr>
              <w:t>88 Insect &amp; Pest Control</w:t>
            </w:r>
          </w:p>
        </w:tc>
        <w:tc>
          <w:tcPr>
            <w:tcW w:w="1585" w:type="dxa"/>
            <w:tcBorders>
              <w:top w:val="nil"/>
              <w:left w:val="nil"/>
              <w:bottom w:val="nil"/>
              <w:right w:val="nil"/>
            </w:tcBorders>
            <w:shd w:val="clear" w:color="auto" w:fill="auto"/>
            <w:noWrap/>
          </w:tcPr>
          <w:p w14:paraId="0E95A7B7" w14:textId="77777777" w:rsidR="00C505C5" w:rsidRPr="00454D66" w:rsidRDefault="00C505C5" w:rsidP="00290268">
            <w:pPr>
              <w:spacing w:after="0" w:line="240" w:lineRule="auto"/>
              <w:jc w:val="right"/>
              <w:rPr>
                <w:rFonts w:ascii="Arial Narrow" w:hAnsi="Arial Narrow" w:cs="Arial"/>
                <w:sz w:val="24"/>
                <w:szCs w:val="24"/>
              </w:rPr>
            </w:pPr>
            <w:r w:rsidRPr="00454D66">
              <w:rPr>
                <w:rFonts w:ascii="Arial Narrow" w:hAnsi="Arial Narrow" w:cs="Arial"/>
                <w:sz w:val="24"/>
                <w:szCs w:val="24"/>
              </w:rPr>
              <w:t xml:space="preserve"> $0 </w:t>
            </w:r>
          </w:p>
        </w:tc>
        <w:tc>
          <w:tcPr>
            <w:tcW w:w="1620" w:type="dxa"/>
            <w:tcBorders>
              <w:top w:val="nil"/>
              <w:left w:val="nil"/>
              <w:bottom w:val="nil"/>
              <w:right w:val="nil"/>
            </w:tcBorders>
            <w:shd w:val="clear" w:color="auto" w:fill="auto"/>
            <w:noWrap/>
          </w:tcPr>
          <w:p w14:paraId="1E4FE0C3" w14:textId="77777777" w:rsidR="00C505C5" w:rsidRPr="00454D66" w:rsidRDefault="00C505C5" w:rsidP="00290268">
            <w:pPr>
              <w:spacing w:after="0" w:line="240" w:lineRule="auto"/>
              <w:jc w:val="right"/>
              <w:rPr>
                <w:rFonts w:ascii="Arial Narrow" w:hAnsi="Arial Narrow" w:cs="Arial"/>
                <w:sz w:val="24"/>
                <w:szCs w:val="24"/>
              </w:rPr>
            </w:pPr>
            <w:r w:rsidRPr="00454D66">
              <w:rPr>
                <w:rFonts w:ascii="Arial Narrow" w:hAnsi="Arial Narrow" w:cs="Arial"/>
                <w:sz w:val="24"/>
                <w:szCs w:val="24"/>
              </w:rPr>
              <w:t xml:space="preserve"> $0   </w:t>
            </w:r>
          </w:p>
        </w:tc>
        <w:tc>
          <w:tcPr>
            <w:tcW w:w="1440" w:type="dxa"/>
            <w:tcBorders>
              <w:top w:val="nil"/>
              <w:left w:val="nil"/>
              <w:bottom w:val="nil"/>
              <w:right w:val="nil"/>
            </w:tcBorders>
            <w:shd w:val="clear" w:color="auto" w:fill="auto"/>
            <w:noWrap/>
          </w:tcPr>
          <w:p w14:paraId="796E650A" w14:textId="77777777" w:rsidR="00C505C5" w:rsidRPr="00454D66" w:rsidRDefault="00C505C5" w:rsidP="00290268">
            <w:pPr>
              <w:spacing w:after="0" w:line="240" w:lineRule="auto"/>
              <w:jc w:val="right"/>
              <w:rPr>
                <w:rFonts w:ascii="Arial Narrow" w:hAnsi="Arial Narrow" w:cs="Arial"/>
                <w:sz w:val="24"/>
                <w:szCs w:val="24"/>
              </w:rPr>
            </w:pPr>
            <w:r w:rsidRPr="00454D66">
              <w:rPr>
                <w:rFonts w:ascii="Arial Narrow" w:hAnsi="Arial Narrow" w:cs="Arial"/>
                <w:sz w:val="24"/>
                <w:szCs w:val="24"/>
              </w:rPr>
              <w:t xml:space="preserve"> $1 </w:t>
            </w:r>
          </w:p>
        </w:tc>
        <w:tc>
          <w:tcPr>
            <w:tcW w:w="1205" w:type="dxa"/>
            <w:tcBorders>
              <w:top w:val="nil"/>
              <w:left w:val="nil"/>
              <w:bottom w:val="nil"/>
              <w:right w:val="nil"/>
            </w:tcBorders>
            <w:shd w:val="clear" w:color="auto" w:fill="auto"/>
            <w:noWrap/>
          </w:tcPr>
          <w:p w14:paraId="1B27266C" w14:textId="77777777" w:rsidR="00C505C5" w:rsidRPr="00454D66" w:rsidRDefault="00C505C5" w:rsidP="00290268">
            <w:pPr>
              <w:spacing w:after="0" w:line="240" w:lineRule="auto"/>
              <w:jc w:val="right"/>
              <w:rPr>
                <w:rFonts w:ascii="Arial Narrow" w:hAnsi="Arial Narrow" w:cs="Arial"/>
                <w:sz w:val="24"/>
                <w:szCs w:val="24"/>
              </w:rPr>
            </w:pPr>
            <w:r w:rsidRPr="00454D66">
              <w:rPr>
                <w:rFonts w:ascii="Arial Narrow" w:hAnsi="Arial Narrow" w:cs="Arial"/>
                <w:sz w:val="24"/>
                <w:szCs w:val="24"/>
              </w:rPr>
              <w:t xml:space="preserve"> $1 </w:t>
            </w:r>
          </w:p>
        </w:tc>
      </w:tr>
      <w:tr w:rsidR="00C505C5" w:rsidRPr="00FA3226" w14:paraId="1BB654A7" w14:textId="77777777" w:rsidTr="00290268">
        <w:trPr>
          <w:trHeight w:val="264"/>
        </w:trPr>
        <w:tc>
          <w:tcPr>
            <w:tcW w:w="3690" w:type="dxa"/>
            <w:tcBorders>
              <w:top w:val="nil"/>
              <w:left w:val="nil"/>
              <w:bottom w:val="nil"/>
              <w:right w:val="nil"/>
            </w:tcBorders>
            <w:shd w:val="clear" w:color="auto" w:fill="auto"/>
            <w:noWrap/>
          </w:tcPr>
          <w:p w14:paraId="54166418" w14:textId="77777777" w:rsidR="00C505C5" w:rsidRPr="00454D66" w:rsidRDefault="00C505C5" w:rsidP="00290268">
            <w:pPr>
              <w:spacing w:after="0" w:line="240" w:lineRule="auto"/>
              <w:rPr>
                <w:rFonts w:ascii="Arial Narrow" w:hAnsi="Arial Narrow" w:cs="Arial"/>
                <w:sz w:val="24"/>
                <w:szCs w:val="24"/>
              </w:rPr>
            </w:pPr>
            <w:r w:rsidRPr="00454D66">
              <w:rPr>
                <w:rFonts w:ascii="Arial Narrow" w:hAnsi="Arial Narrow" w:cs="Arial"/>
                <w:b/>
                <w:bCs/>
                <w:sz w:val="24"/>
                <w:szCs w:val="24"/>
              </w:rPr>
              <w:t xml:space="preserve">Total Highway                                               </w:t>
            </w:r>
          </w:p>
        </w:tc>
        <w:tc>
          <w:tcPr>
            <w:tcW w:w="1585" w:type="dxa"/>
            <w:tcBorders>
              <w:top w:val="nil"/>
              <w:left w:val="nil"/>
              <w:bottom w:val="nil"/>
              <w:right w:val="nil"/>
            </w:tcBorders>
            <w:shd w:val="clear" w:color="auto" w:fill="auto"/>
            <w:noWrap/>
          </w:tcPr>
          <w:p w14:paraId="7A0AD398" w14:textId="77777777" w:rsidR="00C505C5" w:rsidRPr="00454D66" w:rsidRDefault="00C505C5" w:rsidP="00290268">
            <w:pPr>
              <w:spacing w:after="0" w:line="240" w:lineRule="auto"/>
              <w:jc w:val="right"/>
              <w:rPr>
                <w:rFonts w:ascii="Arial Narrow" w:hAnsi="Arial Narrow" w:cs="Arial"/>
                <w:sz w:val="24"/>
                <w:szCs w:val="24"/>
              </w:rPr>
            </w:pPr>
            <w:r w:rsidRPr="00454D66">
              <w:rPr>
                <w:rFonts w:ascii="Arial Narrow" w:hAnsi="Arial Narrow" w:cs="Arial"/>
                <w:b/>
                <w:bCs/>
                <w:sz w:val="24"/>
                <w:szCs w:val="24"/>
              </w:rPr>
              <w:t xml:space="preserve">$757,795  </w:t>
            </w:r>
          </w:p>
        </w:tc>
        <w:tc>
          <w:tcPr>
            <w:tcW w:w="1620" w:type="dxa"/>
            <w:tcBorders>
              <w:top w:val="nil"/>
              <w:left w:val="nil"/>
              <w:bottom w:val="nil"/>
              <w:right w:val="nil"/>
            </w:tcBorders>
            <w:shd w:val="clear" w:color="auto" w:fill="auto"/>
            <w:noWrap/>
          </w:tcPr>
          <w:p w14:paraId="0C64571F" w14:textId="77777777" w:rsidR="00C505C5" w:rsidRPr="00454D66" w:rsidRDefault="00C505C5" w:rsidP="00290268">
            <w:pPr>
              <w:spacing w:after="0" w:line="240" w:lineRule="auto"/>
              <w:jc w:val="right"/>
              <w:rPr>
                <w:rFonts w:ascii="Arial Narrow" w:hAnsi="Arial Narrow" w:cs="Arial"/>
                <w:sz w:val="24"/>
                <w:szCs w:val="24"/>
              </w:rPr>
            </w:pPr>
            <w:r w:rsidRPr="00454D66">
              <w:rPr>
                <w:rFonts w:ascii="Arial Narrow" w:hAnsi="Arial Narrow" w:cs="Arial"/>
                <w:b/>
                <w:bCs/>
                <w:sz w:val="24"/>
                <w:szCs w:val="24"/>
              </w:rPr>
              <w:t xml:space="preserve">$703,529             </w:t>
            </w:r>
          </w:p>
        </w:tc>
        <w:tc>
          <w:tcPr>
            <w:tcW w:w="1440" w:type="dxa"/>
            <w:tcBorders>
              <w:top w:val="nil"/>
              <w:left w:val="nil"/>
              <w:bottom w:val="nil"/>
              <w:right w:val="nil"/>
            </w:tcBorders>
            <w:shd w:val="clear" w:color="auto" w:fill="auto"/>
            <w:noWrap/>
          </w:tcPr>
          <w:p w14:paraId="006EFF21" w14:textId="77777777" w:rsidR="00C505C5" w:rsidRPr="00454D66" w:rsidRDefault="00C505C5" w:rsidP="00290268">
            <w:pPr>
              <w:spacing w:after="0" w:line="240" w:lineRule="auto"/>
              <w:jc w:val="right"/>
              <w:rPr>
                <w:rFonts w:ascii="Arial Narrow" w:hAnsi="Arial Narrow" w:cs="Arial"/>
                <w:sz w:val="24"/>
                <w:szCs w:val="24"/>
              </w:rPr>
            </w:pPr>
            <w:r w:rsidRPr="00454D66">
              <w:rPr>
                <w:rFonts w:ascii="Arial Narrow" w:hAnsi="Arial Narrow" w:cs="Arial"/>
                <w:b/>
                <w:bCs/>
                <w:sz w:val="24"/>
                <w:szCs w:val="24"/>
              </w:rPr>
              <w:t xml:space="preserve">$872,476  </w:t>
            </w:r>
          </w:p>
        </w:tc>
        <w:tc>
          <w:tcPr>
            <w:tcW w:w="1205" w:type="dxa"/>
            <w:tcBorders>
              <w:top w:val="nil"/>
              <w:left w:val="nil"/>
              <w:bottom w:val="nil"/>
              <w:right w:val="nil"/>
            </w:tcBorders>
            <w:shd w:val="clear" w:color="auto" w:fill="auto"/>
            <w:noWrap/>
          </w:tcPr>
          <w:p w14:paraId="3D3E57AD" w14:textId="77777777" w:rsidR="00C505C5" w:rsidRPr="00454D66" w:rsidRDefault="00C505C5" w:rsidP="00290268">
            <w:pPr>
              <w:spacing w:after="0" w:line="240" w:lineRule="auto"/>
              <w:jc w:val="right"/>
              <w:rPr>
                <w:rFonts w:ascii="Arial Narrow" w:hAnsi="Arial Narrow" w:cs="Arial"/>
                <w:sz w:val="24"/>
                <w:szCs w:val="24"/>
              </w:rPr>
            </w:pPr>
            <w:r w:rsidRPr="00454D66">
              <w:rPr>
                <w:rFonts w:ascii="Arial Narrow" w:hAnsi="Arial Narrow" w:cs="Arial"/>
                <w:b/>
                <w:bCs/>
                <w:sz w:val="24"/>
                <w:szCs w:val="24"/>
              </w:rPr>
              <w:t xml:space="preserve">$923,074 </w:t>
            </w:r>
          </w:p>
        </w:tc>
      </w:tr>
      <w:tr w:rsidR="00C505C5" w:rsidRPr="00FA3226" w14:paraId="2D74F43F" w14:textId="77777777" w:rsidTr="00290268">
        <w:trPr>
          <w:trHeight w:val="264"/>
        </w:trPr>
        <w:tc>
          <w:tcPr>
            <w:tcW w:w="3690" w:type="dxa"/>
            <w:tcBorders>
              <w:top w:val="nil"/>
              <w:left w:val="nil"/>
              <w:bottom w:val="nil"/>
              <w:right w:val="nil"/>
            </w:tcBorders>
            <w:shd w:val="clear" w:color="auto" w:fill="auto"/>
            <w:noWrap/>
          </w:tcPr>
          <w:p w14:paraId="3CDA5094" w14:textId="77777777" w:rsidR="00C505C5" w:rsidRPr="00454D66" w:rsidRDefault="00C505C5" w:rsidP="00290268">
            <w:pPr>
              <w:spacing w:after="0" w:line="240" w:lineRule="auto"/>
              <w:rPr>
                <w:rFonts w:ascii="Arial Narrow" w:hAnsi="Arial Narrow" w:cs="Arial"/>
                <w:sz w:val="24"/>
                <w:szCs w:val="24"/>
              </w:rPr>
            </w:pPr>
          </w:p>
        </w:tc>
        <w:tc>
          <w:tcPr>
            <w:tcW w:w="1585" w:type="dxa"/>
            <w:tcBorders>
              <w:top w:val="nil"/>
              <w:left w:val="nil"/>
              <w:bottom w:val="nil"/>
              <w:right w:val="nil"/>
            </w:tcBorders>
            <w:shd w:val="clear" w:color="auto" w:fill="auto"/>
            <w:noWrap/>
          </w:tcPr>
          <w:p w14:paraId="1E52034D" w14:textId="77777777" w:rsidR="00C505C5" w:rsidRPr="00454D66" w:rsidRDefault="00C505C5" w:rsidP="00290268">
            <w:pPr>
              <w:spacing w:after="0" w:line="240" w:lineRule="auto"/>
              <w:jc w:val="right"/>
              <w:rPr>
                <w:rFonts w:ascii="Arial Narrow" w:hAnsi="Arial Narrow" w:cs="Arial"/>
                <w:sz w:val="24"/>
                <w:szCs w:val="24"/>
              </w:rPr>
            </w:pPr>
          </w:p>
        </w:tc>
        <w:tc>
          <w:tcPr>
            <w:tcW w:w="1620" w:type="dxa"/>
            <w:tcBorders>
              <w:top w:val="nil"/>
              <w:left w:val="nil"/>
              <w:bottom w:val="nil"/>
              <w:right w:val="nil"/>
            </w:tcBorders>
            <w:shd w:val="clear" w:color="auto" w:fill="auto"/>
            <w:noWrap/>
          </w:tcPr>
          <w:p w14:paraId="4B556A07" w14:textId="77777777" w:rsidR="00C505C5" w:rsidRPr="00454D66" w:rsidRDefault="00C505C5" w:rsidP="00290268">
            <w:pPr>
              <w:spacing w:after="0" w:line="240" w:lineRule="auto"/>
              <w:jc w:val="right"/>
              <w:rPr>
                <w:rFonts w:ascii="Arial Narrow" w:hAnsi="Arial Narrow" w:cs="Arial"/>
                <w:sz w:val="24"/>
                <w:szCs w:val="24"/>
              </w:rPr>
            </w:pPr>
          </w:p>
        </w:tc>
        <w:tc>
          <w:tcPr>
            <w:tcW w:w="1440" w:type="dxa"/>
            <w:tcBorders>
              <w:top w:val="nil"/>
              <w:left w:val="nil"/>
              <w:bottom w:val="nil"/>
              <w:right w:val="nil"/>
            </w:tcBorders>
            <w:shd w:val="clear" w:color="auto" w:fill="auto"/>
            <w:noWrap/>
          </w:tcPr>
          <w:p w14:paraId="26D16C35" w14:textId="77777777" w:rsidR="00C505C5" w:rsidRPr="00454D66" w:rsidRDefault="00C505C5" w:rsidP="00290268">
            <w:pPr>
              <w:spacing w:after="0" w:line="240" w:lineRule="auto"/>
              <w:jc w:val="right"/>
              <w:rPr>
                <w:rFonts w:ascii="Arial Narrow" w:hAnsi="Arial Narrow" w:cs="Arial"/>
                <w:sz w:val="24"/>
                <w:szCs w:val="24"/>
              </w:rPr>
            </w:pPr>
          </w:p>
        </w:tc>
        <w:tc>
          <w:tcPr>
            <w:tcW w:w="1205" w:type="dxa"/>
            <w:tcBorders>
              <w:top w:val="nil"/>
              <w:left w:val="nil"/>
              <w:bottom w:val="nil"/>
              <w:right w:val="nil"/>
            </w:tcBorders>
            <w:shd w:val="clear" w:color="auto" w:fill="auto"/>
            <w:noWrap/>
          </w:tcPr>
          <w:p w14:paraId="4B30E2AD" w14:textId="77777777" w:rsidR="00C505C5" w:rsidRPr="00454D66" w:rsidRDefault="00C505C5" w:rsidP="00290268">
            <w:pPr>
              <w:spacing w:after="0" w:line="240" w:lineRule="auto"/>
              <w:jc w:val="right"/>
              <w:rPr>
                <w:rFonts w:ascii="Arial Narrow" w:hAnsi="Arial Narrow" w:cs="Arial"/>
                <w:sz w:val="24"/>
                <w:szCs w:val="24"/>
              </w:rPr>
            </w:pPr>
          </w:p>
        </w:tc>
      </w:tr>
      <w:tr w:rsidR="00C505C5" w:rsidRPr="00FA3226" w14:paraId="10FC823B" w14:textId="77777777" w:rsidTr="00290268">
        <w:trPr>
          <w:trHeight w:val="264"/>
        </w:trPr>
        <w:tc>
          <w:tcPr>
            <w:tcW w:w="3690" w:type="dxa"/>
            <w:tcBorders>
              <w:top w:val="nil"/>
              <w:left w:val="nil"/>
              <w:bottom w:val="nil"/>
              <w:right w:val="nil"/>
            </w:tcBorders>
            <w:shd w:val="clear" w:color="auto" w:fill="auto"/>
            <w:noWrap/>
          </w:tcPr>
          <w:p w14:paraId="7ACACFDA" w14:textId="77777777" w:rsidR="00C505C5" w:rsidRPr="00454D66" w:rsidRDefault="00C505C5" w:rsidP="00290268">
            <w:pPr>
              <w:spacing w:after="0" w:line="240" w:lineRule="auto"/>
              <w:rPr>
                <w:rFonts w:ascii="Arial Narrow" w:hAnsi="Arial Narrow" w:cs="Arial"/>
                <w:sz w:val="24"/>
                <w:szCs w:val="24"/>
              </w:rPr>
            </w:pPr>
            <w:r w:rsidRPr="00454D66">
              <w:rPr>
                <w:rFonts w:ascii="Arial Narrow" w:hAnsi="Arial Narrow" w:cs="Arial"/>
                <w:b/>
                <w:bCs/>
                <w:sz w:val="24"/>
                <w:szCs w:val="24"/>
              </w:rPr>
              <w:t>Public Works - Cemetery</w:t>
            </w:r>
          </w:p>
        </w:tc>
        <w:tc>
          <w:tcPr>
            <w:tcW w:w="1585" w:type="dxa"/>
            <w:tcBorders>
              <w:top w:val="nil"/>
              <w:left w:val="nil"/>
              <w:bottom w:val="nil"/>
              <w:right w:val="nil"/>
            </w:tcBorders>
            <w:shd w:val="clear" w:color="auto" w:fill="auto"/>
            <w:noWrap/>
          </w:tcPr>
          <w:p w14:paraId="5194DC86" w14:textId="77777777" w:rsidR="00C505C5" w:rsidRPr="00454D66" w:rsidRDefault="00C505C5" w:rsidP="00290268">
            <w:pPr>
              <w:spacing w:after="0" w:line="240" w:lineRule="auto"/>
              <w:jc w:val="right"/>
              <w:rPr>
                <w:rFonts w:ascii="Arial Narrow" w:hAnsi="Arial Narrow" w:cs="Arial"/>
                <w:sz w:val="24"/>
                <w:szCs w:val="24"/>
              </w:rPr>
            </w:pPr>
          </w:p>
        </w:tc>
        <w:tc>
          <w:tcPr>
            <w:tcW w:w="1620" w:type="dxa"/>
            <w:tcBorders>
              <w:top w:val="nil"/>
              <w:left w:val="nil"/>
              <w:bottom w:val="nil"/>
              <w:right w:val="nil"/>
            </w:tcBorders>
            <w:shd w:val="clear" w:color="auto" w:fill="auto"/>
            <w:noWrap/>
          </w:tcPr>
          <w:p w14:paraId="56DCE41C" w14:textId="77777777" w:rsidR="00C505C5" w:rsidRPr="00454D66" w:rsidRDefault="00C505C5" w:rsidP="00290268">
            <w:pPr>
              <w:spacing w:after="0" w:line="240" w:lineRule="auto"/>
              <w:jc w:val="right"/>
              <w:rPr>
                <w:rFonts w:ascii="Arial Narrow" w:hAnsi="Arial Narrow" w:cs="Arial"/>
                <w:sz w:val="24"/>
                <w:szCs w:val="24"/>
              </w:rPr>
            </w:pPr>
          </w:p>
        </w:tc>
        <w:tc>
          <w:tcPr>
            <w:tcW w:w="1440" w:type="dxa"/>
            <w:tcBorders>
              <w:top w:val="nil"/>
              <w:left w:val="nil"/>
              <w:bottom w:val="nil"/>
              <w:right w:val="nil"/>
            </w:tcBorders>
            <w:shd w:val="clear" w:color="auto" w:fill="auto"/>
            <w:noWrap/>
          </w:tcPr>
          <w:p w14:paraId="7327E16F" w14:textId="77777777" w:rsidR="00C505C5" w:rsidRPr="00454D66" w:rsidRDefault="00C505C5" w:rsidP="00290268">
            <w:pPr>
              <w:spacing w:after="0" w:line="240" w:lineRule="auto"/>
              <w:jc w:val="right"/>
              <w:rPr>
                <w:rFonts w:ascii="Arial Narrow" w:hAnsi="Arial Narrow" w:cs="Arial"/>
                <w:sz w:val="24"/>
                <w:szCs w:val="24"/>
              </w:rPr>
            </w:pPr>
          </w:p>
        </w:tc>
        <w:tc>
          <w:tcPr>
            <w:tcW w:w="1205" w:type="dxa"/>
            <w:tcBorders>
              <w:top w:val="nil"/>
              <w:left w:val="nil"/>
              <w:bottom w:val="nil"/>
              <w:right w:val="nil"/>
            </w:tcBorders>
            <w:shd w:val="clear" w:color="auto" w:fill="auto"/>
            <w:noWrap/>
          </w:tcPr>
          <w:p w14:paraId="5C00424E" w14:textId="77777777" w:rsidR="00C505C5" w:rsidRPr="00454D66" w:rsidRDefault="00C505C5" w:rsidP="00290268">
            <w:pPr>
              <w:spacing w:after="0" w:line="240" w:lineRule="auto"/>
              <w:jc w:val="right"/>
              <w:rPr>
                <w:rFonts w:ascii="Arial Narrow" w:hAnsi="Arial Narrow" w:cs="Arial"/>
                <w:sz w:val="24"/>
                <w:szCs w:val="24"/>
              </w:rPr>
            </w:pPr>
          </w:p>
        </w:tc>
      </w:tr>
      <w:tr w:rsidR="00C505C5" w:rsidRPr="00FA3226" w14:paraId="0725FCA1" w14:textId="77777777" w:rsidTr="00290268">
        <w:trPr>
          <w:trHeight w:val="264"/>
        </w:trPr>
        <w:tc>
          <w:tcPr>
            <w:tcW w:w="3690" w:type="dxa"/>
            <w:tcBorders>
              <w:top w:val="nil"/>
              <w:left w:val="nil"/>
              <w:bottom w:val="nil"/>
              <w:right w:val="nil"/>
            </w:tcBorders>
            <w:shd w:val="clear" w:color="auto" w:fill="auto"/>
            <w:noWrap/>
          </w:tcPr>
          <w:p w14:paraId="421CC762" w14:textId="77777777" w:rsidR="00C505C5" w:rsidRPr="00454D66" w:rsidRDefault="00C505C5" w:rsidP="00290268">
            <w:pPr>
              <w:spacing w:after="0" w:line="240" w:lineRule="auto"/>
              <w:rPr>
                <w:rFonts w:ascii="Arial Narrow" w:hAnsi="Arial Narrow" w:cs="Arial"/>
                <w:sz w:val="24"/>
                <w:szCs w:val="24"/>
              </w:rPr>
            </w:pPr>
            <w:r w:rsidRPr="00454D66">
              <w:rPr>
                <w:rFonts w:ascii="Arial Narrow" w:hAnsi="Arial Narrow" w:cs="Arial"/>
                <w:sz w:val="24"/>
                <w:szCs w:val="24"/>
              </w:rPr>
              <w:t>89 Cemetery - Supt Salary</w:t>
            </w:r>
          </w:p>
        </w:tc>
        <w:tc>
          <w:tcPr>
            <w:tcW w:w="1585" w:type="dxa"/>
            <w:tcBorders>
              <w:top w:val="nil"/>
              <w:left w:val="nil"/>
              <w:bottom w:val="nil"/>
              <w:right w:val="nil"/>
            </w:tcBorders>
            <w:shd w:val="clear" w:color="auto" w:fill="auto"/>
            <w:noWrap/>
          </w:tcPr>
          <w:p w14:paraId="6519CC0C" w14:textId="77777777" w:rsidR="00C505C5" w:rsidRPr="00454D66" w:rsidRDefault="00C505C5" w:rsidP="00290268">
            <w:pPr>
              <w:spacing w:after="0" w:line="240" w:lineRule="auto"/>
              <w:jc w:val="right"/>
              <w:rPr>
                <w:rFonts w:ascii="Arial Narrow" w:hAnsi="Arial Narrow" w:cs="Arial"/>
                <w:sz w:val="24"/>
                <w:szCs w:val="24"/>
              </w:rPr>
            </w:pPr>
            <w:r w:rsidRPr="00454D66">
              <w:rPr>
                <w:rFonts w:ascii="Arial Narrow" w:hAnsi="Arial Narrow" w:cs="Arial"/>
                <w:sz w:val="24"/>
                <w:szCs w:val="24"/>
              </w:rPr>
              <w:t xml:space="preserve"> $10,831 </w:t>
            </w:r>
          </w:p>
        </w:tc>
        <w:tc>
          <w:tcPr>
            <w:tcW w:w="1620" w:type="dxa"/>
            <w:tcBorders>
              <w:top w:val="nil"/>
              <w:left w:val="nil"/>
              <w:bottom w:val="nil"/>
              <w:right w:val="nil"/>
            </w:tcBorders>
            <w:shd w:val="clear" w:color="auto" w:fill="auto"/>
            <w:noWrap/>
          </w:tcPr>
          <w:p w14:paraId="29B5D335" w14:textId="77777777" w:rsidR="00C505C5" w:rsidRPr="00454D66" w:rsidRDefault="00C505C5" w:rsidP="00290268">
            <w:pPr>
              <w:spacing w:after="0" w:line="240" w:lineRule="auto"/>
              <w:jc w:val="right"/>
              <w:rPr>
                <w:rFonts w:ascii="Arial Narrow" w:hAnsi="Arial Narrow" w:cs="Arial"/>
                <w:sz w:val="24"/>
                <w:szCs w:val="24"/>
              </w:rPr>
            </w:pPr>
            <w:r w:rsidRPr="00454D66">
              <w:rPr>
                <w:rFonts w:ascii="Arial Narrow" w:hAnsi="Arial Narrow" w:cs="Arial"/>
                <w:sz w:val="24"/>
                <w:szCs w:val="24"/>
              </w:rPr>
              <w:t xml:space="preserve"> $11,048 </w:t>
            </w:r>
          </w:p>
        </w:tc>
        <w:tc>
          <w:tcPr>
            <w:tcW w:w="1440" w:type="dxa"/>
            <w:tcBorders>
              <w:top w:val="nil"/>
              <w:left w:val="nil"/>
              <w:bottom w:val="nil"/>
              <w:right w:val="nil"/>
            </w:tcBorders>
            <w:shd w:val="clear" w:color="auto" w:fill="auto"/>
            <w:noWrap/>
          </w:tcPr>
          <w:p w14:paraId="3F7472D8" w14:textId="77777777" w:rsidR="00C505C5" w:rsidRPr="00454D66" w:rsidRDefault="00C505C5" w:rsidP="00290268">
            <w:pPr>
              <w:spacing w:after="0" w:line="240" w:lineRule="auto"/>
              <w:jc w:val="right"/>
              <w:rPr>
                <w:rFonts w:ascii="Arial Narrow" w:hAnsi="Arial Narrow" w:cs="Arial"/>
                <w:sz w:val="24"/>
                <w:szCs w:val="24"/>
              </w:rPr>
            </w:pPr>
            <w:r w:rsidRPr="00454D66">
              <w:rPr>
                <w:rFonts w:ascii="Arial Narrow" w:hAnsi="Arial Narrow" w:cs="Arial"/>
                <w:sz w:val="24"/>
                <w:szCs w:val="24"/>
              </w:rPr>
              <w:t xml:space="preserve"> $11,269 </w:t>
            </w:r>
          </w:p>
        </w:tc>
        <w:tc>
          <w:tcPr>
            <w:tcW w:w="1205" w:type="dxa"/>
            <w:tcBorders>
              <w:top w:val="nil"/>
              <w:left w:val="nil"/>
              <w:bottom w:val="nil"/>
              <w:right w:val="nil"/>
            </w:tcBorders>
            <w:shd w:val="clear" w:color="auto" w:fill="auto"/>
            <w:noWrap/>
          </w:tcPr>
          <w:p w14:paraId="71669318" w14:textId="77777777" w:rsidR="00C505C5" w:rsidRPr="00454D66" w:rsidRDefault="00C505C5" w:rsidP="00290268">
            <w:pPr>
              <w:spacing w:after="0" w:line="240" w:lineRule="auto"/>
              <w:jc w:val="right"/>
              <w:rPr>
                <w:rFonts w:ascii="Arial Narrow" w:hAnsi="Arial Narrow" w:cs="Arial"/>
                <w:sz w:val="24"/>
                <w:szCs w:val="24"/>
              </w:rPr>
            </w:pPr>
            <w:r w:rsidRPr="00454D66">
              <w:rPr>
                <w:rFonts w:ascii="Arial Narrow" w:hAnsi="Arial Narrow" w:cs="Arial"/>
                <w:sz w:val="24"/>
                <w:szCs w:val="24"/>
              </w:rPr>
              <w:t xml:space="preserve"> $11,450 </w:t>
            </w:r>
          </w:p>
        </w:tc>
      </w:tr>
      <w:tr w:rsidR="00C505C5" w:rsidRPr="00FA3226" w14:paraId="64EA0267" w14:textId="77777777" w:rsidTr="00290268">
        <w:trPr>
          <w:trHeight w:val="264"/>
        </w:trPr>
        <w:tc>
          <w:tcPr>
            <w:tcW w:w="3690" w:type="dxa"/>
            <w:tcBorders>
              <w:top w:val="nil"/>
              <w:left w:val="nil"/>
              <w:bottom w:val="nil"/>
              <w:right w:val="nil"/>
            </w:tcBorders>
            <w:shd w:val="clear" w:color="auto" w:fill="auto"/>
            <w:noWrap/>
          </w:tcPr>
          <w:p w14:paraId="5759582C" w14:textId="77777777" w:rsidR="00C505C5" w:rsidRPr="00454D66" w:rsidRDefault="00C505C5" w:rsidP="00290268">
            <w:pPr>
              <w:spacing w:after="0" w:line="240" w:lineRule="auto"/>
              <w:rPr>
                <w:rFonts w:ascii="Arial Narrow" w:hAnsi="Arial Narrow" w:cs="Arial"/>
                <w:sz w:val="24"/>
                <w:szCs w:val="24"/>
              </w:rPr>
            </w:pPr>
            <w:r w:rsidRPr="00454D66">
              <w:rPr>
                <w:rFonts w:ascii="Arial Narrow" w:hAnsi="Arial Narrow" w:cs="Arial"/>
                <w:sz w:val="24"/>
                <w:szCs w:val="24"/>
              </w:rPr>
              <w:t>90 Cemetery - Wages</w:t>
            </w:r>
          </w:p>
        </w:tc>
        <w:tc>
          <w:tcPr>
            <w:tcW w:w="1585" w:type="dxa"/>
            <w:tcBorders>
              <w:top w:val="nil"/>
              <w:left w:val="nil"/>
              <w:bottom w:val="nil"/>
              <w:right w:val="nil"/>
            </w:tcBorders>
            <w:shd w:val="clear" w:color="auto" w:fill="auto"/>
            <w:noWrap/>
          </w:tcPr>
          <w:p w14:paraId="199865DB" w14:textId="77777777" w:rsidR="00C505C5" w:rsidRPr="00454D66" w:rsidRDefault="00C505C5" w:rsidP="00290268">
            <w:pPr>
              <w:spacing w:after="0" w:line="240" w:lineRule="auto"/>
              <w:jc w:val="right"/>
              <w:rPr>
                <w:rFonts w:ascii="Arial Narrow" w:hAnsi="Arial Narrow" w:cs="Arial"/>
                <w:sz w:val="24"/>
                <w:szCs w:val="24"/>
              </w:rPr>
            </w:pPr>
            <w:r w:rsidRPr="00454D66">
              <w:rPr>
                <w:rFonts w:ascii="Arial Narrow" w:hAnsi="Arial Narrow" w:cs="Arial"/>
                <w:sz w:val="24"/>
                <w:szCs w:val="24"/>
              </w:rPr>
              <w:t xml:space="preserve"> $68,492 </w:t>
            </w:r>
          </w:p>
        </w:tc>
        <w:tc>
          <w:tcPr>
            <w:tcW w:w="1620" w:type="dxa"/>
            <w:tcBorders>
              <w:top w:val="nil"/>
              <w:left w:val="nil"/>
              <w:bottom w:val="nil"/>
              <w:right w:val="nil"/>
            </w:tcBorders>
            <w:shd w:val="clear" w:color="auto" w:fill="auto"/>
            <w:noWrap/>
          </w:tcPr>
          <w:p w14:paraId="06883C2F" w14:textId="77777777" w:rsidR="00C505C5" w:rsidRPr="00454D66" w:rsidRDefault="00C505C5" w:rsidP="00290268">
            <w:pPr>
              <w:spacing w:after="0" w:line="240" w:lineRule="auto"/>
              <w:jc w:val="right"/>
              <w:rPr>
                <w:rFonts w:ascii="Arial Narrow" w:hAnsi="Arial Narrow" w:cs="Arial"/>
                <w:sz w:val="24"/>
                <w:szCs w:val="24"/>
              </w:rPr>
            </w:pPr>
            <w:r w:rsidRPr="00454D66">
              <w:rPr>
                <w:rFonts w:ascii="Arial Narrow" w:hAnsi="Arial Narrow" w:cs="Arial"/>
                <w:sz w:val="24"/>
                <w:szCs w:val="24"/>
              </w:rPr>
              <w:t xml:space="preserve"> $68,859 </w:t>
            </w:r>
          </w:p>
        </w:tc>
        <w:tc>
          <w:tcPr>
            <w:tcW w:w="1440" w:type="dxa"/>
            <w:tcBorders>
              <w:top w:val="nil"/>
              <w:left w:val="nil"/>
              <w:bottom w:val="nil"/>
              <w:right w:val="nil"/>
            </w:tcBorders>
            <w:shd w:val="clear" w:color="auto" w:fill="auto"/>
            <w:noWrap/>
          </w:tcPr>
          <w:p w14:paraId="33797E56" w14:textId="77777777" w:rsidR="00C505C5" w:rsidRPr="00454D66" w:rsidRDefault="00C505C5" w:rsidP="00290268">
            <w:pPr>
              <w:spacing w:after="0" w:line="240" w:lineRule="auto"/>
              <w:jc w:val="right"/>
              <w:rPr>
                <w:rFonts w:ascii="Arial Narrow" w:hAnsi="Arial Narrow" w:cs="Arial"/>
                <w:sz w:val="24"/>
                <w:szCs w:val="24"/>
              </w:rPr>
            </w:pPr>
            <w:r w:rsidRPr="00454D66">
              <w:rPr>
                <w:rFonts w:ascii="Arial Narrow" w:hAnsi="Arial Narrow" w:cs="Arial"/>
                <w:sz w:val="24"/>
                <w:szCs w:val="24"/>
              </w:rPr>
              <w:t xml:space="preserve"> $74,058 </w:t>
            </w:r>
          </w:p>
        </w:tc>
        <w:tc>
          <w:tcPr>
            <w:tcW w:w="1205" w:type="dxa"/>
            <w:tcBorders>
              <w:top w:val="nil"/>
              <w:left w:val="nil"/>
              <w:bottom w:val="nil"/>
              <w:right w:val="nil"/>
            </w:tcBorders>
            <w:shd w:val="clear" w:color="auto" w:fill="auto"/>
            <w:noWrap/>
          </w:tcPr>
          <w:p w14:paraId="56F089F9" w14:textId="77777777" w:rsidR="00C505C5" w:rsidRPr="00454D66" w:rsidRDefault="00C505C5" w:rsidP="00290268">
            <w:pPr>
              <w:spacing w:after="0" w:line="240" w:lineRule="auto"/>
              <w:jc w:val="right"/>
              <w:rPr>
                <w:rFonts w:ascii="Arial Narrow" w:hAnsi="Arial Narrow" w:cs="Arial"/>
                <w:sz w:val="24"/>
                <w:szCs w:val="24"/>
              </w:rPr>
            </w:pPr>
            <w:r w:rsidRPr="00454D66">
              <w:rPr>
                <w:rFonts w:ascii="Arial Narrow" w:hAnsi="Arial Narrow" w:cs="Arial"/>
                <w:sz w:val="24"/>
                <w:szCs w:val="24"/>
              </w:rPr>
              <w:t xml:space="preserve"> $67,991</w:t>
            </w:r>
          </w:p>
        </w:tc>
      </w:tr>
      <w:tr w:rsidR="00C505C5" w:rsidRPr="00FA3226" w14:paraId="34790C62" w14:textId="77777777" w:rsidTr="00290268">
        <w:trPr>
          <w:trHeight w:val="264"/>
        </w:trPr>
        <w:tc>
          <w:tcPr>
            <w:tcW w:w="3690" w:type="dxa"/>
            <w:tcBorders>
              <w:top w:val="nil"/>
              <w:left w:val="nil"/>
              <w:bottom w:val="nil"/>
              <w:right w:val="nil"/>
            </w:tcBorders>
            <w:shd w:val="clear" w:color="auto" w:fill="auto"/>
            <w:noWrap/>
          </w:tcPr>
          <w:p w14:paraId="006B074F" w14:textId="77777777" w:rsidR="00C505C5" w:rsidRPr="00454D66" w:rsidRDefault="00C505C5" w:rsidP="00290268">
            <w:pPr>
              <w:spacing w:after="0" w:line="240" w:lineRule="auto"/>
              <w:rPr>
                <w:rFonts w:ascii="Arial Narrow" w:hAnsi="Arial Narrow" w:cs="Arial"/>
                <w:sz w:val="24"/>
                <w:szCs w:val="24"/>
              </w:rPr>
            </w:pPr>
            <w:r w:rsidRPr="00454D66">
              <w:rPr>
                <w:rFonts w:ascii="Arial Narrow" w:hAnsi="Arial Narrow" w:cs="Arial"/>
                <w:sz w:val="24"/>
                <w:szCs w:val="24"/>
              </w:rPr>
              <w:t>91 Cemetery - Supplies &amp; Equip.</w:t>
            </w:r>
          </w:p>
        </w:tc>
        <w:tc>
          <w:tcPr>
            <w:tcW w:w="1585" w:type="dxa"/>
            <w:tcBorders>
              <w:top w:val="nil"/>
              <w:left w:val="nil"/>
              <w:bottom w:val="nil"/>
              <w:right w:val="nil"/>
            </w:tcBorders>
            <w:shd w:val="clear" w:color="auto" w:fill="auto"/>
            <w:noWrap/>
          </w:tcPr>
          <w:p w14:paraId="250405AB" w14:textId="77777777" w:rsidR="00C505C5" w:rsidRPr="00454D66" w:rsidRDefault="00C505C5" w:rsidP="00290268">
            <w:pPr>
              <w:spacing w:after="0" w:line="240" w:lineRule="auto"/>
              <w:jc w:val="right"/>
              <w:rPr>
                <w:rFonts w:ascii="Arial Narrow" w:hAnsi="Arial Narrow" w:cs="Arial"/>
                <w:sz w:val="24"/>
                <w:szCs w:val="24"/>
              </w:rPr>
            </w:pPr>
            <w:r w:rsidRPr="00454D66">
              <w:rPr>
                <w:rFonts w:ascii="Arial Narrow" w:hAnsi="Arial Narrow" w:cs="Arial"/>
                <w:sz w:val="24"/>
                <w:szCs w:val="24"/>
              </w:rPr>
              <w:t xml:space="preserve"> $5,316 </w:t>
            </w:r>
          </w:p>
        </w:tc>
        <w:tc>
          <w:tcPr>
            <w:tcW w:w="1620" w:type="dxa"/>
            <w:tcBorders>
              <w:top w:val="nil"/>
              <w:left w:val="nil"/>
              <w:bottom w:val="nil"/>
              <w:right w:val="nil"/>
            </w:tcBorders>
            <w:shd w:val="clear" w:color="auto" w:fill="auto"/>
            <w:noWrap/>
          </w:tcPr>
          <w:p w14:paraId="265A2BCB" w14:textId="77777777" w:rsidR="00C505C5" w:rsidRPr="00454D66" w:rsidRDefault="00C505C5" w:rsidP="00290268">
            <w:pPr>
              <w:spacing w:after="0" w:line="240" w:lineRule="auto"/>
              <w:jc w:val="right"/>
              <w:rPr>
                <w:rFonts w:ascii="Arial Narrow" w:hAnsi="Arial Narrow" w:cs="Arial"/>
                <w:sz w:val="24"/>
                <w:szCs w:val="24"/>
              </w:rPr>
            </w:pPr>
            <w:r w:rsidRPr="00454D66">
              <w:rPr>
                <w:rFonts w:ascii="Arial Narrow" w:hAnsi="Arial Narrow" w:cs="Arial"/>
                <w:sz w:val="24"/>
                <w:szCs w:val="24"/>
              </w:rPr>
              <w:t xml:space="preserve"> $5,015 </w:t>
            </w:r>
          </w:p>
        </w:tc>
        <w:tc>
          <w:tcPr>
            <w:tcW w:w="1440" w:type="dxa"/>
            <w:tcBorders>
              <w:top w:val="nil"/>
              <w:left w:val="nil"/>
              <w:bottom w:val="nil"/>
              <w:right w:val="nil"/>
            </w:tcBorders>
            <w:shd w:val="clear" w:color="auto" w:fill="auto"/>
            <w:noWrap/>
          </w:tcPr>
          <w:p w14:paraId="6C4ED256" w14:textId="77777777" w:rsidR="00C505C5" w:rsidRPr="00454D66" w:rsidRDefault="00C505C5" w:rsidP="00290268">
            <w:pPr>
              <w:spacing w:after="0" w:line="240" w:lineRule="auto"/>
              <w:jc w:val="right"/>
              <w:rPr>
                <w:rFonts w:ascii="Arial Narrow" w:hAnsi="Arial Narrow" w:cs="Arial"/>
                <w:sz w:val="24"/>
                <w:szCs w:val="24"/>
              </w:rPr>
            </w:pPr>
            <w:r w:rsidRPr="00454D66">
              <w:rPr>
                <w:rFonts w:ascii="Arial Narrow" w:hAnsi="Arial Narrow" w:cs="Arial"/>
                <w:sz w:val="24"/>
                <w:szCs w:val="24"/>
              </w:rPr>
              <w:t xml:space="preserve"> $6,195 </w:t>
            </w:r>
          </w:p>
        </w:tc>
        <w:tc>
          <w:tcPr>
            <w:tcW w:w="1205" w:type="dxa"/>
            <w:tcBorders>
              <w:top w:val="nil"/>
              <w:left w:val="nil"/>
              <w:bottom w:val="nil"/>
              <w:right w:val="nil"/>
            </w:tcBorders>
            <w:shd w:val="clear" w:color="auto" w:fill="auto"/>
            <w:noWrap/>
          </w:tcPr>
          <w:p w14:paraId="26E82FA8" w14:textId="77777777" w:rsidR="00C505C5" w:rsidRPr="00454D66" w:rsidRDefault="00C505C5" w:rsidP="00290268">
            <w:pPr>
              <w:spacing w:after="0" w:line="240" w:lineRule="auto"/>
              <w:jc w:val="right"/>
              <w:rPr>
                <w:rFonts w:ascii="Arial Narrow" w:hAnsi="Arial Narrow" w:cs="Arial"/>
                <w:sz w:val="24"/>
                <w:szCs w:val="24"/>
              </w:rPr>
            </w:pPr>
            <w:r w:rsidRPr="00454D66">
              <w:rPr>
                <w:rFonts w:ascii="Arial Narrow" w:hAnsi="Arial Narrow" w:cs="Arial"/>
                <w:sz w:val="24"/>
                <w:szCs w:val="24"/>
              </w:rPr>
              <w:t xml:space="preserve"> $6,195 </w:t>
            </w:r>
          </w:p>
        </w:tc>
      </w:tr>
      <w:tr w:rsidR="00C505C5" w:rsidRPr="00FA3226" w14:paraId="4AF28317" w14:textId="77777777" w:rsidTr="00290268">
        <w:trPr>
          <w:trHeight w:val="264"/>
        </w:trPr>
        <w:tc>
          <w:tcPr>
            <w:tcW w:w="3690" w:type="dxa"/>
            <w:tcBorders>
              <w:top w:val="nil"/>
              <w:left w:val="nil"/>
              <w:bottom w:val="nil"/>
              <w:right w:val="nil"/>
            </w:tcBorders>
            <w:shd w:val="clear" w:color="auto" w:fill="auto"/>
            <w:noWrap/>
          </w:tcPr>
          <w:p w14:paraId="22DCE8F7" w14:textId="77777777" w:rsidR="00C505C5" w:rsidRPr="00454D66" w:rsidRDefault="00C505C5" w:rsidP="00290268">
            <w:pPr>
              <w:spacing w:after="0" w:line="240" w:lineRule="auto"/>
              <w:rPr>
                <w:rFonts w:ascii="Arial Narrow" w:hAnsi="Arial Narrow" w:cs="Arial"/>
                <w:sz w:val="24"/>
                <w:szCs w:val="24"/>
              </w:rPr>
            </w:pPr>
            <w:r w:rsidRPr="00454D66">
              <w:rPr>
                <w:rFonts w:ascii="Arial Narrow" w:hAnsi="Arial Narrow" w:cs="Arial"/>
                <w:b/>
                <w:bCs/>
                <w:sz w:val="24"/>
                <w:szCs w:val="24"/>
              </w:rPr>
              <w:t xml:space="preserve">Total Cemetery                                               </w:t>
            </w:r>
          </w:p>
        </w:tc>
        <w:tc>
          <w:tcPr>
            <w:tcW w:w="1585" w:type="dxa"/>
            <w:tcBorders>
              <w:top w:val="nil"/>
              <w:left w:val="nil"/>
              <w:bottom w:val="nil"/>
              <w:right w:val="nil"/>
            </w:tcBorders>
            <w:shd w:val="clear" w:color="auto" w:fill="auto"/>
            <w:noWrap/>
          </w:tcPr>
          <w:p w14:paraId="0FE20BA6" w14:textId="77777777" w:rsidR="00C505C5" w:rsidRPr="00454D66" w:rsidRDefault="00C505C5" w:rsidP="00290268">
            <w:pPr>
              <w:spacing w:after="0" w:line="240" w:lineRule="auto"/>
              <w:jc w:val="right"/>
              <w:rPr>
                <w:rFonts w:ascii="Arial Narrow" w:hAnsi="Arial Narrow" w:cs="Arial"/>
                <w:sz w:val="24"/>
                <w:szCs w:val="24"/>
              </w:rPr>
            </w:pPr>
            <w:r w:rsidRPr="00454D66">
              <w:rPr>
                <w:rFonts w:ascii="Arial Narrow" w:hAnsi="Arial Narrow" w:cs="Arial"/>
                <w:b/>
                <w:bCs/>
                <w:sz w:val="24"/>
                <w:szCs w:val="24"/>
              </w:rPr>
              <w:t xml:space="preserve">$84,639  </w:t>
            </w:r>
          </w:p>
        </w:tc>
        <w:tc>
          <w:tcPr>
            <w:tcW w:w="1620" w:type="dxa"/>
            <w:tcBorders>
              <w:top w:val="nil"/>
              <w:left w:val="nil"/>
              <w:bottom w:val="nil"/>
              <w:right w:val="nil"/>
            </w:tcBorders>
            <w:shd w:val="clear" w:color="auto" w:fill="auto"/>
            <w:noWrap/>
          </w:tcPr>
          <w:p w14:paraId="6DE59075" w14:textId="77777777" w:rsidR="00C505C5" w:rsidRPr="00454D66" w:rsidRDefault="00C505C5" w:rsidP="00290268">
            <w:pPr>
              <w:spacing w:after="0" w:line="240" w:lineRule="auto"/>
              <w:jc w:val="right"/>
              <w:rPr>
                <w:rFonts w:ascii="Arial Narrow" w:hAnsi="Arial Narrow" w:cs="Arial"/>
                <w:sz w:val="24"/>
                <w:szCs w:val="24"/>
              </w:rPr>
            </w:pPr>
            <w:r w:rsidRPr="00454D66">
              <w:rPr>
                <w:rFonts w:ascii="Arial Narrow" w:hAnsi="Arial Narrow" w:cs="Arial"/>
                <w:b/>
                <w:bCs/>
                <w:sz w:val="24"/>
                <w:szCs w:val="24"/>
              </w:rPr>
              <w:t>$84,922</w:t>
            </w:r>
          </w:p>
        </w:tc>
        <w:tc>
          <w:tcPr>
            <w:tcW w:w="1440" w:type="dxa"/>
            <w:tcBorders>
              <w:top w:val="nil"/>
              <w:left w:val="nil"/>
              <w:bottom w:val="nil"/>
              <w:right w:val="nil"/>
            </w:tcBorders>
            <w:shd w:val="clear" w:color="auto" w:fill="auto"/>
            <w:noWrap/>
          </w:tcPr>
          <w:p w14:paraId="1AE3B857" w14:textId="77777777" w:rsidR="00C505C5" w:rsidRPr="00454D66" w:rsidRDefault="00C505C5" w:rsidP="00290268">
            <w:pPr>
              <w:spacing w:after="0" w:line="240" w:lineRule="auto"/>
              <w:jc w:val="right"/>
              <w:rPr>
                <w:rFonts w:ascii="Arial Narrow" w:hAnsi="Arial Narrow" w:cs="Arial"/>
                <w:sz w:val="24"/>
                <w:szCs w:val="24"/>
              </w:rPr>
            </w:pPr>
            <w:r w:rsidRPr="00454D66">
              <w:rPr>
                <w:rFonts w:ascii="Arial Narrow" w:hAnsi="Arial Narrow" w:cs="Arial"/>
                <w:b/>
                <w:bCs/>
                <w:sz w:val="24"/>
                <w:szCs w:val="24"/>
              </w:rPr>
              <w:t>$91,522</w:t>
            </w:r>
          </w:p>
        </w:tc>
        <w:tc>
          <w:tcPr>
            <w:tcW w:w="1205" w:type="dxa"/>
            <w:tcBorders>
              <w:top w:val="nil"/>
              <w:left w:val="nil"/>
              <w:bottom w:val="nil"/>
              <w:right w:val="nil"/>
            </w:tcBorders>
            <w:shd w:val="clear" w:color="auto" w:fill="auto"/>
            <w:noWrap/>
          </w:tcPr>
          <w:p w14:paraId="2D23A15F" w14:textId="77777777" w:rsidR="00C505C5" w:rsidRPr="00454D66" w:rsidRDefault="00C505C5" w:rsidP="00290268">
            <w:pPr>
              <w:spacing w:after="0" w:line="240" w:lineRule="auto"/>
              <w:jc w:val="right"/>
              <w:rPr>
                <w:rFonts w:ascii="Arial Narrow" w:hAnsi="Arial Narrow" w:cs="Arial"/>
                <w:sz w:val="24"/>
                <w:szCs w:val="24"/>
              </w:rPr>
            </w:pPr>
            <w:r w:rsidRPr="00454D66">
              <w:rPr>
                <w:rFonts w:ascii="Arial Narrow" w:hAnsi="Arial Narrow" w:cs="Arial"/>
                <w:b/>
                <w:bCs/>
                <w:sz w:val="24"/>
                <w:szCs w:val="24"/>
              </w:rPr>
              <w:t>$85,636</w:t>
            </w:r>
          </w:p>
        </w:tc>
      </w:tr>
      <w:tr w:rsidR="00C505C5" w:rsidRPr="00FA3226" w14:paraId="74AE1468" w14:textId="77777777" w:rsidTr="00290268">
        <w:trPr>
          <w:trHeight w:val="264"/>
        </w:trPr>
        <w:tc>
          <w:tcPr>
            <w:tcW w:w="3690" w:type="dxa"/>
            <w:tcBorders>
              <w:top w:val="nil"/>
              <w:left w:val="nil"/>
              <w:bottom w:val="nil"/>
              <w:right w:val="nil"/>
            </w:tcBorders>
            <w:shd w:val="clear" w:color="auto" w:fill="auto"/>
            <w:noWrap/>
          </w:tcPr>
          <w:p w14:paraId="549BF16E" w14:textId="77777777" w:rsidR="00C505C5" w:rsidRPr="00454D66" w:rsidRDefault="00C505C5" w:rsidP="00290268">
            <w:pPr>
              <w:spacing w:after="0" w:line="240" w:lineRule="auto"/>
              <w:rPr>
                <w:rFonts w:ascii="Arial Narrow" w:hAnsi="Arial Narrow" w:cs="Arial"/>
                <w:sz w:val="24"/>
                <w:szCs w:val="24"/>
              </w:rPr>
            </w:pPr>
          </w:p>
        </w:tc>
        <w:tc>
          <w:tcPr>
            <w:tcW w:w="1585" w:type="dxa"/>
            <w:tcBorders>
              <w:top w:val="nil"/>
              <w:left w:val="nil"/>
              <w:bottom w:val="nil"/>
              <w:right w:val="nil"/>
            </w:tcBorders>
            <w:shd w:val="clear" w:color="auto" w:fill="auto"/>
            <w:noWrap/>
          </w:tcPr>
          <w:p w14:paraId="7D89EE43" w14:textId="77777777" w:rsidR="00C505C5" w:rsidRPr="00454D66" w:rsidRDefault="00C505C5" w:rsidP="00290268">
            <w:pPr>
              <w:spacing w:after="0" w:line="240" w:lineRule="auto"/>
              <w:jc w:val="right"/>
              <w:rPr>
                <w:rFonts w:ascii="Arial Narrow" w:hAnsi="Arial Narrow" w:cs="Arial"/>
                <w:sz w:val="24"/>
                <w:szCs w:val="24"/>
              </w:rPr>
            </w:pPr>
          </w:p>
        </w:tc>
        <w:tc>
          <w:tcPr>
            <w:tcW w:w="1620" w:type="dxa"/>
            <w:tcBorders>
              <w:top w:val="nil"/>
              <w:left w:val="nil"/>
              <w:bottom w:val="nil"/>
              <w:right w:val="nil"/>
            </w:tcBorders>
            <w:shd w:val="clear" w:color="auto" w:fill="auto"/>
            <w:noWrap/>
          </w:tcPr>
          <w:p w14:paraId="2F86705C" w14:textId="77777777" w:rsidR="00C505C5" w:rsidRPr="00454D66" w:rsidRDefault="00C505C5" w:rsidP="00290268">
            <w:pPr>
              <w:spacing w:after="0" w:line="240" w:lineRule="auto"/>
              <w:jc w:val="right"/>
              <w:rPr>
                <w:rFonts w:ascii="Arial Narrow" w:hAnsi="Arial Narrow" w:cs="Arial"/>
                <w:sz w:val="24"/>
                <w:szCs w:val="24"/>
              </w:rPr>
            </w:pPr>
          </w:p>
        </w:tc>
        <w:tc>
          <w:tcPr>
            <w:tcW w:w="1440" w:type="dxa"/>
            <w:tcBorders>
              <w:top w:val="nil"/>
              <w:left w:val="nil"/>
              <w:bottom w:val="nil"/>
              <w:right w:val="nil"/>
            </w:tcBorders>
            <w:shd w:val="clear" w:color="auto" w:fill="auto"/>
            <w:noWrap/>
          </w:tcPr>
          <w:p w14:paraId="5391422D" w14:textId="77777777" w:rsidR="00C505C5" w:rsidRPr="00454D66" w:rsidRDefault="00C505C5" w:rsidP="00290268">
            <w:pPr>
              <w:spacing w:after="0" w:line="240" w:lineRule="auto"/>
              <w:jc w:val="right"/>
              <w:rPr>
                <w:rFonts w:ascii="Arial Narrow" w:hAnsi="Arial Narrow" w:cs="Arial"/>
                <w:sz w:val="24"/>
                <w:szCs w:val="24"/>
              </w:rPr>
            </w:pPr>
          </w:p>
        </w:tc>
        <w:tc>
          <w:tcPr>
            <w:tcW w:w="1205" w:type="dxa"/>
            <w:tcBorders>
              <w:top w:val="nil"/>
              <w:left w:val="nil"/>
              <w:bottom w:val="nil"/>
              <w:right w:val="nil"/>
            </w:tcBorders>
            <w:shd w:val="clear" w:color="auto" w:fill="auto"/>
            <w:noWrap/>
          </w:tcPr>
          <w:p w14:paraId="06A4A080" w14:textId="77777777" w:rsidR="00C505C5" w:rsidRPr="00454D66" w:rsidRDefault="00C505C5" w:rsidP="00290268">
            <w:pPr>
              <w:spacing w:after="0" w:line="240" w:lineRule="auto"/>
              <w:jc w:val="right"/>
              <w:rPr>
                <w:rFonts w:ascii="Arial Narrow" w:hAnsi="Arial Narrow" w:cs="Arial"/>
                <w:sz w:val="24"/>
                <w:szCs w:val="24"/>
              </w:rPr>
            </w:pPr>
          </w:p>
        </w:tc>
      </w:tr>
      <w:tr w:rsidR="00C505C5" w:rsidRPr="00FA3226" w14:paraId="773EFFA7" w14:textId="77777777" w:rsidTr="00290268">
        <w:trPr>
          <w:trHeight w:val="264"/>
        </w:trPr>
        <w:tc>
          <w:tcPr>
            <w:tcW w:w="3690" w:type="dxa"/>
            <w:tcBorders>
              <w:top w:val="nil"/>
              <w:left w:val="nil"/>
              <w:bottom w:val="nil"/>
              <w:right w:val="nil"/>
            </w:tcBorders>
            <w:shd w:val="clear" w:color="auto" w:fill="auto"/>
            <w:noWrap/>
          </w:tcPr>
          <w:p w14:paraId="5551C5AD" w14:textId="77777777" w:rsidR="00C505C5" w:rsidRPr="00454D66" w:rsidRDefault="00C505C5" w:rsidP="00290268">
            <w:pPr>
              <w:spacing w:after="0" w:line="240" w:lineRule="auto"/>
              <w:rPr>
                <w:rFonts w:ascii="Arial Narrow" w:hAnsi="Arial Narrow" w:cs="Arial"/>
                <w:sz w:val="24"/>
                <w:szCs w:val="24"/>
              </w:rPr>
            </w:pPr>
            <w:r w:rsidRPr="00454D66">
              <w:rPr>
                <w:rFonts w:ascii="Arial Narrow" w:hAnsi="Arial Narrow" w:cs="Arial"/>
                <w:b/>
                <w:bCs/>
                <w:sz w:val="24"/>
                <w:szCs w:val="24"/>
              </w:rPr>
              <w:t>Public Works - Water</w:t>
            </w:r>
          </w:p>
        </w:tc>
        <w:tc>
          <w:tcPr>
            <w:tcW w:w="1585" w:type="dxa"/>
            <w:tcBorders>
              <w:top w:val="nil"/>
              <w:left w:val="nil"/>
              <w:bottom w:val="nil"/>
              <w:right w:val="nil"/>
            </w:tcBorders>
            <w:shd w:val="clear" w:color="auto" w:fill="auto"/>
            <w:noWrap/>
          </w:tcPr>
          <w:p w14:paraId="3D196D44" w14:textId="77777777" w:rsidR="00C505C5" w:rsidRPr="00454D66" w:rsidRDefault="00C505C5" w:rsidP="00290268">
            <w:pPr>
              <w:spacing w:after="0" w:line="240" w:lineRule="auto"/>
              <w:jc w:val="right"/>
              <w:rPr>
                <w:rFonts w:ascii="Arial Narrow" w:hAnsi="Arial Narrow" w:cs="Arial"/>
                <w:sz w:val="24"/>
                <w:szCs w:val="24"/>
              </w:rPr>
            </w:pPr>
          </w:p>
        </w:tc>
        <w:tc>
          <w:tcPr>
            <w:tcW w:w="1620" w:type="dxa"/>
            <w:tcBorders>
              <w:top w:val="nil"/>
              <w:left w:val="nil"/>
              <w:bottom w:val="nil"/>
              <w:right w:val="nil"/>
            </w:tcBorders>
            <w:shd w:val="clear" w:color="auto" w:fill="auto"/>
            <w:noWrap/>
          </w:tcPr>
          <w:p w14:paraId="1381A75E" w14:textId="77777777" w:rsidR="00C505C5" w:rsidRPr="00454D66" w:rsidRDefault="00C505C5" w:rsidP="00290268">
            <w:pPr>
              <w:spacing w:after="0" w:line="240" w:lineRule="auto"/>
              <w:jc w:val="right"/>
              <w:rPr>
                <w:rFonts w:ascii="Arial Narrow" w:hAnsi="Arial Narrow" w:cs="Arial"/>
                <w:sz w:val="24"/>
                <w:szCs w:val="24"/>
              </w:rPr>
            </w:pPr>
          </w:p>
        </w:tc>
        <w:tc>
          <w:tcPr>
            <w:tcW w:w="1440" w:type="dxa"/>
            <w:tcBorders>
              <w:top w:val="nil"/>
              <w:left w:val="nil"/>
              <w:bottom w:val="nil"/>
              <w:right w:val="nil"/>
            </w:tcBorders>
            <w:shd w:val="clear" w:color="auto" w:fill="auto"/>
            <w:noWrap/>
          </w:tcPr>
          <w:p w14:paraId="6FFE7692" w14:textId="77777777" w:rsidR="00C505C5" w:rsidRPr="00454D66" w:rsidRDefault="00C505C5" w:rsidP="00290268">
            <w:pPr>
              <w:spacing w:after="0" w:line="240" w:lineRule="auto"/>
              <w:jc w:val="right"/>
              <w:rPr>
                <w:rFonts w:ascii="Arial Narrow" w:hAnsi="Arial Narrow" w:cs="Arial"/>
                <w:sz w:val="24"/>
                <w:szCs w:val="24"/>
              </w:rPr>
            </w:pPr>
          </w:p>
        </w:tc>
        <w:tc>
          <w:tcPr>
            <w:tcW w:w="1205" w:type="dxa"/>
            <w:tcBorders>
              <w:top w:val="nil"/>
              <w:left w:val="nil"/>
              <w:bottom w:val="nil"/>
              <w:right w:val="nil"/>
            </w:tcBorders>
            <w:shd w:val="clear" w:color="auto" w:fill="auto"/>
            <w:noWrap/>
          </w:tcPr>
          <w:p w14:paraId="1017AC70" w14:textId="77777777" w:rsidR="00C505C5" w:rsidRPr="00454D66" w:rsidRDefault="00C505C5" w:rsidP="00290268">
            <w:pPr>
              <w:spacing w:after="0" w:line="240" w:lineRule="auto"/>
              <w:jc w:val="right"/>
              <w:rPr>
                <w:rFonts w:ascii="Arial Narrow" w:hAnsi="Arial Narrow" w:cs="Arial"/>
                <w:sz w:val="24"/>
                <w:szCs w:val="24"/>
              </w:rPr>
            </w:pPr>
          </w:p>
        </w:tc>
      </w:tr>
      <w:tr w:rsidR="00C505C5" w:rsidRPr="00FA3226" w14:paraId="03F209B4" w14:textId="77777777" w:rsidTr="00290268">
        <w:trPr>
          <w:trHeight w:val="264"/>
        </w:trPr>
        <w:tc>
          <w:tcPr>
            <w:tcW w:w="3690" w:type="dxa"/>
            <w:tcBorders>
              <w:top w:val="nil"/>
              <w:left w:val="nil"/>
              <w:bottom w:val="nil"/>
              <w:right w:val="nil"/>
            </w:tcBorders>
            <w:shd w:val="clear" w:color="auto" w:fill="auto"/>
            <w:noWrap/>
          </w:tcPr>
          <w:p w14:paraId="46E2A7FF" w14:textId="77777777" w:rsidR="00C505C5" w:rsidRPr="00454D66" w:rsidRDefault="00C505C5" w:rsidP="00290268">
            <w:pPr>
              <w:spacing w:after="0" w:line="240" w:lineRule="auto"/>
              <w:rPr>
                <w:rFonts w:ascii="Arial Narrow" w:hAnsi="Arial Narrow" w:cs="Arial"/>
                <w:sz w:val="24"/>
                <w:szCs w:val="24"/>
              </w:rPr>
            </w:pPr>
            <w:r w:rsidRPr="00454D66">
              <w:rPr>
                <w:rFonts w:ascii="Arial Narrow" w:hAnsi="Arial Narrow" w:cs="Arial"/>
                <w:sz w:val="24"/>
                <w:szCs w:val="24"/>
              </w:rPr>
              <w:t>92 Water - Supt Salary</w:t>
            </w:r>
          </w:p>
        </w:tc>
        <w:tc>
          <w:tcPr>
            <w:tcW w:w="1585" w:type="dxa"/>
            <w:tcBorders>
              <w:top w:val="nil"/>
              <w:left w:val="nil"/>
              <w:bottom w:val="nil"/>
              <w:right w:val="nil"/>
            </w:tcBorders>
            <w:shd w:val="clear" w:color="auto" w:fill="auto"/>
            <w:noWrap/>
          </w:tcPr>
          <w:p w14:paraId="0053C512" w14:textId="77777777" w:rsidR="00C505C5" w:rsidRPr="00454D66" w:rsidRDefault="00C505C5" w:rsidP="00290268">
            <w:pPr>
              <w:spacing w:after="0" w:line="240" w:lineRule="auto"/>
              <w:jc w:val="right"/>
              <w:rPr>
                <w:rFonts w:ascii="Arial Narrow" w:hAnsi="Arial Narrow" w:cs="Arial"/>
                <w:sz w:val="24"/>
                <w:szCs w:val="24"/>
              </w:rPr>
            </w:pPr>
            <w:r w:rsidRPr="00454D66">
              <w:rPr>
                <w:rFonts w:ascii="Arial Narrow" w:hAnsi="Arial Narrow" w:cs="Arial"/>
                <w:sz w:val="24"/>
                <w:szCs w:val="24"/>
              </w:rPr>
              <w:t xml:space="preserve"> $76,600 </w:t>
            </w:r>
          </w:p>
        </w:tc>
        <w:tc>
          <w:tcPr>
            <w:tcW w:w="1620" w:type="dxa"/>
            <w:tcBorders>
              <w:top w:val="nil"/>
              <w:left w:val="nil"/>
              <w:bottom w:val="nil"/>
              <w:right w:val="nil"/>
            </w:tcBorders>
            <w:shd w:val="clear" w:color="auto" w:fill="auto"/>
            <w:noWrap/>
          </w:tcPr>
          <w:p w14:paraId="28BBF871" w14:textId="77777777" w:rsidR="00C505C5" w:rsidRPr="00454D66" w:rsidRDefault="00C505C5" w:rsidP="00290268">
            <w:pPr>
              <w:spacing w:after="0" w:line="240" w:lineRule="auto"/>
              <w:jc w:val="right"/>
              <w:rPr>
                <w:rFonts w:ascii="Arial Narrow" w:hAnsi="Arial Narrow" w:cs="Arial"/>
                <w:sz w:val="24"/>
                <w:szCs w:val="24"/>
              </w:rPr>
            </w:pPr>
            <w:r w:rsidRPr="00454D66">
              <w:rPr>
                <w:rFonts w:ascii="Arial Narrow" w:hAnsi="Arial Narrow" w:cs="Arial"/>
                <w:sz w:val="24"/>
                <w:szCs w:val="24"/>
              </w:rPr>
              <w:t xml:space="preserve"> $80,252 </w:t>
            </w:r>
          </w:p>
        </w:tc>
        <w:tc>
          <w:tcPr>
            <w:tcW w:w="1440" w:type="dxa"/>
            <w:tcBorders>
              <w:top w:val="nil"/>
              <w:left w:val="nil"/>
              <w:bottom w:val="nil"/>
              <w:right w:val="nil"/>
            </w:tcBorders>
            <w:shd w:val="clear" w:color="auto" w:fill="auto"/>
            <w:noWrap/>
          </w:tcPr>
          <w:p w14:paraId="4E36C3AB" w14:textId="77777777" w:rsidR="00C505C5" w:rsidRPr="00454D66" w:rsidRDefault="00C505C5" w:rsidP="00290268">
            <w:pPr>
              <w:spacing w:after="0" w:line="240" w:lineRule="auto"/>
              <w:jc w:val="right"/>
              <w:rPr>
                <w:rFonts w:ascii="Arial Narrow" w:hAnsi="Arial Narrow" w:cs="Arial"/>
                <w:sz w:val="24"/>
                <w:szCs w:val="24"/>
              </w:rPr>
            </w:pPr>
            <w:r w:rsidRPr="00454D66">
              <w:rPr>
                <w:rFonts w:ascii="Arial Narrow" w:hAnsi="Arial Narrow" w:cs="Arial"/>
                <w:sz w:val="24"/>
                <w:szCs w:val="24"/>
              </w:rPr>
              <w:t xml:space="preserve"> $82,775 </w:t>
            </w:r>
          </w:p>
        </w:tc>
        <w:tc>
          <w:tcPr>
            <w:tcW w:w="1205" w:type="dxa"/>
            <w:tcBorders>
              <w:top w:val="nil"/>
              <w:left w:val="nil"/>
              <w:bottom w:val="nil"/>
              <w:right w:val="nil"/>
            </w:tcBorders>
            <w:shd w:val="clear" w:color="auto" w:fill="auto"/>
            <w:noWrap/>
          </w:tcPr>
          <w:p w14:paraId="25FD5D53" w14:textId="77777777" w:rsidR="00C505C5" w:rsidRPr="00454D66" w:rsidRDefault="00C505C5" w:rsidP="00290268">
            <w:pPr>
              <w:spacing w:after="0" w:line="240" w:lineRule="auto"/>
              <w:jc w:val="right"/>
              <w:rPr>
                <w:rFonts w:ascii="Arial Narrow" w:hAnsi="Arial Narrow" w:cs="Arial"/>
                <w:sz w:val="24"/>
                <w:szCs w:val="24"/>
              </w:rPr>
            </w:pPr>
            <w:r w:rsidRPr="00454D66">
              <w:rPr>
                <w:rFonts w:ascii="Arial Narrow" w:hAnsi="Arial Narrow" w:cs="Arial"/>
                <w:sz w:val="24"/>
                <w:szCs w:val="24"/>
              </w:rPr>
              <w:t xml:space="preserve"> $85,874 </w:t>
            </w:r>
          </w:p>
        </w:tc>
      </w:tr>
      <w:tr w:rsidR="00C505C5" w:rsidRPr="00FA3226" w14:paraId="691A8019" w14:textId="77777777" w:rsidTr="00290268">
        <w:trPr>
          <w:trHeight w:val="264"/>
        </w:trPr>
        <w:tc>
          <w:tcPr>
            <w:tcW w:w="3690" w:type="dxa"/>
            <w:tcBorders>
              <w:top w:val="nil"/>
              <w:left w:val="nil"/>
              <w:bottom w:val="nil"/>
              <w:right w:val="nil"/>
            </w:tcBorders>
            <w:shd w:val="clear" w:color="auto" w:fill="auto"/>
            <w:noWrap/>
          </w:tcPr>
          <w:p w14:paraId="776AFBFB" w14:textId="77777777" w:rsidR="00C505C5" w:rsidRPr="00454D66" w:rsidRDefault="00C505C5" w:rsidP="00290268">
            <w:pPr>
              <w:spacing w:after="0" w:line="240" w:lineRule="auto"/>
              <w:rPr>
                <w:rFonts w:ascii="Arial Narrow" w:hAnsi="Arial Narrow" w:cs="Arial"/>
                <w:sz w:val="24"/>
                <w:szCs w:val="24"/>
              </w:rPr>
            </w:pPr>
            <w:r w:rsidRPr="00454D66">
              <w:rPr>
                <w:rFonts w:ascii="Arial Narrow" w:hAnsi="Arial Narrow" w:cs="Arial"/>
                <w:sz w:val="24"/>
                <w:szCs w:val="24"/>
              </w:rPr>
              <w:t>93 Water - Wages</w:t>
            </w:r>
          </w:p>
        </w:tc>
        <w:tc>
          <w:tcPr>
            <w:tcW w:w="1585" w:type="dxa"/>
            <w:tcBorders>
              <w:top w:val="nil"/>
              <w:left w:val="nil"/>
              <w:bottom w:val="nil"/>
              <w:right w:val="nil"/>
            </w:tcBorders>
            <w:shd w:val="clear" w:color="auto" w:fill="auto"/>
            <w:noWrap/>
          </w:tcPr>
          <w:p w14:paraId="5E51B1DC" w14:textId="77777777" w:rsidR="00C505C5" w:rsidRPr="00454D66" w:rsidRDefault="00C505C5" w:rsidP="00290268">
            <w:pPr>
              <w:spacing w:after="0" w:line="240" w:lineRule="auto"/>
              <w:jc w:val="right"/>
              <w:rPr>
                <w:rFonts w:ascii="Arial Narrow" w:hAnsi="Arial Narrow" w:cs="Arial"/>
                <w:sz w:val="24"/>
                <w:szCs w:val="24"/>
              </w:rPr>
            </w:pPr>
            <w:r w:rsidRPr="00454D66">
              <w:rPr>
                <w:rFonts w:ascii="Arial Narrow" w:hAnsi="Arial Narrow" w:cs="Arial"/>
                <w:sz w:val="24"/>
                <w:szCs w:val="24"/>
              </w:rPr>
              <w:t xml:space="preserve"> $178,294 </w:t>
            </w:r>
          </w:p>
        </w:tc>
        <w:tc>
          <w:tcPr>
            <w:tcW w:w="1620" w:type="dxa"/>
            <w:tcBorders>
              <w:top w:val="nil"/>
              <w:left w:val="nil"/>
              <w:bottom w:val="nil"/>
              <w:right w:val="nil"/>
            </w:tcBorders>
            <w:shd w:val="clear" w:color="auto" w:fill="auto"/>
            <w:noWrap/>
          </w:tcPr>
          <w:p w14:paraId="7F21317D" w14:textId="77777777" w:rsidR="00C505C5" w:rsidRPr="00454D66" w:rsidRDefault="00C505C5" w:rsidP="00290268">
            <w:pPr>
              <w:spacing w:after="0" w:line="240" w:lineRule="auto"/>
              <w:jc w:val="right"/>
              <w:rPr>
                <w:rFonts w:ascii="Arial Narrow" w:hAnsi="Arial Narrow" w:cs="Arial"/>
                <w:sz w:val="24"/>
                <w:szCs w:val="24"/>
              </w:rPr>
            </w:pPr>
            <w:r w:rsidRPr="00454D66">
              <w:rPr>
                <w:rFonts w:ascii="Arial Narrow" w:hAnsi="Arial Narrow" w:cs="Arial"/>
                <w:sz w:val="24"/>
                <w:szCs w:val="24"/>
              </w:rPr>
              <w:t xml:space="preserve"> $178,339 </w:t>
            </w:r>
          </w:p>
        </w:tc>
        <w:tc>
          <w:tcPr>
            <w:tcW w:w="1440" w:type="dxa"/>
            <w:tcBorders>
              <w:top w:val="nil"/>
              <w:left w:val="nil"/>
              <w:bottom w:val="nil"/>
              <w:right w:val="nil"/>
            </w:tcBorders>
            <w:shd w:val="clear" w:color="auto" w:fill="auto"/>
            <w:noWrap/>
          </w:tcPr>
          <w:p w14:paraId="3774902E" w14:textId="77777777" w:rsidR="00C505C5" w:rsidRPr="00454D66" w:rsidRDefault="00C505C5" w:rsidP="00290268">
            <w:pPr>
              <w:spacing w:after="0" w:line="240" w:lineRule="auto"/>
              <w:jc w:val="right"/>
              <w:rPr>
                <w:rFonts w:ascii="Arial Narrow" w:hAnsi="Arial Narrow" w:cs="Arial"/>
                <w:sz w:val="24"/>
                <w:szCs w:val="24"/>
              </w:rPr>
            </w:pPr>
            <w:r w:rsidRPr="00454D66">
              <w:rPr>
                <w:rFonts w:ascii="Arial Narrow" w:hAnsi="Arial Narrow" w:cs="Arial"/>
                <w:sz w:val="24"/>
                <w:szCs w:val="24"/>
              </w:rPr>
              <w:t xml:space="preserve"> $202,843 </w:t>
            </w:r>
          </w:p>
        </w:tc>
        <w:tc>
          <w:tcPr>
            <w:tcW w:w="1205" w:type="dxa"/>
            <w:tcBorders>
              <w:top w:val="nil"/>
              <w:left w:val="nil"/>
              <w:bottom w:val="nil"/>
              <w:right w:val="nil"/>
            </w:tcBorders>
            <w:shd w:val="clear" w:color="auto" w:fill="auto"/>
            <w:noWrap/>
          </w:tcPr>
          <w:p w14:paraId="0DCC13A6" w14:textId="77777777" w:rsidR="00C505C5" w:rsidRPr="00454D66" w:rsidRDefault="00C505C5" w:rsidP="00290268">
            <w:pPr>
              <w:spacing w:after="0" w:line="240" w:lineRule="auto"/>
              <w:jc w:val="right"/>
              <w:rPr>
                <w:rFonts w:ascii="Arial Narrow" w:hAnsi="Arial Narrow" w:cs="Arial"/>
                <w:sz w:val="24"/>
                <w:szCs w:val="24"/>
              </w:rPr>
            </w:pPr>
            <w:r w:rsidRPr="00454D66">
              <w:rPr>
                <w:rFonts w:ascii="Arial Narrow" w:hAnsi="Arial Narrow" w:cs="Arial"/>
                <w:sz w:val="24"/>
                <w:szCs w:val="24"/>
              </w:rPr>
              <w:t xml:space="preserve"> $204,966 </w:t>
            </w:r>
          </w:p>
        </w:tc>
      </w:tr>
      <w:tr w:rsidR="00C505C5" w:rsidRPr="00FA3226" w14:paraId="418E0CEE" w14:textId="77777777" w:rsidTr="00290268">
        <w:trPr>
          <w:trHeight w:val="264"/>
        </w:trPr>
        <w:tc>
          <w:tcPr>
            <w:tcW w:w="3690" w:type="dxa"/>
            <w:tcBorders>
              <w:top w:val="nil"/>
              <w:left w:val="nil"/>
              <w:bottom w:val="nil"/>
              <w:right w:val="nil"/>
            </w:tcBorders>
            <w:shd w:val="clear" w:color="auto" w:fill="auto"/>
            <w:noWrap/>
          </w:tcPr>
          <w:p w14:paraId="38B13326" w14:textId="77777777" w:rsidR="00C505C5" w:rsidRPr="00454D66" w:rsidRDefault="00C505C5" w:rsidP="00290268">
            <w:pPr>
              <w:spacing w:after="0" w:line="240" w:lineRule="auto"/>
              <w:rPr>
                <w:rFonts w:ascii="Arial Narrow" w:hAnsi="Arial Narrow" w:cs="Arial"/>
                <w:sz w:val="24"/>
                <w:szCs w:val="24"/>
              </w:rPr>
            </w:pPr>
            <w:r w:rsidRPr="00454D66">
              <w:rPr>
                <w:rFonts w:ascii="Arial Narrow" w:hAnsi="Arial Narrow" w:cs="Arial"/>
                <w:sz w:val="24"/>
                <w:szCs w:val="24"/>
              </w:rPr>
              <w:t>94 Water - Clerical</w:t>
            </w:r>
          </w:p>
        </w:tc>
        <w:tc>
          <w:tcPr>
            <w:tcW w:w="1585" w:type="dxa"/>
            <w:tcBorders>
              <w:top w:val="nil"/>
              <w:left w:val="nil"/>
              <w:bottom w:val="nil"/>
              <w:right w:val="nil"/>
            </w:tcBorders>
            <w:shd w:val="clear" w:color="auto" w:fill="auto"/>
            <w:noWrap/>
          </w:tcPr>
          <w:p w14:paraId="0103FA25" w14:textId="77777777" w:rsidR="00C505C5" w:rsidRPr="00454D66" w:rsidRDefault="00C505C5" w:rsidP="00290268">
            <w:pPr>
              <w:spacing w:after="0" w:line="240" w:lineRule="auto"/>
              <w:jc w:val="right"/>
              <w:rPr>
                <w:rFonts w:ascii="Arial Narrow" w:hAnsi="Arial Narrow" w:cs="Arial"/>
                <w:sz w:val="24"/>
                <w:szCs w:val="24"/>
              </w:rPr>
            </w:pPr>
            <w:r w:rsidRPr="00454D66">
              <w:rPr>
                <w:rFonts w:ascii="Arial Narrow" w:hAnsi="Arial Narrow" w:cs="Arial"/>
                <w:sz w:val="24"/>
                <w:szCs w:val="24"/>
              </w:rPr>
              <w:t xml:space="preserve"> $52,298 </w:t>
            </w:r>
          </w:p>
        </w:tc>
        <w:tc>
          <w:tcPr>
            <w:tcW w:w="1620" w:type="dxa"/>
            <w:tcBorders>
              <w:top w:val="nil"/>
              <w:left w:val="nil"/>
              <w:bottom w:val="nil"/>
              <w:right w:val="nil"/>
            </w:tcBorders>
            <w:shd w:val="clear" w:color="auto" w:fill="auto"/>
            <w:noWrap/>
          </w:tcPr>
          <w:p w14:paraId="10A01FE8" w14:textId="77777777" w:rsidR="00C505C5" w:rsidRPr="00454D66" w:rsidRDefault="00C505C5" w:rsidP="00290268">
            <w:pPr>
              <w:spacing w:after="0" w:line="240" w:lineRule="auto"/>
              <w:jc w:val="right"/>
              <w:rPr>
                <w:rFonts w:ascii="Arial Narrow" w:hAnsi="Arial Narrow" w:cs="Arial"/>
                <w:sz w:val="24"/>
                <w:szCs w:val="24"/>
              </w:rPr>
            </w:pPr>
            <w:r w:rsidRPr="00454D66">
              <w:rPr>
                <w:rFonts w:ascii="Arial Narrow" w:hAnsi="Arial Narrow" w:cs="Arial"/>
                <w:sz w:val="24"/>
                <w:szCs w:val="24"/>
              </w:rPr>
              <w:t xml:space="preserve"> $39,122 </w:t>
            </w:r>
          </w:p>
        </w:tc>
        <w:tc>
          <w:tcPr>
            <w:tcW w:w="1440" w:type="dxa"/>
            <w:tcBorders>
              <w:top w:val="nil"/>
              <w:left w:val="nil"/>
              <w:bottom w:val="nil"/>
              <w:right w:val="nil"/>
            </w:tcBorders>
            <w:shd w:val="clear" w:color="auto" w:fill="auto"/>
            <w:noWrap/>
          </w:tcPr>
          <w:p w14:paraId="69F4BF2D" w14:textId="77777777" w:rsidR="00C505C5" w:rsidRPr="00454D66" w:rsidRDefault="00C505C5" w:rsidP="00290268">
            <w:pPr>
              <w:spacing w:after="0" w:line="240" w:lineRule="auto"/>
              <w:jc w:val="right"/>
              <w:rPr>
                <w:rFonts w:ascii="Arial Narrow" w:hAnsi="Arial Narrow" w:cs="Arial"/>
                <w:sz w:val="24"/>
                <w:szCs w:val="24"/>
              </w:rPr>
            </w:pPr>
            <w:r w:rsidRPr="00454D66">
              <w:rPr>
                <w:rFonts w:ascii="Arial Narrow" w:hAnsi="Arial Narrow" w:cs="Arial"/>
                <w:sz w:val="24"/>
                <w:szCs w:val="24"/>
              </w:rPr>
              <w:t xml:space="preserve"> $42,468 </w:t>
            </w:r>
          </w:p>
        </w:tc>
        <w:tc>
          <w:tcPr>
            <w:tcW w:w="1205" w:type="dxa"/>
            <w:tcBorders>
              <w:top w:val="nil"/>
              <w:left w:val="nil"/>
              <w:bottom w:val="nil"/>
              <w:right w:val="nil"/>
            </w:tcBorders>
            <w:shd w:val="clear" w:color="auto" w:fill="auto"/>
            <w:noWrap/>
          </w:tcPr>
          <w:p w14:paraId="6D571A04" w14:textId="77777777" w:rsidR="00C505C5" w:rsidRPr="00454D66" w:rsidRDefault="00C505C5" w:rsidP="00290268">
            <w:pPr>
              <w:spacing w:after="0" w:line="240" w:lineRule="auto"/>
              <w:jc w:val="right"/>
              <w:rPr>
                <w:rFonts w:ascii="Arial Narrow" w:hAnsi="Arial Narrow" w:cs="Arial"/>
                <w:sz w:val="24"/>
                <w:szCs w:val="24"/>
              </w:rPr>
            </w:pPr>
            <w:r w:rsidRPr="00454D66">
              <w:rPr>
                <w:rFonts w:ascii="Arial Narrow" w:hAnsi="Arial Narrow" w:cs="Arial"/>
                <w:sz w:val="24"/>
                <w:szCs w:val="24"/>
              </w:rPr>
              <w:t xml:space="preserve"> $44,214 </w:t>
            </w:r>
          </w:p>
        </w:tc>
      </w:tr>
      <w:tr w:rsidR="00C505C5" w:rsidRPr="00FA3226" w14:paraId="5B758B54" w14:textId="77777777" w:rsidTr="00290268">
        <w:trPr>
          <w:trHeight w:val="264"/>
        </w:trPr>
        <w:tc>
          <w:tcPr>
            <w:tcW w:w="3690" w:type="dxa"/>
            <w:tcBorders>
              <w:top w:val="nil"/>
              <w:left w:val="nil"/>
              <w:bottom w:val="nil"/>
              <w:right w:val="nil"/>
            </w:tcBorders>
            <w:shd w:val="clear" w:color="auto" w:fill="auto"/>
            <w:noWrap/>
          </w:tcPr>
          <w:p w14:paraId="0192DB82" w14:textId="77777777" w:rsidR="00C505C5" w:rsidRPr="00454D66" w:rsidRDefault="00C505C5" w:rsidP="00290268">
            <w:pPr>
              <w:spacing w:after="0" w:line="240" w:lineRule="auto"/>
              <w:rPr>
                <w:rFonts w:ascii="Arial Narrow" w:hAnsi="Arial Narrow" w:cs="Arial"/>
                <w:sz w:val="24"/>
                <w:szCs w:val="24"/>
              </w:rPr>
            </w:pPr>
            <w:r w:rsidRPr="00454D66">
              <w:rPr>
                <w:rFonts w:ascii="Arial Narrow" w:hAnsi="Arial Narrow" w:cs="Arial"/>
                <w:sz w:val="24"/>
                <w:szCs w:val="24"/>
              </w:rPr>
              <w:t>95 Water - Supply</w:t>
            </w:r>
          </w:p>
        </w:tc>
        <w:tc>
          <w:tcPr>
            <w:tcW w:w="1585" w:type="dxa"/>
            <w:tcBorders>
              <w:top w:val="nil"/>
              <w:left w:val="nil"/>
              <w:bottom w:val="nil"/>
              <w:right w:val="nil"/>
            </w:tcBorders>
            <w:shd w:val="clear" w:color="auto" w:fill="auto"/>
            <w:noWrap/>
          </w:tcPr>
          <w:p w14:paraId="79FBC3EB" w14:textId="77777777" w:rsidR="00C505C5" w:rsidRPr="00454D66" w:rsidRDefault="00C505C5" w:rsidP="00290268">
            <w:pPr>
              <w:spacing w:after="0" w:line="240" w:lineRule="auto"/>
              <w:jc w:val="right"/>
              <w:rPr>
                <w:rFonts w:ascii="Arial Narrow" w:hAnsi="Arial Narrow" w:cs="Arial"/>
                <w:sz w:val="24"/>
                <w:szCs w:val="24"/>
              </w:rPr>
            </w:pPr>
            <w:r w:rsidRPr="00454D66">
              <w:rPr>
                <w:rFonts w:ascii="Arial Narrow" w:hAnsi="Arial Narrow" w:cs="Arial"/>
                <w:sz w:val="24"/>
                <w:szCs w:val="24"/>
              </w:rPr>
              <w:t xml:space="preserve"> $183,830 </w:t>
            </w:r>
          </w:p>
        </w:tc>
        <w:tc>
          <w:tcPr>
            <w:tcW w:w="1620" w:type="dxa"/>
            <w:tcBorders>
              <w:top w:val="nil"/>
              <w:left w:val="nil"/>
              <w:bottom w:val="nil"/>
              <w:right w:val="nil"/>
            </w:tcBorders>
            <w:shd w:val="clear" w:color="auto" w:fill="auto"/>
            <w:noWrap/>
          </w:tcPr>
          <w:p w14:paraId="4A980954" w14:textId="77777777" w:rsidR="00C505C5" w:rsidRPr="00454D66" w:rsidRDefault="00C505C5" w:rsidP="00290268">
            <w:pPr>
              <w:spacing w:after="0" w:line="240" w:lineRule="auto"/>
              <w:jc w:val="right"/>
              <w:rPr>
                <w:rFonts w:ascii="Arial Narrow" w:hAnsi="Arial Narrow" w:cs="Arial"/>
                <w:sz w:val="24"/>
                <w:szCs w:val="24"/>
              </w:rPr>
            </w:pPr>
            <w:r w:rsidRPr="00454D66">
              <w:rPr>
                <w:rFonts w:ascii="Arial Narrow" w:hAnsi="Arial Narrow" w:cs="Arial"/>
                <w:sz w:val="24"/>
                <w:szCs w:val="24"/>
              </w:rPr>
              <w:t xml:space="preserve"> $166,870 </w:t>
            </w:r>
          </w:p>
        </w:tc>
        <w:tc>
          <w:tcPr>
            <w:tcW w:w="1440" w:type="dxa"/>
            <w:tcBorders>
              <w:top w:val="nil"/>
              <w:left w:val="nil"/>
              <w:bottom w:val="nil"/>
              <w:right w:val="nil"/>
            </w:tcBorders>
            <w:shd w:val="clear" w:color="auto" w:fill="auto"/>
            <w:noWrap/>
          </w:tcPr>
          <w:p w14:paraId="45AAC3BE" w14:textId="77777777" w:rsidR="00C505C5" w:rsidRPr="00454D66" w:rsidRDefault="00C505C5" w:rsidP="00290268">
            <w:pPr>
              <w:spacing w:after="0" w:line="240" w:lineRule="auto"/>
              <w:jc w:val="right"/>
              <w:rPr>
                <w:rFonts w:ascii="Arial Narrow" w:hAnsi="Arial Narrow" w:cs="Arial"/>
                <w:sz w:val="24"/>
                <w:szCs w:val="24"/>
              </w:rPr>
            </w:pPr>
            <w:r w:rsidRPr="00454D66">
              <w:rPr>
                <w:rFonts w:ascii="Arial Narrow" w:hAnsi="Arial Narrow" w:cs="Arial"/>
                <w:sz w:val="24"/>
                <w:szCs w:val="24"/>
              </w:rPr>
              <w:t xml:space="preserve"> $182,600 </w:t>
            </w:r>
          </w:p>
        </w:tc>
        <w:tc>
          <w:tcPr>
            <w:tcW w:w="1205" w:type="dxa"/>
            <w:tcBorders>
              <w:top w:val="nil"/>
              <w:left w:val="nil"/>
              <w:bottom w:val="nil"/>
              <w:right w:val="nil"/>
            </w:tcBorders>
            <w:shd w:val="clear" w:color="auto" w:fill="auto"/>
            <w:noWrap/>
          </w:tcPr>
          <w:p w14:paraId="43241CE6" w14:textId="77777777" w:rsidR="00C505C5" w:rsidRPr="00454D66" w:rsidRDefault="00C505C5" w:rsidP="00290268">
            <w:pPr>
              <w:spacing w:after="0" w:line="240" w:lineRule="auto"/>
              <w:jc w:val="right"/>
              <w:rPr>
                <w:rFonts w:ascii="Arial Narrow" w:hAnsi="Arial Narrow" w:cs="Arial"/>
                <w:sz w:val="24"/>
                <w:szCs w:val="24"/>
              </w:rPr>
            </w:pPr>
            <w:r w:rsidRPr="00454D66">
              <w:rPr>
                <w:rFonts w:ascii="Arial Narrow" w:hAnsi="Arial Narrow" w:cs="Arial"/>
                <w:sz w:val="24"/>
                <w:szCs w:val="24"/>
              </w:rPr>
              <w:t xml:space="preserve"> $182,600 </w:t>
            </w:r>
          </w:p>
        </w:tc>
      </w:tr>
      <w:tr w:rsidR="00C505C5" w:rsidRPr="00FA3226" w14:paraId="1EBAF3D7" w14:textId="77777777" w:rsidTr="00290268">
        <w:trPr>
          <w:trHeight w:val="264"/>
        </w:trPr>
        <w:tc>
          <w:tcPr>
            <w:tcW w:w="3690" w:type="dxa"/>
            <w:tcBorders>
              <w:top w:val="nil"/>
              <w:left w:val="nil"/>
              <w:bottom w:val="nil"/>
              <w:right w:val="nil"/>
            </w:tcBorders>
            <w:shd w:val="clear" w:color="auto" w:fill="auto"/>
            <w:noWrap/>
          </w:tcPr>
          <w:p w14:paraId="476F054F" w14:textId="77777777" w:rsidR="00C505C5" w:rsidRPr="00454D66" w:rsidRDefault="00C505C5" w:rsidP="00290268">
            <w:pPr>
              <w:spacing w:after="0" w:line="240" w:lineRule="auto"/>
              <w:rPr>
                <w:rFonts w:ascii="Arial Narrow" w:hAnsi="Arial Narrow" w:cs="Arial"/>
                <w:sz w:val="24"/>
                <w:szCs w:val="24"/>
              </w:rPr>
            </w:pPr>
            <w:r w:rsidRPr="00454D66">
              <w:rPr>
                <w:rFonts w:ascii="Arial Narrow" w:hAnsi="Arial Narrow" w:cs="Arial"/>
                <w:sz w:val="24"/>
                <w:szCs w:val="24"/>
              </w:rPr>
              <w:t>96 Water - Insurance</w:t>
            </w:r>
          </w:p>
        </w:tc>
        <w:tc>
          <w:tcPr>
            <w:tcW w:w="1585" w:type="dxa"/>
            <w:tcBorders>
              <w:top w:val="nil"/>
              <w:left w:val="nil"/>
              <w:bottom w:val="nil"/>
              <w:right w:val="nil"/>
            </w:tcBorders>
            <w:shd w:val="clear" w:color="auto" w:fill="auto"/>
            <w:noWrap/>
          </w:tcPr>
          <w:p w14:paraId="092B81D7" w14:textId="77777777" w:rsidR="00C505C5" w:rsidRPr="00454D66" w:rsidRDefault="00C505C5" w:rsidP="00290268">
            <w:pPr>
              <w:spacing w:after="0" w:line="240" w:lineRule="auto"/>
              <w:jc w:val="right"/>
              <w:rPr>
                <w:rFonts w:ascii="Arial Narrow" w:hAnsi="Arial Narrow" w:cs="Arial"/>
                <w:sz w:val="24"/>
                <w:szCs w:val="24"/>
              </w:rPr>
            </w:pPr>
            <w:r w:rsidRPr="00454D66">
              <w:rPr>
                <w:rFonts w:ascii="Arial Narrow" w:hAnsi="Arial Narrow" w:cs="Arial"/>
                <w:sz w:val="24"/>
                <w:szCs w:val="24"/>
              </w:rPr>
              <w:t xml:space="preserve"> $35,936 </w:t>
            </w:r>
          </w:p>
        </w:tc>
        <w:tc>
          <w:tcPr>
            <w:tcW w:w="1620" w:type="dxa"/>
            <w:tcBorders>
              <w:top w:val="nil"/>
              <w:left w:val="nil"/>
              <w:bottom w:val="nil"/>
              <w:right w:val="nil"/>
            </w:tcBorders>
            <w:shd w:val="clear" w:color="auto" w:fill="auto"/>
            <w:noWrap/>
          </w:tcPr>
          <w:p w14:paraId="6520DC49" w14:textId="77777777" w:rsidR="00C505C5" w:rsidRPr="00454D66" w:rsidRDefault="00C505C5" w:rsidP="00290268">
            <w:pPr>
              <w:spacing w:after="0" w:line="240" w:lineRule="auto"/>
              <w:jc w:val="right"/>
              <w:rPr>
                <w:rFonts w:ascii="Arial Narrow" w:hAnsi="Arial Narrow" w:cs="Arial"/>
                <w:sz w:val="24"/>
                <w:szCs w:val="24"/>
              </w:rPr>
            </w:pPr>
            <w:r w:rsidRPr="00454D66">
              <w:rPr>
                <w:rFonts w:ascii="Arial Narrow" w:hAnsi="Arial Narrow" w:cs="Arial"/>
                <w:sz w:val="24"/>
                <w:szCs w:val="24"/>
              </w:rPr>
              <w:t xml:space="preserve"> $31,524 </w:t>
            </w:r>
          </w:p>
        </w:tc>
        <w:tc>
          <w:tcPr>
            <w:tcW w:w="1440" w:type="dxa"/>
            <w:tcBorders>
              <w:top w:val="nil"/>
              <w:left w:val="nil"/>
              <w:bottom w:val="nil"/>
              <w:right w:val="nil"/>
            </w:tcBorders>
            <w:shd w:val="clear" w:color="auto" w:fill="auto"/>
            <w:noWrap/>
          </w:tcPr>
          <w:p w14:paraId="38AFCBCA" w14:textId="77777777" w:rsidR="00C505C5" w:rsidRPr="00454D66" w:rsidRDefault="00C505C5" w:rsidP="00290268">
            <w:pPr>
              <w:spacing w:after="0" w:line="240" w:lineRule="auto"/>
              <w:jc w:val="right"/>
              <w:rPr>
                <w:rFonts w:ascii="Arial Narrow" w:hAnsi="Arial Narrow" w:cs="Arial"/>
                <w:sz w:val="24"/>
                <w:szCs w:val="24"/>
              </w:rPr>
            </w:pPr>
            <w:r w:rsidRPr="00454D66">
              <w:rPr>
                <w:rFonts w:ascii="Arial Narrow" w:hAnsi="Arial Narrow" w:cs="Arial"/>
                <w:sz w:val="24"/>
                <w:szCs w:val="24"/>
              </w:rPr>
              <w:t xml:space="preserve"> $60,579 </w:t>
            </w:r>
          </w:p>
        </w:tc>
        <w:tc>
          <w:tcPr>
            <w:tcW w:w="1205" w:type="dxa"/>
            <w:tcBorders>
              <w:top w:val="nil"/>
              <w:left w:val="nil"/>
              <w:bottom w:val="nil"/>
              <w:right w:val="nil"/>
            </w:tcBorders>
            <w:shd w:val="clear" w:color="auto" w:fill="auto"/>
            <w:noWrap/>
          </w:tcPr>
          <w:p w14:paraId="4B29D41B" w14:textId="77777777" w:rsidR="00C505C5" w:rsidRPr="00454D66" w:rsidRDefault="00C505C5" w:rsidP="00290268">
            <w:pPr>
              <w:spacing w:after="0" w:line="240" w:lineRule="auto"/>
              <w:jc w:val="right"/>
              <w:rPr>
                <w:rFonts w:ascii="Arial Narrow" w:hAnsi="Arial Narrow" w:cs="Arial"/>
                <w:sz w:val="24"/>
                <w:szCs w:val="24"/>
              </w:rPr>
            </w:pPr>
            <w:r w:rsidRPr="00454D66">
              <w:rPr>
                <w:rFonts w:ascii="Arial Narrow" w:hAnsi="Arial Narrow" w:cs="Arial"/>
                <w:sz w:val="24"/>
                <w:szCs w:val="24"/>
              </w:rPr>
              <w:t xml:space="preserve"> $50,000 </w:t>
            </w:r>
          </w:p>
        </w:tc>
      </w:tr>
      <w:tr w:rsidR="00C505C5" w:rsidRPr="00FA3226" w14:paraId="182ECE77" w14:textId="77777777" w:rsidTr="00290268">
        <w:trPr>
          <w:trHeight w:val="264"/>
        </w:trPr>
        <w:tc>
          <w:tcPr>
            <w:tcW w:w="3690" w:type="dxa"/>
            <w:tcBorders>
              <w:top w:val="nil"/>
              <w:left w:val="nil"/>
              <w:bottom w:val="nil"/>
              <w:right w:val="nil"/>
            </w:tcBorders>
            <w:shd w:val="clear" w:color="auto" w:fill="auto"/>
            <w:noWrap/>
          </w:tcPr>
          <w:p w14:paraId="05294564" w14:textId="77777777" w:rsidR="00C505C5" w:rsidRPr="00454D66" w:rsidRDefault="00C505C5" w:rsidP="00290268">
            <w:pPr>
              <w:spacing w:after="0" w:line="240" w:lineRule="auto"/>
              <w:rPr>
                <w:rFonts w:ascii="Arial Narrow" w:hAnsi="Arial Narrow" w:cs="Arial"/>
                <w:sz w:val="24"/>
                <w:szCs w:val="24"/>
              </w:rPr>
            </w:pPr>
            <w:r w:rsidRPr="00454D66">
              <w:rPr>
                <w:rFonts w:ascii="Arial Narrow" w:hAnsi="Arial Narrow" w:cs="Arial"/>
                <w:sz w:val="24"/>
                <w:szCs w:val="24"/>
              </w:rPr>
              <w:t>97 Water - Retirement</w:t>
            </w:r>
          </w:p>
        </w:tc>
        <w:tc>
          <w:tcPr>
            <w:tcW w:w="1585" w:type="dxa"/>
            <w:tcBorders>
              <w:top w:val="nil"/>
              <w:left w:val="nil"/>
              <w:bottom w:val="nil"/>
              <w:right w:val="nil"/>
            </w:tcBorders>
            <w:shd w:val="clear" w:color="auto" w:fill="auto"/>
            <w:noWrap/>
          </w:tcPr>
          <w:p w14:paraId="1B57CF58" w14:textId="77777777" w:rsidR="00C505C5" w:rsidRPr="00454D66" w:rsidRDefault="00C505C5" w:rsidP="00290268">
            <w:pPr>
              <w:spacing w:after="0" w:line="240" w:lineRule="auto"/>
              <w:jc w:val="right"/>
              <w:rPr>
                <w:rFonts w:ascii="Arial Narrow" w:hAnsi="Arial Narrow" w:cs="Arial"/>
                <w:sz w:val="24"/>
                <w:szCs w:val="24"/>
              </w:rPr>
            </w:pPr>
            <w:r w:rsidRPr="00454D66">
              <w:rPr>
                <w:rFonts w:ascii="Arial Narrow" w:hAnsi="Arial Narrow" w:cs="Arial"/>
                <w:sz w:val="24"/>
                <w:szCs w:val="24"/>
              </w:rPr>
              <w:t xml:space="preserve"> $14,777 </w:t>
            </w:r>
          </w:p>
        </w:tc>
        <w:tc>
          <w:tcPr>
            <w:tcW w:w="1620" w:type="dxa"/>
            <w:tcBorders>
              <w:top w:val="nil"/>
              <w:left w:val="nil"/>
              <w:bottom w:val="nil"/>
              <w:right w:val="nil"/>
            </w:tcBorders>
            <w:shd w:val="clear" w:color="auto" w:fill="auto"/>
            <w:noWrap/>
          </w:tcPr>
          <w:p w14:paraId="12BA176C" w14:textId="77777777" w:rsidR="00C505C5" w:rsidRPr="00454D66" w:rsidRDefault="00C505C5" w:rsidP="00290268">
            <w:pPr>
              <w:spacing w:after="0" w:line="240" w:lineRule="auto"/>
              <w:jc w:val="right"/>
              <w:rPr>
                <w:rFonts w:ascii="Arial Narrow" w:hAnsi="Arial Narrow" w:cs="Arial"/>
                <w:sz w:val="24"/>
                <w:szCs w:val="24"/>
              </w:rPr>
            </w:pPr>
            <w:r w:rsidRPr="00454D66">
              <w:rPr>
                <w:rFonts w:ascii="Arial Narrow" w:hAnsi="Arial Narrow" w:cs="Arial"/>
                <w:sz w:val="24"/>
                <w:szCs w:val="24"/>
              </w:rPr>
              <w:t xml:space="preserve"> $15,741 </w:t>
            </w:r>
          </w:p>
        </w:tc>
        <w:tc>
          <w:tcPr>
            <w:tcW w:w="1440" w:type="dxa"/>
            <w:tcBorders>
              <w:top w:val="nil"/>
              <w:left w:val="nil"/>
              <w:bottom w:val="nil"/>
              <w:right w:val="nil"/>
            </w:tcBorders>
            <w:shd w:val="clear" w:color="auto" w:fill="auto"/>
            <w:noWrap/>
          </w:tcPr>
          <w:p w14:paraId="08214369" w14:textId="77777777" w:rsidR="00C505C5" w:rsidRPr="00454D66" w:rsidRDefault="00C505C5" w:rsidP="00290268">
            <w:pPr>
              <w:spacing w:after="0" w:line="240" w:lineRule="auto"/>
              <w:jc w:val="right"/>
              <w:rPr>
                <w:rFonts w:ascii="Arial Narrow" w:hAnsi="Arial Narrow" w:cs="Arial"/>
                <w:sz w:val="24"/>
                <w:szCs w:val="24"/>
              </w:rPr>
            </w:pPr>
            <w:r w:rsidRPr="00454D66">
              <w:rPr>
                <w:rFonts w:ascii="Arial Narrow" w:hAnsi="Arial Narrow" w:cs="Arial"/>
                <w:sz w:val="24"/>
                <w:szCs w:val="24"/>
              </w:rPr>
              <w:t xml:space="preserve"> $19,000 </w:t>
            </w:r>
          </w:p>
        </w:tc>
        <w:tc>
          <w:tcPr>
            <w:tcW w:w="1205" w:type="dxa"/>
            <w:tcBorders>
              <w:top w:val="nil"/>
              <w:left w:val="nil"/>
              <w:bottom w:val="nil"/>
              <w:right w:val="nil"/>
            </w:tcBorders>
            <w:shd w:val="clear" w:color="auto" w:fill="auto"/>
            <w:noWrap/>
          </w:tcPr>
          <w:p w14:paraId="7F23B6F5" w14:textId="77777777" w:rsidR="00C505C5" w:rsidRPr="00454D66" w:rsidRDefault="00C505C5" w:rsidP="00290268">
            <w:pPr>
              <w:spacing w:after="0" w:line="240" w:lineRule="auto"/>
              <w:jc w:val="right"/>
              <w:rPr>
                <w:rFonts w:ascii="Arial Narrow" w:hAnsi="Arial Narrow" w:cs="Arial"/>
                <w:sz w:val="24"/>
                <w:szCs w:val="24"/>
              </w:rPr>
            </w:pPr>
            <w:r w:rsidRPr="00454D66">
              <w:rPr>
                <w:rFonts w:ascii="Arial Narrow" w:hAnsi="Arial Narrow" w:cs="Arial"/>
                <w:sz w:val="24"/>
                <w:szCs w:val="24"/>
              </w:rPr>
              <w:t xml:space="preserve"> $19,000 </w:t>
            </w:r>
          </w:p>
        </w:tc>
      </w:tr>
      <w:tr w:rsidR="00C505C5" w:rsidRPr="00FA3226" w14:paraId="19449F6E" w14:textId="77777777" w:rsidTr="00290268">
        <w:trPr>
          <w:trHeight w:val="264"/>
        </w:trPr>
        <w:tc>
          <w:tcPr>
            <w:tcW w:w="3690" w:type="dxa"/>
            <w:tcBorders>
              <w:top w:val="nil"/>
              <w:left w:val="nil"/>
              <w:bottom w:val="nil"/>
              <w:right w:val="nil"/>
            </w:tcBorders>
            <w:shd w:val="clear" w:color="auto" w:fill="auto"/>
            <w:noWrap/>
          </w:tcPr>
          <w:p w14:paraId="56B36FA4" w14:textId="77777777" w:rsidR="00C505C5" w:rsidRPr="00454D66" w:rsidRDefault="00C505C5" w:rsidP="00290268">
            <w:pPr>
              <w:spacing w:after="0" w:line="240" w:lineRule="auto"/>
              <w:rPr>
                <w:rFonts w:ascii="Arial Narrow" w:hAnsi="Arial Narrow" w:cs="Arial"/>
                <w:sz w:val="24"/>
                <w:szCs w:val="24"/>
              </w:rPr>
            </w:pPr>
            <w:r w:rsidRPr="00454D66">
              <w:rPr>
                <w:rFonts w:ascii="Arial Narrow" w:hAnsi="Arial Narrow" w:cs="Arial"/>
                <w:sz w:val="24"/>
                <w:szCs w:val="24"/>
              </w:rPr>
              <w:t>98 Water - Legal fees</w:t>
            </w:r>
          </w:p>
        </w:tc>
        <w:tc>
          <w:tcPr>
            <w:tcW w:w="1585" w:type="dxa"/>
            <w:tcBorders>
              <w:top w:val="nil"/>
              <w:left w:val="nil"/>
              <w:bottom w:val="nil"/>
              <w:right w:val="nil"/>
            </w:tcBorders>
            <w:shd w:val="clear" w:color="auto" w:fill="auto"/>
            <w:noWrap/>
          </w:tcPr>
          <w:p w14:paraId="3CCEBA33" w14:textId="77777777" w:rsidR="00C505C5" w:rsidRPr="00454D66" w:rsidRDefault="00C505C5" w:rsidP="00290268">
            <w:pPr>
              <w:spacing w:after="0" w:line="240" w:lineRule="auto"/>
              <w:jc w:val="right"/>
              <w:rPr>
                <w:rFonts w:ascii="Arial Narrow" w:hAnsi="Arial Narrow" w:cs="Arial"/>
                <w:sz w:val="24"/>
                <w:szCs w:val="24"/>
              </w:rPr>
            </w:pPr>
            <w:r w:rsidRPr="00454D66">
              <w:rPr>
                <w:rFonts w:ascii="Arial Narrow" w:hAnsi="Arial Narrow" w:cs="Arial"/>
                <w:sz w:val="24"/>
                <w:szCs w:val="24"/>
              </w:rPr>
              <w:t xml:space="preserve"> $0 </w:t>
            </w:r>
          </w:p>
        </w:tc>
        <w:tc>
          <w:tcPr>
            <w:tcW w:w="1620" w:type="dxa"/>
            <w:tcBorders>
              <w:top w:val="nil"/>
              <w:left w:val="nil"/>
              <w:bottom w:val="nil"/>
              <w:right w:val="nil"/>
            </w:tcBorders>
            <w:shd w:val="clear" w:color="auto" w:fill="auto"/>
            <w:noWrap/>
          </w:tcPr>
          <w:p w14:paraId="61CA0546" w14:textId="77777777" w:rsidR="00C505C5" w:rsidRPr="00454D66" w:rsidRDefault="00C505C5" w:rsidP="00290268">
            <w:pPr>
              <w:spacing w:after="0" w:line="240" w:lineRule="auto"/>
              <w:jc w:val="right"/>
              <w:rPr>
                <w:rFonts w:ascii="Arial Narrow" w:hAnsi="Arial Narrow" w:cs="Arial"/>
                <w:sz w:val="24"/>
                <w:szCs w:val="24"/>
              </w:rPr>
            </w:pPr>
            <w:r w:rsidRPr="00454D66">
              <w:rPr>
                <w:rFonts w:ascii="Arial Narrow" w:hAnsi="Arial Narrow" w:cs="Arial"/>
                <w:sz w:val="24"/>
                <w:szCs w:val="24"/>
              </w:rPr>
              <w:t xml:space="preserve"> $0   </w:t>
            </w:r>
          </w:p>
        </w:tc>
        <w:tc>
          <w:tcPr>
            <w:tcW w:w="1440" w:type="dxa"/>
            <w:tcBorders>
              <w:top w:val="nil"/>
              <w:left w:val="nil"/>
              <w:bottom w:val="nil"/>
              <w:right w:val="nil"/>
            </w:tcBorders>
            <w:shd w:val="clear" w:color="auto" w:fill="auto"/>
            <w:noWrap/>
          </w:tcPr>
          <w:p w14:paraId="1E394AF7" w14:textId="77777777" w:rsidR="00C505C5" w:rsidRPr="00454D66" w:rsidRDefault="00C505C5" w:rsidP="00290268">
            <w:pPr>
              <w:spacing w:after="0" w:line="240" w:lineRule="auto"/>
              <w:jc w:val="right"/>
              <w:rPr>
                <w:rFonts w:ascii="Arial Narrow" w:hAnsi="Arial Narrow" w:cs="Arial"/>
                <w:sz w:val="24"/>
                <w:szCs w:val="24"/>
              </w:rPr>
            </w:pPr>
            <w:r w:rsidRPr="00454D66">
              <w:rPr>
                <w:rFonts w:ascii="Arial Narrow" w:hAnsi="Arial Narrow" w:cs="Arial"/>
                <w:sz w:val="24"/>
                <w:szCs w:val="24"/>
              </w:rPr>
              <w:t xml:space="preserve"> $1,500 </w:t>
            </w:r>
          </w:p>
        </w:tc>
        <w:tc>
          <w:tcPr>
            <w:tcW w:w="1205" w:type="dxa"/>
            <w:tcBorders>
              <w:top w:val="nil"/>
              <w:left w:val="nil"/>
              <w:bottom w:val="nil"/>
              <w:right w:val="nil"/>
            </w:tcBorders>
            <w:shd w:val="clear" w:color="auto" w:fill="auto"/>
            <w:noWrap/>
          </w:tcPr>
          <w:p w14:paraId="16FD94DD" w14:textId="77777777" w:rsidR="00C505C5" w:rsidRPr="00454D66" w:rsidRDefault="00C505C5" w:rsidP="00290268">
            <w:pPr>
              <w:spacing w:after="0" w:line="240" w:lineRule="auto"/>
              <w:jc w:val="right"/>
              <w:rPr>
                <w:rFonts w:ascii="Arial Narrow" w:hAnsi="Arial Narrow" w:cs="Arial"/>
                <w:sz w:val="24"/>
                <w:szCs w:val="24"/>
              </w:rPr>
            </w:pPr>
            <w:r w:rsidRPr="00454D66">
              <w:rPr>
                <w:rFonts w:ascii="Arial Narrow" w:hAnsi="Arial Narrow" w:cs="Arial"/>
                <w:sz w:val="24"/>
                <w:szCs w:val="24"/>
              </w:rPr>
              <w:t xml:space="preserve"> $1,500 </w:t>
            </w:r>
          </w:p>
        </w:tc>
      </w:tr>
      <w:tr w:rsidR="00C505C5" w:rsidRPr="00FA3226" w14:paraId="09D6F683" w14:textId="77777777" w:rsidTr="00290268">
        <w:trPr>
          <w:trHeight w:val="264"/>
        </w:trPr>
        <w:tc>
          <w:tcPr>
            <w:tcW w:w="3690" w:type="dxa"/>
            <w:tcBorders>
              <w:top w:val="nil"/>
              <w:left w:val="nil"/>
              <w:bottom w:val="nil"/>
              <w:right w:val="nil"/>
            </w:tcBorders>
            <w:shd w:val="clear" w:color="auto" w:fill="auto"/>
            <w:noWrap/>
          </w:tcPr>
          <w:p w14:paraId="78A4FAD3" w14:textId="77777777" w:rsidR="00C505C5" w:rsidRPr="00454D66" w:rsidRDefault="00C505C5" w:rsidP="00290268">
            <w:pPr>
              <w:spacing w:after="0" w:line="240" w:lineRule="auto"/>
              <w:rPr>
                <w:rFonts w:ascii="Arial Narrow" w:hAnsi="Arial Narrow" w:cs="Arial"/>
                <w:sz w:val="24"/>
                <w:szCs w:val="24"/>
              </w:rPr>
            </w:pPr>
            <w:r w:rsidRPr="00454D66">
              <w:rPr>
                <w:rFonts w:ascii="Arial Narrow" w:hAnsi="Arial Narrow" w:cs="Arial"/>
                <w:sz w:val="24"/>
                <w:szCs w:val="24"/>
              </w:rPr>
              <w:t>99 Water - Meters</w:t>
            </w:r>
          </w:p>
        </w:tc>
        <w:tc>
          <w:tcPr>
            <w:tcW w:w="1585" w:type="dxa"/>
            <w:tcBorders>
              <w:top w:val="nil"/>
              <w:left w:val="nil"/>
              <w:bottom w:val="nil"/>
              <w:right w:val="nil"/>
            </w:tcBorders>
            <w:shd w:val="clear" w:color="auto" w:fill="auto"/>
            <w:noWrap/>
          </w:tcPr>
          <w:p w14:paraId="6C3775DF" w14:textId="77777777" w:rsidR="00C505C5" w:rsidRPr="00454D66" w:rsidRDefault="00C505C5" w:rsidP="00290268">
            <w:pPr>
              <w:spacing w:after="0" w:line="240" w:lineRule="auto"/>
              <w:jc w:val="right"/>
              <w:rPr>
                <w:rFonts w:ascii="Arial Narrow" w:hAnsi="Arial Narrow" w:cs="Arial"/>
                <w:sz w:val="24"/>
                <w:szCs w:val="24"/>
              </w:rPr>
            </w:pPr>
            <w:r w:rsidRPr="00454D66">
              <w:rPr>
                <w:rFonts w:ascii="Arial Narrow" w:hAnsi="Arial Narrow" w:cs="Arial"/>
                <w:sz w:val="24"/>
                <w:szCs w:val="24"/>
              </w:rPr>
              <w:t xml:space="preserve"> $24,905 </w:t>
            </w:r>
          </w:p>
        </w:tc>
        <w:tc>
          <w:tcPr>
            <w:tcW w:w="1620" w:type="dxa"/>
            <w:tcBorders>
              <w:top w:val="nil"/>
              <w:left w:val="nil"/>
              <w:bottom w:val="nil"/>
              <w:right w:val="nil"/>
            </w:tcBorders>
            <w:shd w:val="clear" w:color="auto" w:fill="auto"/>
            <w:noWrap/>
          </w:tcPr>
          <w:p w14:paraId="26B1EAB8" w14:textId="77777777" w:rsidR="00C505C5" w:rsidRPr="00454D66" w:rsidRDefault="00C505C5" w:rsidP="00290268">
            <w:pPr>
              <w:spacing w:after="0" w:line="240" w:lineRule="auto"/>
              <w:jc w:val="right"/>
              <w:rPr>
                <w:rFonts w:ascii="Arial Narrow" w:hAnsi="Arial Narrow" w:cs="Arial"/>
                <w:sz w:val="24"/>
                <w:szCs w:val="24"/>
              </w:rPr>
            </w:pPr>
            <w:r w:rsidRPr="00454D66">
              <w:rPr>
                <w:rFonts w:ascii="Arial Narrow" w:hAnsi="Arial Narrow" w:cs="Arial"/>
                <w:sz w:val="24"/>
                <w:szCs w:val="24"/>
              </w:rPr>
              <w:t xml:space="preserve"> $24,710 </w:t>
            </w:r>
          </w:p>
        </w:tc>
        <w:tc>
          <w:tcPr>
            <w:tcW w:w="1440" w:type="dxa"/>
            <w:tcBorders>
              <w:top w:val="nil"/>
              <w:left w:val="nil"/>
              <w:bottom w:val="nil"/>
              <w:right w:val="nil"/>
            </w:tcBorders>
            <w:shd w:val="clear" w:color="auto" w:fill="auto"/>
            <w:noWrap/>
          </w:tcPr>
          <w:p w14:paraId="12864E51" w14:textId="77777777" w:rsidR="00C505C5" w:rsidRPr="00454D66" w:rsidRDefault="00C505C5" w:rsidP="00290268">
            <w:pPr>
              <w:spacing w:after="0" w:line="240" w:lineRule="auto"/>
              <w:jc w:val="right"/>
              <w:rPr>
                <w:rFonts w:ascii="Arial Narrow" w:hAnsi="Arial Narrow" w:cs="Arial"/>
                <w:sz w:val="24"/>
                <w:szCs w:val="24"/>
              </w:rPr>
            </w:pPr>
            <w:r w:rsidRPr="00454D66">
              <w:rPr>
                <w:rFonts w:ascii="Arial Narrow" w:hAnsi="Arial Narrow" w:cs="Arial"/>
                <w:sz w:val="24"/>
                <w:szCs w:val="24"/>
              </w:rPr>
              <w:t xml:space="preserve"> $25,000 </w:t>
            </w:r>
          </w:p>
        </w:tc>
        <w:tc>
          <w:tcPr>
            <w:tcW w:w="1205" w:type="dxa"/>
            <w:tcBorders>
              <w:top w:val="nil"/>
              <w:left w:val="nil"/>
              <w:bottom w:val="nil"/>
              <w:right w:val="nil"/>
            </w:tcBorders>
            <w:shd w:val="clear" w:color="auto" w:fill="auto"/>
            <w:noWrap/>
          </w:tcPr>
          <w:p w14:paraId="4577391D" w14:textId="77777777" w:rsidR="00C505C5" w:rsidRPr="00454D66" w:rsidRDefault="00C505C5" w:rsidP="00290268">
            <w:pPr>
              <w:spacing w:after="0" w:line="240" w:lineRule="auto"/>
              <w:jc w:val="right"/>
              <w:rPr>
                <w:rFonts w:ascii="Arial Narrow" w:hAnsi="Arial Narrow" w:cs="Arial"/>
                <w:sz w:val="24"/>
                <w:szCs w:val="24"/>
              </w:rPr>
            </w:pPr>
            <w:r w:rsidRPr="00454D66">
              <w:rPr>
                <w:rFonts w:ascii="Arial Narrow" w:hAnsi="Arial Narrow" w:cs="Arial"/>
                <w:sz w:val="24"/>
                <w:szCs w:val="24"/>
              </w:rPr>
              <w:t xml:space="preserve"> $25,000 </w:t>
            </w:r>
          </w:p>
        </w:tc>
      </w:tr>
      <w:tr w:rsidR="00C505C5" w:rsidRPr="00FA3226" w14:paraId="110D3FD3" w14:textId="77777777" w:rsidTr="00290268">
        <w:trPr>
          <w:trHeight w:val="264"/>
        </w:trPr>
        <w:tc>
          <w:tcPr>
            <w:tcW w:w="3690" w:type="dxa"/>
            <w:tcBorders>
              <w:top w:val="nil"/>
              <w:left w:val="nil"/>
              <w:bottom w:val="nil"/>
              <w:right w:val="nil"/>
            </w:tcBorders>
            <w:shd w:val="clear" w:color="auto" w:fill="auto"/>
            <w:noWrap/>
          </w:tcPr>
          <w:p w14:paraId="16BBC56D" w14:textId="77777777" w:rsidR="00C505C5" w:rsidRPr="00454D66" w:rsidRDefault="00C505C5" w:rsidP="00290268">
            <w:pPr>
              <w:spacing w:after="0" w:line="240" w:lineRule="auto"/>
              <w:rPr>
                <w:rFonts w:ascii="Arial Narrow" w:hAnsi="Arial Narrow" w:cs="Arial"/>
                <w:sz w:val="24"/>
                <w:szCs w:val="24"/>
              </w:rPr>
            </w:pPr>
            <w:r w:rsidRPr="00454D66">
              <w:rPr>
                <w:rFonts w:ascii="Arial Narrow" w:hAnsi="Arial Narrow" w:cs="Arial"/>
                <w:sz w:val="24"/>
                <w:szCs w:val="24"/>
              </w:rPr>
              <w:t>100 Water - Gas &amp; Oil</w:t>
            </w:r>
          </w:p>
        </w:tc>
        <w:tc>
          <w:tcPr>
            <w:tcW w:w="1585" w:type="dxa"/>
            <w:tcBorders>
              <w:top w:val="nil"/>
              <w:left w:val="nil"/>
              <w:bottom w:val="nil"/>
              <w:right w:val="nil"/>
            </w:tcBorders>
            <w:shd w:val="clear" w:color="auto" w:fill="auto"/>
            <w:noWrap/>
          </w:tcPr>
          <w:p w14:paraId="3C91A52A" w14:textId="77777777" w:rsidR="00C505C5" w:rsidRPr="00454D66" w:rsidRDefault="00C505C5" w:rsidP="00290268">
            <w:pPr>
              <w:spacing w:after="0" w:line="240" w:lineRule="auto"/>
              <w:jc w:val="right"/>
              <w:rPr>
                <w:rFonts w:ascii="Arial Narrow" w:hAnsi="Arial Narrow" w:cs="Arial"/>
                <w:sz w:val="24"/>
                <w:szCs w:val="24"/>
              </w:rPr>
            </w:pPr>
            <w:r w:rsidRPr="00454D66">
              <w:rPr>
                <w:rFonts w:ascii="Arial Narrow" w:hAnsi="Arial Narrow" w:cs="Arial"/>
                <w:sz w:val="24"/>
                <w:szCs w:val="24"/>
              </w:rPr>
              <w:t xml:space="preserve"> $4,828 </w:t>
            </w:r>
          </w:p>
        </w:tc>
        <w:tc>
          <w:tcPr>
            <w:tcW w:w="1620" w:type="dxa"/>
            <w:tcBorders>
              <w:top w:val="nil"/>
              <w:left w:val="nil"/>
              <w:bottom w:val="nil"/>
              <w:right w:val="nil"/>
            </w:tcBorders>
            <w:shd w:val="clear" w:color="auto" w:fill="auto"/>
            <w:noWrap/>
          </w:tcPr>
          <w:p w14:paraId="3A7A096F" w14:textId="77777777" w:rsidR="00C505C5" w:rsidRPr="00454D66" w:rsidRDefault="00C505C5" w:rsidP="00290268">
            <w:pPr>
              <w:spacing w:after="0" w:line="240" w:lineRule="auto"/>
              <w:jc w:val="right"/>
              <w:rPr>
                <w:rFonts w:ascii="Arial Narrow" w:hAnsi="Arial Narrow" w:cs="Arial"/>
                <w:sz w:val="24"/>
                <w:szCs w:val="24"/>
              </w:rPr>
            </w:pPr>
            <w:r w:rsidRPr="00454D66">
              <w:rPr>
                <w:rFonts w:ascii="Arial Narrow" w:hAnsi="Arial Narrow" w:cs="Arial"/>
                <w:sz w:val="24"/>
                <w:szCs w:val="24"/>
              </w:rPr>
              <w:t xml:space="preserve"> $9,918 </w:t>
            </w:r>
          </w:p>
        </w:tc>
        <w:tc>
          <w:tcPr>
            <w:tcW w:w="1440" w:type="dxa"/>
            <w:tcBorders>
              <w:top w:val="nil"/>
              <w:left w:val="nil"/>
              <w:bottom w:val="nil"/>
              <w:right w:val="nil"/>
            </w:tcBorders>
            <w:shd w:val="clear" w:color="auto" w:fill="auto"/>
            <w:noWrap/>
          </w:tcPr>
          <w:p w14:paraId="76C8C49B" w14:textId="77777777" w:rsidR="00C505C5" w:rsidRPr="00454D66" w:rsidRDefault="00C505C5" w:rsidP="00290268">
            <w:pPr>
              <w:spacing w:after="0" w:line="240" w:lineRule="auto"/>
              <w:jc w:val="right"/>
              <w:rPr>
                <w:rFonts w:ascii="Arial Narrow" w:hAnsi="Arial Narrow" w:cs="Arial"/>
                <w:sz w:val="24"/>
                <w:szCs w:val="24"/>
              </w:rPr>
            </w:pPr>
            <w:r w:rsidRPr="00454D66">
              <w:rPr>
                <w:rFonts w:ascii="Arial Narrow" w:hAnsi="Arial Narrow" w:cs="Arial"/>
                <w:sz w:val="24"/>
                <w:szCs w:val="24"/>
              </w:rPr>
              <w:t xml:space="preserve"> $13,750 </w:t>
            </w:r>
          </w:p>
        </w:tc>
        <w:tc>
          <w:tcPr>
            <w:tcW w:w="1205" w:type="dxa"/>
            <w:tcBorders>
              <w:top w:val="nil"/>
              <w:left w:val="nil"/>
              <w:bottom w:val="nil"/>
              <w:right w:val="nil"/>
            </w:tcBorders>
            <w:shd w:val="clear" w:color="auto" w:fill="auto"/>
            <w:noWrap/>
          </w:tcPr>
          <w:p w14:paraId="0F2B73FC" w14:textId="77777777" w:rsidR="00C505C5" w:rsidRPr="00454D66" w:rsidRDefault="00C505C5" w:rsidP="00290268">
            <w:pPr>
              <w:spacing w:after="0" w:line="240" w:lineRule="auto"/>
              <w:jc w:val="right"/>
              <w:rPr>
                <w:rFonts w:ascii="Arial Narrow" w:hAnsi="Arial Narrow" w:cs="Arial"/>
                <w:sz w:val="24"/>
                <w:szCs w:val="24"/>
              </w:rPr>
            </w:pPr>
            <w:r w:rsidRPr="00454D66">
              <w:rPr>
                <w:rFonts w:ascii="Arial Narrow" w:hAnsi="Arial Narrow" w:cs="Arial"/>
                <w:sz w:val="24"/>
                <w:szCs w:val="24"/>
              </w:rPr>
              <w:t xml:space="preserve"> $11,000 </w:t>
            </w:r>
          </w:p>
        </w:tc>
      </w:tr>
      <w:tr w:rsidR="00C505C5" w:rsidRPr="00FA3226" w14:paraId="2392FA8A" w14:textId="77777777" w:rsidTr="00290268">
        <w:trPr>
          <w:trHeight w:val="264"/>
        </w:trPr>
        <w:tc>
          <w:tcPr>
            <w:tcW w:w="3690" w:type="dxa"/>
            <w:tcBorders>
              <w:top w:val="nil"/>
              <w:left w:val="nil"/>
              <w:bottom w:val="nil"/>
              <w:right w:val="nil"/>
            </w:tcBorders>
            <w:shd w:val="clear" w:color="auto" w:fill="auto"/>
            <w:noWrap/>
          </w:tcPr>
          <w:p w14:paraId="44563ABF" w14:textId="77777777" w:rsidR="00C505C5" w:rsidRPr="00454D66" w:rsidRDefault="00C505C5" w:rsidP="00290268">
            <w:pPr>
              <w:spacing w:after="0" w:line="240" w:lineRule="auto"/>
              <w:rPr>
                <w:rFonts w:ascii="Arial Narrow" w:hAnsi="Arial Narrow" w:cs="Arial"/>
                <w:sz w:val="24"/>
                <w:szCs w:val="24"/>
              </w:rPr>
            </w:pPr>
            <w:r w:rsidRPr="00454D66">
              <w:rPr>
                <w:rFonts w:ascii="Arial Narrow" w:hAnsi="Arial Narrow" w:cs="Arial"/>
                <w:sz w:val="24"/>
                <w:szCs w:val="24"/>
              </w:rPr>
              <w:t>101 Water - Vehicle/Equipment Maint.</w:t>
            </w:r>
          </w:p>
        </w:tc>
        <w:tc>
          <w:tcPr>
            <w:tcW w:w="1585" w:type="dxa"/>
            <w:tcBorders>
              <w:top w:val="nil"/>
              <w:left w:val="nil"/>
              <w:bottom w:val="nil"/>
              <w:right w:val="nil"/>
            </w:tcBorders>
            <w:shd w:val="clear" w:color="auto" w:fill="auto"/>
            <w:noWrap/>
          </w:tcPr>
          <w:p w14:paraId="3B189AF6" w14:textId="77777777" w:rsidR="00C505C5" w:rsidRPr="00454D66" w:rsidRDefault="00C505C5" w:rsidP="00290268">
            <w:pPr>
              <w:spacing w:after="0" w:line="240" w:lineRule="auto"/>
              <w:jc w:val="right"/>
              <w:rPr>
                <w:rFonts w:ascii="Arial Narrow" w:hAnsi="Arial Narrow" w:cs="Arial"/>
                <w:sz w:val="24"/>
                <w:szCs w:val="24"/>
              </w:rPr>
            </w:pPr>
            <w:r w:rsidRPr="00454D66">
              <w:rPr>
                <w:rFonts w:ascii="Arial Narrow" w:hAnsi="Arial Narrow" w:cs="Arial"/>
                <w:sz w:val="24"/>
                <w:szCs w:val="24"/>
              </w:rPr>
              <w:t xml:space="preserve"> $8,080 </w:t>
            </w:r>
          </w:p>
        </w:tc>
        <w:tc>
          <w:tcPr>
            <w:tcW w:w="1620" w:type="dxa"/>
            <w:tcBorders>
              <w:top w:val="nil"/>
              <w:left w:val="nil"/>
              <w:bottom w:val="nil"/>
              <w:right w:val="nil"/>
            </w:tcBorders>
            <w:shd w:val="clear" w:color="auto" w:fill="auto"/>
            <w:noWrap/>
          </w:tcPr>
          <w:p w14:paraId="39FDA696" w14:textId="77777777" w:rsidR="00C505C5" w:rsidRPr="00454D66" w:rsidRDefault="00C505C5" w:rsidP="00290268">
            <w:pPr>
              <w:spacing w:after="0" w:line="240" w:lineRule="auto"/>
              <w:jc w:val="right"/>
              <w:rPr>
                <w:rFonts w:ascii="Arial Narrow" w:hAnsi="Arial Narrow" w:cs="Arial"/>
                <w:sz w:val="24"/>
                <w:szCs w:val="24"/>
              </w:rPr>
            </w:pPr>
            <w:r w:rsidRPr="00454D66">
              <w:rPr>
                <w:rFonts w:ascii="Arial Narrow" w:hAnsi="Arial Narrow" w:cs="Arial"/>
                <w:sz w:val="24"/>
                <w:szCs w:val="24"/>
              </w:rPr>
              <w:t xml:space="preserve"> $7,079 </w:t>
            </w:r>
          </w:p>
        </w:tc>
        <w:tc>
          <w:tcPr>
            <w:tcW w:w="1440" w:type="dxa"/>
            <w:tcBorders>
              <w:top w:val="nil"/>
              <w:left w:val="nil"/>
              <w:bottom w:val="nil"/>
              <w:right w:val="nil"/>
            </w:tcBorders>
            <w:shd w:val="clear" w:color="auto" w:fill="auto"/>
            <w:noWrap/>
          </w:tcPr>
          <w:p w14:paraId="52EC8C74" w14:textId="77777777" w:rsidR="00C505C5" w:rsidRPr="00454D66" w:rsidRDefault="00C505C5" w:rsidP="00290268">
            <w:pPr>
              <w:spacing w:after="0" w:line="240" w:lineRule="auto"/>
              <w:jc w:val="right"/>
              <w:rPr>
                <w:rFonts w:ascii="Arial Narrow" w:hAnsi="Arial Narrow" w:cs="Arial"/>
                <w:sz w:val="24"/>
                <w:szCs w:val="24"/>
              </w:rPr>
            </w:pPr>
            <w:r w:rsidRPr="00454D66">
              <w:rPr>
                <w:rFonts w:ascii="Arial Narrow" w:hAnsi="Arial Narrow" w:cs="Arial"/>
                <w:sz w:val="24"/>
                <w:szCs w:val="24"/>
              </w:rPr>
              <w:t xml:space="preserve"> $9,000 </w:t>
            </w:r>
          </w:p>
        </w:tc>
        <w:tc>
          <w:tcPr>
            <w:tcW w:w="1205" w:type="dxa"/>
            <w:tcBorders>
              <w:top w:val="nil"/>
              <w:left w:val="nil"/>
              <w:bottom w:val="nil"/>
              <w:right w:val="nil"/>
            </w:tcBorders>
            <w:shd w:val="clear" w:color="auto" w:fill="auto"/>
            <w:noWrap/>
          </w:tcPr>
          <w:p w14:paraId="57D50E50" w14:textId="77777777" w:rsidR="00C505C5" w:rsidRPr="00454D66" w:rsidRDefault="00C505C5" w:rsidP="00290268">
            <w:pPr>
              <w:spacing w:after="0" w:line="240" w:lineRule="auto"/>
              <w:jc w:val="right"/>
              <w:rPr>
                <w:rFonts w:ascii="Arial Narrow" w:hAnsi="Arial Narrow" w:cs="Arial"/>
                <w:sz w:val="24"/>
                <w:szCs w:val="24"/>
              </w:rPr>
            </w:pPr>
            <w:r w:rsidRPr="00454D66">
              <w:rPr>
                <w:rFonts w:ascii="Arial Narrow" w:hAnsi="Arial Narrow" w:cs="Arial"/>
                <w:sz w:val="24"/>
                <w:szCs w:val="24"/>
              </w:rPr>
              <w:t xml:space="preserve"> $9,000 </w:t>
            </w:r>
          </w:p>
        </w:tc>
      </w:tr>
      <w:tr w:rsidR="00C505C5" w:rsidRPr="00FA3226" w14:paraId="2E6B76EB" w14:textId="77777777" w:rsidTr="00290268">
        <w:trPr>
          <w:trHeight w:val="264"/>
        </w:trPr>
        <w:tc>
          <w:tcPr>
            <w:tcW w:w="3690" w:type="dxa"/>
            <w:tcBorders>
              <w:top w:val="nil"/>
              <w:left w:val="nil"/>
              <w:bottom w:val="nil"/>
              <w:right w:val="nil"/>
            </w:tcBorders>
            <w:shd w:val="clear" w:color="auto" w:fill="auto"/>
            <w:noWrap/>
          </w:tcPr>
          <w:p w14:paraId="58A2540D" w14:textId="77777777" w:rsidR="00C505C5" w:rsidRPr="00454D66" w:rsidRDefault="00C505C5" w:rsidP="00290268">
            <w:pPr>
              <w:spacing w:after="0" w:line="240" w:lineRule="auto"/>
              <w:rPr>
                <w:rFonts w:ascii="Arial Narrow" w:hAnsi="Arial Narrow" w:cs="Arial"/>
                <w:sz w:val="24"/>
                <w:szCs w:val="24"/>
              </w:rPr>
            </w:pPr>
            <w:r w:rsidRPr="00454D66">
              <w:rPr>
                <w:rFonts w:ascii="Arial Narrow" w:hAnsi="Arial Narrow" w:cs="Arial"/>
                <w:sz w:val="24"/>
                <w:szCs w:val="24"/>
              </w:rPr>
              <w:t>102 Water - Tower/Wells Maint.</w:t>
            </w:r>
          </w:p>
        </w:tc>
        <w:tc>
          <w:tcPr>
            <w:tcW w:w="1585" w:type="dxa"/>
            <w:tcBorders>
              <w:top w:val="nil"/>
              <w:left w:val="nil"/>
              <w:bottom w:val="nil"/>
              <w:right w:val="nil"/>
            </w:tcBorders>
            <w:shd w:val="clear" w:color="auto" w:fill="auto"/>
            <w:noWrap/>
          </w:tcPr>
          <w:p w14:paraId="667F6158" w14:textId="77777777" w:rsidR="00C505C5" w:rsidRPr="00454D66" w:rsidRDefault="00C505C5" w:rsidP="00290268">
            <w:pPr>
              <w:spacing w:after="0" w:line="240" w:lineRule="auto"/>
              <w:jc w:val="right"/>
              <w:rPr>
                <w:rFonts w:ascii="Arial Narrow" w:hAnsi="Arial Narrow" w:cs="Arial"/>
                <w:sz w:val="24"/>
                <w:szCs w:val="24"/>
              </w:rPr>
            </w:pPr>
            <w:r w:rsidRPr="00454D66">
              <w:rPr>
                <w:rFonts w:ascii="Arial Narrow" w:hAnsi="Arial Narrow" w:cs="Arial"/>
                <w:sz w:val="24"/>
                <w:szCs w:val="24"/>
              </w:rPr>
              <w:t xml:space="preserve"> $16,191 </w:t>
            </w:r>
          </w:p>
        </w:tc>
        <w:tc>
          <w:tcPr>
            <w:tcW w:w="1620" w:type="dxa"/>
            <w:tcBorders>
              <w:top w:val="nil"/>
              <w:left w:val="nil"/>
              <w:bottom w:val="nil"/>
              <w:right w:val="nil"/>
            </w:tcBorders>
            <w:shd w:val="clear" w:color="auto" w:fill="auto"/>
            <w:noWrap/>
          </w:tcPr>
          <w:p w14:paraId="3FC65904" w14:textId="77777777" w:rsidR="00C505C5" w:rsidRPr="00454D66" w:rsidRDefault="00C505C5" w:rsidP="00290268">
            <w:pPr>
              <w:spacing w:after="0" w:line="240" w:lineRule="auto"/>
              <w:jc w:val="right"/>
              <w:rPr>
                <w:rFonts w:ascii="Arial Narrow" w:hAnsi="Arial Narrow" w:cs="Arial"/>
                <w:sz w:val="24"/>
                <w:szCs w:val="24"/>
              </w:rPr>
            </w:pPr>
            <w:r w:rsidRPr="00454D66">
              <w:rPr>
                <w:rFonts w:ascii="Arial Narrow" w:hAnsi="Arial Narrow" w:cs="Arial"/>
                <w:sz w:val="24"/>
                <w:szCs w:val="24"/>
              </w:rPr>
              <w:t xml:space="preserve"> $14,377 </w:t>
            </w:r>
          </w:p>
        </w:tc>
        <w:tc>
          <w:tcPr>
            <w:tcW w:w="1440" w:type="dxa"/>
            <w:tcBorders>
              <w:top w:val="nil"/>
              <w:left w:val="nil"/>
              <w:bottom w:val="nil"/>
              <w:right w:val="nil"/>
            </w:tcBorders>
            <w:shd w:val="clear" w:color="auto" w:fill="auto"/>
            <w:noWrap/>
          </w:tcPr>
          <w:p w14:paraId="3751C572" w14:textId="77777777" w:rsidR="00C505C5" w:rsidRPr="00454D66" w:rsidRDefault="00C505C5" w:rsidP="00290268">
            <w:pPr>
              <w:spacing w:after="0" w:line="240" w:lineRule="auto"/>
              <w:jc w:val="right"/>
              <w:rPr>
                <w:rFonts w:ascii="Arial Narrow" w:hAnsi="Arial Narrow" w:cs="Arial"/>
                <w:sz w:val="24"/>
                <w:szCs w:val="24"/>
              </w:rPr>
            </w:pPr>
            <w:r w:rsidRPr="00454D66">
              <w:rPr>
                <w:rFonts w:ascii="Arial Narrow" w:hAnsi="Arial Narrow" w:cs="Arial"/>
                <w:sz w:val="24"/>
                <w:szCs w:val="24"/>
              </w:rPr>
              <w:t xml:space="preserve"> $100,000 </w:t>
            </w:r>
          </w:p>
        </w:tc>
        <w:tc>
          <w:tcPr>
            <w:tcW w:w="1205" w:type="dxa"/>
            <w:tcBorders>
              <w:top w:val="nil"/>
              <w:left w:val="nil"/>
              <w:bottom w:val="nil"/>
              <w:right w:val="nil"/>
            </w:tcBorders>
            <w:shd w:val="clear" w:color="auto" w:fill="auto"/>
            <w:noWrap/>
          </w:tcPr>
          <w:p w14:paraId="57107BD5" w14:textId="77777777" w:rsidR="00C505C5" w:rsidRPr="00454D66" w:rsidRDefault="00C505C5" w:rsidP="00290268">
            <w:pPr>
              <w:spacing w:after="0" w:line="240" w:lineRule="auto"/>
              <w:jc w:val="right"/>
              <w:rPr>
                <w:rFonts w:ascii="Arial Narrow" w:hAnsi="Arial Narrow" w:cs="Arial"/>
                <w:sz w:val="24"/>
                <w:szCs w:val="24"/>
              </w:rPr>
            </w:pPr>
            <w:r w:rsidRPr="00454D66">
              <w:rPr>
                <w:rFonts w:ascii="Arial Narrow" w:hAnsi="Arial Narrow" w:cs="Arial"/>
                <w:sz w:val="24"/>
                <w:szCs w:val="24"/>
              </w:rPr>
              <w:t xml:space="preserve"> $100,000 </w:t>
            </w:r>
          </w:p>
        </w:tc>
      </w:tr>
      <w:tr w:rsidR="00C505C5" w:rsidRPr="00FA3226" w14:paraId="4454A15E" w14:textId="77777777" w:rsidTr="00290268">
        <w:trPr>
          <w:trHeight w:val="264"/>
        </w:trPr>
        <w:tc>
          <w:tcPr>
            <w:tcW w:w="3690" w:type="dxa"/>
            <w:tcBorders>
              <w:top w:val="nil"/>
              <w:left w:val="nil"/>
              <w:bottom w:val="nil"/>
              <w:right w:val="nil"/>
            </w:tcBorders>
            <w:shd w:val="clear" w:color="auto" w:fill="auto"/>
            <w:noWrap/>
          </w:tcPr>
          <w:p w14:paraId="6BBDD55C" w14:textId="77777777" w:rsidR="00C505C5" w:rsidRPr="00454D66" w:rsidRDefault="00C505C5" w:rsidP="00290268">
            <w:pPr>
              <w:spacing w:after="0" w:line="240" w:lineRule="auto"/>
              <w:rPr>
                <w:rFonts w:ascii="Arial Narrow" w:hAnsi="Arial Narrow" w:cs="Arial"/>
                <w:sz w:val="24"/>
                <w:szCs w:val="24"/>
              </w:rPr>
            </w:pPr>
            <w:r w:rsidRPr="00454D66">
              <w:rPr>
                <w:rFonts w:ascii="Arial Narrow" w:hAnsi="Arial Narrow" w:cs="Arial"/>
                <w:b/>
                <w:bCs/>
                <w:sz w:val="24"/>
                <w:szCs w:val="24"/>
              </w:rPr>
              <w:t xml:space="preserve">Total Water                                                   </w:t>
            </w:r>
          </w:p>
        </w:tc>
        <w:tc>
          <w:tcPr>
            <w:tcW w:w="1585" w:type="dxa"/>
            <w:tcBorders>
              <w:top w:val="nil"/>
              <w:left w:val="nil"/>
              <w:bottom w:val="nil"/>
              <w:right w:val="nil"/>
            </w:tcBorders>
            <w:shd w:val="clear" w:color="auto" w:fill="auto"/>
            <w:noWrap/>
          </w:tcPr>
          <w:p w14:paraId="6CAF08E7" w14:textId="77777777" w:rsidR="00C505C5" w:rsidRPr="00454D66" w:rsidRDefault="00C505C5" w:rsidP="00290268">
            <w:pPr>
              <w:spacing w:after="0" w:line="240" w:lineRule="auto"/>
              <w:jc w:val="right"/>
              <w:rPr>
                <w:rFonts w:ascii="Arial Narrow" w:hAnsi="Arial Narrow" w:cs="Arial"/>
                <w:sz w:val="24"/>
                <w:szCs w:val="24"/>
              </w:rPr>
            </w:pPr>
            <w:r w:rsidRPr="00454D66">
              <w:rPr>
                <w:rFonts w:ascii="Arial Narrow" w:hAnsi="Arial Narrow" w:cs="Arial"/>
                <w:b/>
                <w:bCs/>
                <w:sz w:val="24"/>
                <w:szCs w:val="24"/>
              </w:rPr>
              <w:t>$595,7</w:t>
            </w:r>
            <w:r>
              <w:rPr>
                <w:rFonts w:ascii="Arial Narrow" w:hAnsi="Arial Narrow" w:cs="Arial"/>
                <w:b/>
                <w:bCs/>
                <w:sz w:val="24"/>
                <w:szCs w:val="24"/>
              </w:rPr>
              <w:t>40</w:t>
            </w:r>
          </w:p>
        </w:tc>
        <w:tc>
          <w:tcPr>
            <w:tcW w:w="1620" w:type="dxa"/>
            <w:tcBorders>
              <w:top w:val="nil"/>
              <w:left w:val="nil"/>
              <w:bottom w:val="nil"/>
              <w:right w:val="nil"/>
            </w:tcBorders>
            <w:shd w:val="clear" w:color="auto" w:fill="auto"/>
            <w:noWrap/>
          </w:tcPr>
          <w:p w14:paraId="11F58812" w14:textId="77777777" w:rsidR="00C505C5" w:rsidRPr="00454D66" w:rsidRDefault="00C505C5" w:rsidP="00290268">
            <w:pPr>
              <w:spacing w:after="0" w:line="240" w:lineRule="auto"/>
              <w:jc w:val="right"/>
              <w:rPr>
                <w:rFonts w:ascii="Arial Narrow" w:hAnsi="Arial Narrow" w:cs="Arial"/>
                <w:sz w:val="24"/>
                <w:szCs w:val="24"/>
              </w:rPr>
            </w:pPr>
            <w:r w:rsidRPr="00454D66">
              <w:rPr>
                <w:rFonts w:ascii="Arial Narrow" w:hAnsi="Arial Narrow" w:cs="Arial"/>
                <w:b/>
                <w:bCs/>
                <w:sz w:val="24"/>
                <w:szCs w:val="24"/>
              </w:rPr>
              <w:t>$567,933</w:t>
            </w:r>
          </w:p>
        </w:tc>
        <w:tc>
          <w:tcPr>
            <w:tcW w:w="1440" w:type="dxa"/>
            <w:tcBorders>
              <w:top w:val="nil"/>
              <w:left w:val="nil"/>
              <w:bottom w:val="nil"/>
              <w:right w:val="nil"/>
            </w:tcBorders>
            <w:shd w:val="clear" w:color="auto" w:fill="auto"/>
            <w:noWrap/>
          </w:tcPr>
          <w:p w14:paraId="1371E1A6" w14:textId="77777777" w:rsidR="00C505C5" w:rsidRPr="00454D66" w:rsidRDefault="00C505C5" w:rsidP="00290268">
            <w:pPr>
              <w:spacing w:after="0" w:line="240" w:lineRule="auto"/>
              <w:jc w:val="right"/>
              <w:rPr>
                <w:rFonts w:ascii="Arial Narrow" w:hAnsi="Arial Narrow" w:cs="Arial"/>
                <w:sz w:val="24"/>
                <w:szCs w:val="24"/>
              </w:rPr>
            </w:pPr>
            <w:r w:rsidRPr="00454D66">
              <w:rPr>
                <w:rFonts w:ascii="Arial Narrow" w:hAnsi="Arial Narrow" w:cs="Arial"/>
                <w:b/>
                <w:bCs/>
                <w:sz w:val="24"/>
                <w:szCs w:val="24"/>
              </w:rPr>
              <w:t>$739,515</w:t>
            </w:r>
          </w:p>
        </w:tc>
        <w:tc>
          <w:tcPr>
            <w:tcW w:w="1205" w:type="dxa"/>
            <w:tcBorders>
              <w:top w:val="nil"/>
              <w:left w:val="nil"/>
              <w:bottom w:val="nil"/>
              <w:right w:val="nil"/>
            </w:tcBorders>
            <w:shd w:val="clear" w:color="auto" w:fill="auto"/>
            <w:noWrap/>
          </w:tcPr>
          <w:p w14:paraId="12EA5F3F" w14:textId="77777777" w:rsidR="00C505C5" w:rsidRPr="00454D66" w:rsidRDefault="00C505C5" w:rsidP="00290268">
            <w:pPr>
              <w:spacing w:after="0" w:line="240" w:lineRule="auto"/>
              <w:jc w:val="right"/>
              <w:rPr>
                <w:rFonts w:ascii="Arial Narrow" w:hAnsi="Arial Narrow" w:cs="Arial"/>
                <w:sz w:val="24"/>
                <w:szCs w:val="24"/>
              </w:rPr>
            </w:pPr>
            <w:r w:rsidRPr="00454D66">
              <w:rPr>
                <w:rFonts w:ascii="Arial Narrow" w:hAnsi="Arial Narrow" w:cs="Arial"/>
                <w:b/>
                <w:bCs/>
                <w:sz w:val="24"/>
                <w:szCs w:val="24"/>
              </w:rPr>
              <w:t>$733,154 (D)</w:t>
            </w:r>
          </w:p>
        </w:tc>
      </w:tr>
      <w:tr w:rsidR="00C505C5" w:rsidRPr="00FA3226" w14:paraId="3C34342D" w14:textId="77777777" w:rsidTr="00290268">
        <w:trPr>
          <w:trHeight w:val="264"/>
        </w:trPr>
        <w:tc>
          <w:tcPr>
            <w:tcW w:w="3690" w:type="dxa"/>
            <w:tcBorders>
              <w:top w:val="nil"/>
              <w:left w:val="nil"/>
              <w:bottom w:val="nil"/>
              <w:right w:val="nil"/>
            </w:tcBorders>
            <w:shd w:val="clear" w:color="auto" w:fill="auto"/>
            <w:noWrap/>
          </w:tcPr>
          <w:p w14:paraId="7DBF76CD" w14:textId="77777777" w:rsidR="00C505C5" w:rsidRPr="00FA3226" w:rsidRDefault="00C505C5" w:rsidP="00290268">
            <w:pPr>
              <w:spacing w:after="0" w:line="240" w:lineRule="auto"/>
              <w:rPr>
                <w:rFonts w:ascii="Arial Narrow" w:hAnsi="Arial Narrow" w:cs="Arial"/>
                <w:b/>
                <w:bCs/>
                <w:color w:val="FF0000"/>
                <w:sz w:val="24"/>
                <w:szCs w:val="24"/>
              </w:rPr>
            </w:pPr>
          </w:p>
        </w:tc>
        <w:tc>
          <w:tcPr>
            <w:tcW w:w="1585" w:type="dxa"/>
            <w:tcBorders>
              <w:top w:val="nil"/>
              <w:left w:val="nil"/>
              <w:bottom w:val="nil"/>
              <w:right w:val="nil"/>
            </w:tcBorders>
            <w:shd w:val="clear" w:color="auto" w:fill="auto"/>
            <w:noWrap/>
          </w:tcPr>
          <w:p w14:paraId="353D86A4" w14:textId="77777777" w:rsidR="00C505C5" w:rsidRPr="00FA3226" w:rsidRDefault="00C505C5" w:rsidP="00290268">
            <w:pPr>
              <w:spacing w:after="0" w:line="240" w:lineRule="auto"/>
              <w:jc w:val="right"/>
              <w:rPr>
                <w:rFonts w:ascii="Arial Narrow" w:hAnsi="Arial Narrow" w:cs="Arial"/>
                <w:b/>
                <w:bCs/>
                <w:color w:val="FF0000"/>
                <w:sz w:val="24"/>
                <w:szCs w:val="24"/>
              </w:rPr>
            </w:pPr>
          </w:p>
        </w:tc>
        <w:tc>
          <w:tcPr>
            <w:tcW w:w="1620" w:type="dxa"/>
            <w:tcBorders>
              <w:top w:val="nil"/>
              <w:left w:val="nil"/>
              <w:bottom w:val="nil"/>
              <w:right w:val="nil"/>
            </w:tcBorders>
            <w:shd w:val="clear" w:color="auto" w:fill="auto"/>
            <w:noWrap/>
          </w:tcPr>
          <w:p w14:paraId="14631846" w14:textId="77777777" w:rsidR="00C505C5" w:rsidRPr="00FA3226" w:rsidRDefault="00C505C5" w:rsidP="00290268">
            <w:pPr>
              <w:spacing w:after="0" w:line="240" w:lineRule="auto"/>
              <w:jc w:val="right"/>
              <w:rPr>
                <w:rFonts w:ascii="Arial Narrow" w:hAnsi="Arial Narrow" w:cs="Arial"/>
                <w:b/>
                <w:bCs/>
                <w:color w:val="FF0000"/>
                <w:sz w:val="24"/>
                <w:szCs w:val="24"/>
              </w:rPr>
            </w:pPr>
          </w:p>
        </w:tc>
        <w:tc>
          <w:tcPr>
            <w:tcW w:w="1440" w:type="dxa"/>
            <w:tcBorders>
              <w:top w:val="nil"/>
              <w:left w:val="nil"/>
              <w:bottom w:val="nil"/>
              <w:right w:val="nil"/>
            </w:tcBorders>
            <w:shd w:val="clear" w:color="auto" w:fill="auto"/>
            <w:noWrap/>
          </w:tcPr>
          <w:p w14:paraId="38A6EEFA" w14:textId="77777777" w:rsidR="00C505C5" w:rsidRPr="00FA3226" w:rsidRDefault="00C505C5" w:rsidP="00290268">
            <w:pPr>
              <w:spacing w:after="0" w:line="240" w:lineRule="auto"/>
              <w:jc w:val="right"/>
              <w:rPr>
                <w:rFonts w:ascii="Arial Narrow" w:hAnsi="Arial Narrow" w:cs="Arial"/>
                <w:b/>
                <w:bCs/>
                <w:color w:val="FF0000"/>
                <w:sz w:val="24"/>
                <w:szCs w:val="24"/>
              </w:rPr>
            </w:pPr>
          </w:p>
        </w:tc>
        <w:tc>
          <w:tcPr>
            <w:tcW w:w="1205" w:type="dxa"/>
            <w:tcBorders>
              <w:top w:val="nil"/>
              <w:left w:val="nil"/>
              <w:bottom w:val="nil"/>
              <w:right w:val="nil"/>
            </w:tcBorders>
            <w:shd w:val="clear" w:color="auto" w:fill="auto"/>
            <w:noWrap/>
          </w:tcPr>
          <w:p w14:paraId="772AB37A" w14:textId="77777777" w:rsidR="00C505C5" w:rsidRPr="00FA3226" w:rsidRDefault="00C505C5" w:rsidP="00290268">
            <w:pPr>
              <w:spacing w:after="0" w:line="240" w:lineRule="auto"/>
              <w:jc w:val="right"/>
              <w:rPr>
                <w:rFonts w:ascii="Arial Narrow" w:hAnsi="Arial Narrow" w:cs="Arial"/>
                <w:b/>
                <w:bCs/>
                <w:color w:val="FF0000"/>
                <w:sz w:val="24"/>
                <w:szCs w:val="24"/>
              </w:rPr>
            </w:pPr>
          </w:p>
        </w:tc>
      </w:tr>
      <w:tr w:rsidR="00C505C5" w:rsidRPr="00FA3226" w14:paraId="28A6A3A9" w14:textId="77777777" w:rsidTr="00290268">
        <w:trPr>
          <w:trHeight w:val="264"/>
        </w:trPr>
        <w:tc>
          <w:tcPr>
            <w:tcW w:w="3690" w:type="dxa"/>
            <w:tcBorders>
              <w:top w:val="nil"/>
              <w:left w:val="nil"/>
              <w:bottom w:val="nil"/>
              <w:right w:val="nil"/>
            </w:tcBorders>
            <w:shd w:val="clear" w:color="auto" w:fill="auto"/>
            <w:noWrap/>
          </w:tcPr>
          <w:p w14:paraId="39C268B5" w14:textId="77777777" w:rsidR="00C505C5" w:rsidRPr="00774417" w:rsidRDefault="00C505C5" w:rsidP="00290268">
            <w:pPr>
              <w:spacing w:after="0" w:line="240" w:lineRule="auto"/>
              <w:rPr>
                <w:rFonts w:ascii="Arial Narrow" w:hAnsi="Arial Narrow" w:cs="Arial"/>
                <w:b/>
                <w:bCs/>
                <w:sz w:val="24"/>
                <w:szCs w:val="24"/>
              </w:rPr>
            </w:pPr>
            <w:r w:rsidRPr="00774417">
              <w:rPr>
                <w:rFonts w:ascii="Arial Narrow" w:hAnsi="Arial Narrow" w:cs="Arial"/>
                <w:b/>
                <w:bCs/>
                <w:sz w:val="24"/>
                <w:szCs w:val="24"/>
              </w:rPr>
              <w:t>Public Works - Solid Waste Manage.</w:t>
            </w:r>
          </w:p>
        </w:tc>
        <w:tc>
          <w:tcPr>
            <w:tcW w:w="1585" w:type="dxa"/>
            <w:tcBorders>
              <w:top w:val="nil"/>
              <w:left w:val="nil"/>
              <w:bottom w:val="nil"/>
              <w:right w:val="nil"/>
            </w:tcBorders>
            <w:shd w:val="clear" w:color="auto" w:fill="auto"/>
            <w:noWrap/>
          </w:tcPr>
          <w:p w14:paraId="7237B0BB" w14:textId="77777777" w:rsidR="00C505C5" w:rsidRPr="00774417" w:rsidRDefault="00C505C5" w:rsidP="00290268">
            <w:pPr>
              <w:spacing w:after="0" w:line="240" w:lineRule="auto"/>
              <w:jc w:val="right"/>
              <w:rPr>
                <w:rFonts w:ascii="Arial Narrow" w:hAnsi="Arial Narrow" w:cs="Arial"/>
                <w:b/>
                <w:bCs/>
                <w:sz w:val="24"/>
                <w:szCs w:val="24"/>
              </w:rPr>
            </w:pPr>
          </w:p>
        </w:tc>
        <w:tc>
          <w:tcPr>
            <w:tcW w:w="1620" w:type="dxa"/>
            <w:tcBorders>
              <w:top w:val="nil"/>
              <w:left w:val="nil"/>
              <w:bottom w:val="nil"/>
              <w:right w:val="nil"/>
            </w:tcBorders>
            <w:shd w:val="clear" w:color="auto" w:fill="auto"/>
            <w:noWrap/>
          </w:tcPr>
          <w:p w14:paraId="5D83F2FD" w14:textId="77777777" w:rsidR="00C505C5" w:rsidRPr="00774417" w:rsidRDefault="00C505C5" w:rsidP="00290268">
            <w:pPr>
              <w:spacing w:after="0" w:line="240" w:lineRule="auto"/>
              <w:jc w:val="right"/>
              <w:rPr>
                <w:rFonts w:ascii="Arial Narrow" w:hAnsi="Arial Narrow" w:cs="Arial"/>
                <w:b/>
                <w:bCs/>
                <w:sz w:val="24"/>
                <w:szCs w:val="24"/>
              </w:rPr>
            </w:pPr>
          </w:p>
        </w:tc>
        <w:tc>
          <w:tcPr>
            <w:tcW w:w="1440" w:type="dxa"/>
            <w:tcBorders>
              <w:top w:val="nil"/>
              <w:left w:val="nil"/>
              <w:bottom w:val="nil"/>
              <w:right w:val="nil"/>
            </w:tcBorders>
            <w:shd w:val="clear" w:color="auto" w:fill="auto"/>
            <w:noWrap/>
          </w:tcPr>
          <w:p w14:paraId="2A0DB3E5" w14:textId="77777777" w:rsidR="00C505C5" w:rsidRPr="00774417" w:rsidRDefault="00C505C5" w:rsidP="00290268">
            <w:pPr>
              <w:spacing w:after="0" w:line="240" w:lineRule="auto"/>
              <w:jc w:val="right"/>
              <w:rPr>
                <w:rFonts w:ascii="Arial Narrow" w:hAnsi="Arial Narrow" w:cs="Arial"/>
                <w:b/>
                <w:bCs/>
                <w:sz w:val="24"/>
                <w:szCs w:val="24"/>
              </w:rPr>
            </w:pPr>
          </w:p>
        </w:tc>
        <w:tc>
          <w:tcPr>
            <w:tcW w:w="1205" w:type="dxa"/>
            <w:tcBorders>
              <w:top w:val="nil"/>
              <w:left w:val="nil"/>
              <w:bottom w:val="nil"/>
              <w:right w:val="nil"/>
            </w:tcBorders>
            <w:shd w:val="clear" w:color="auto" w:fill="auto"/>
            <w:noWrap/>
          </w:tcPr>
          <w:p w14:paraId="6ABB25D1" w14:textId="77777777" w:rsidR="00C505C5" w:rsidRPr="00774417" w:rsidRDefault="00C505C5" w:rsidP="00290268">
            <w:pPr>
              <w:spacing w:after="0" w:line="240" w:lineRule="auto"/>
              <w:jc w:val="right"/>
              <w:rPr>
                <w:rFonts w:ascii="Arial Narrow" w:hAnsi="Arial Narrow" w:cs="Arial"/>
                <w:b/>
                <w:bCs/>
                <w:sz w:val="24"/>
                <w:szCs w:val="24"/>
              </w:rPr>
            </w:pPr>
          </w:p>
        </w:tc>
      </w:tr>
      <w:tr w:rsidR="00C505C5" w:rsidRPr="00FA3226" w14:paraId="60C0A598" w14:textId="77777777" w:rsidTr="00290268">
        <w:trPr>
          <w:trHeight w:val="264"/>
        </w:trPr>
        <w:tc>
          <w:tcPr>
            <w:tcW w:w="3690" w:type="dxa"/>
            <w:tcBorders>
              <w:top w:val="nil"/>
              <w:left w:val="nil"/>
              <w:bottom w:val="nil"/>
              <w:right w:val="nil"/>
            </w:tcBorders>
            <w:shd w:val="clear" w:color="auto" w:fill="auto"/>
            <w:noWrap/>
          </w:tcPr>
          <w:p w14:paraId="1BE150FB" w14:textId="77777777" w:rsidR="00C505C5" w:rsidRPr="00774417" w:rsidRDefault="00C505C5" w:rsidP="00290268">
            <w:pPr>
              <w:spacing w:after="0" w:line="240" w:lineRule="auto"/>
              <w:rPr>
                <w:rFonts w:ascii="Arial Narrow" w:hAnsi="Arial Narrow" w:cs="Arial"/>
                <w:b/>
                <w:bCs/>
                <w:sz w:val="24"/>
                <w:szCs w:val="24"/>
              </w:rPr>
            </w:pPr>
            <w:r w:rsidRPr="00774417">
              <w:rPr>
                <w:rFonts w:ascii="Arial Narrow" w:hAnsi="Arial Narrow" w:cs="Arial"/>
                <w:sz w:val="24"/>
                <w:szCs w:val="24"/>
              </w:rPr>
              <w:t>103 Recycling Office - Clerical</w:t>
            </w:r>
          </w:p>
        </w:tc>
        <w:tc>
          <w:tcPr>
            <w:tcW w:w="1585" w:type="dxa"/>
            <w:tcBorders>
              <w:top w:val="nil"/>
              <w:left w:val="nil"/>
              <w:bottom w:val="nil"/>
              <w:right w:val="nil"/>
            </w:tcBorders>
            <w:shd w:val="clear" w:color="auto" w:fill="auto"/>
            <w:noWrap/>
          </w:tcPr>
          <w:p w14:paraId="2DEC64B5" w14:textId="77777777" w:rsidR="00C505C5" w:rsidRPr="00774417" w:rsidRDefault="00C505C5" w:rsidP="00290268">
            <w:pPr>
              <w:spacing w:after="0" w:line="240" w:lineRule="auto"/>
              <w:jc w:val="right"/>
              <w:rPr>
                <w:rFonts w:ascii="Arial Narrow" w:hAnsi="Arial Narrow" w:cs="Arial"/>
                <w:b/>
                <w:bCs/>
                <w:sz w:val="24"/>
                <w:szCs w:val="24"/>
              </w:rPr>
            </w:pPr>
            <w:r w:rsidRPr="00774417">
              <w:rPr>
                <w:rFonts w:ascii="Arial Narrow" w:hAnsi="Arial Narrow" w:cs="Arial"/>
                <w:sz w:val="24"/>
                <w:szCs w:val="24"/>
              </w:rPr>
              <w:t xml:space="preserve"> $28,284 </w:t>
            </w:r>
          </w:p>
        </w:tc>
        <w:tc>
          <w:tcPr>
            <w:tcW w:w="1620" w:type="dxa"/>
            <w:tcBorders>
              <w:top w:val="nil"/>
              <w:left w:val="nil"/>
              <w:bottom w:val="nil"/>
              <w:right w:val="nil"/>
            </w:tcBorders>
            <w:shd w:val="clear" w:color="auto" w:fill="auto"/>
            <w:noWrap/>
          </w:tcPr>
          <w:p w14:paraId="60E03E15" w14:textId="77777777" w:rsidR="00C505C5" w:rsidRPr="00774417" w:rsidRDefault="00C505C5" w:rsidP="00290268">
            <w:pPr>
              <w:spacing w:after="0" w:line="240" w:lineRule="auto"/>
              <w:jc w:val="right"/>
              <w:rPr>
                <w:rFonts w:ascii="Arial Narrow" w:hAnsi="Arial Narrow" w:cs="Arial"/>
                <w:b/>
                <w:bCs/>
                <w:sz w:val="24"/>
                <w:szCs w:val="24"/>
              </w:rPr>
            </w:pPr>
            <w:r w:rsidRPr="00774417">
              <w:rPr>
                <w:rFonts w:ascii="Arial Narrow" w:hAnsi="Arial Narrow" w:cs="Arial"/>
                <w:sz w:val="24"/>
                <w:szCs w:val="24"/>
              </w:rPr>
              <w:t xml:space="preserve"> $29,978 </w:t>
            </w:r>
          </w:p>
        </w:tc>
        <w:tc>
          <w:tcPr>
            <w:tcW w:w="1440" w:type="dxa"/>
            <w:tcBorders>
              <w:top w:val="nil"/>
              <w:left w:val="nil"/>
              <w:bottom w:val="nil"/>
              <w:right w:val="nil"/>
            </w:tcBorders>
            <w:shd w:val="clear" w:color="auto" w:fill="auto"/>
            <w:noWrap/>
          </w:tcPr>
          <w:p w14:paraId="15BA8CAA" w14:textId="77777777" w:rsidR="00C505C5" w:rsidRPr="00774417" w:rsidRDefault="00C505C5" w:rsidP="00290268">
            <w:pPr>
              <w:spacing w:after="0" w:line="240" w:lineRule="auto"/>
              <w:jc w:val="right"/>
              <w:rPr>
                <w:rFonts w:ascii="Arial Narrow" w:hAnsi="Arial Narrow" w:cs="Arial"/>
                <w:b/>
                <w:bCs/>
                <w:sz w:val="24"/>
                <w:szCs w:val="24"/>
              </w:rPr>
            </w:pPr>
            <w:r w:rsidRPr="00774417">
              <w:rPr>
                <w:rFonts w:ascii="Arial Narrow" w:hAnsi="Arial Narrow" w:cs="Arial"/>
                <w:sz w:val="24"/>
                <w:szCs w:val="24"/>
              </w:rPr>
              <w:t xml:space="preserve"> $32,429 </w:t>
            </w:r>
          </w:p>
        </w:tc>
        <w:tc>
          <w:tcPr>
            <w:tcW w:w="1205" w:type="dxa"/>
            <w:tcBorders>
              <w:top w:val="nil"/>
              <w:left w:val="nil"/>
              <w:bottom w:val="nil"/>
              <w:right w:val="nil"/>
            </w:tcBorders>
            <w:shd w:val="clear" w:color="auto" w:fill="auto"/>
            <w:noWrap/>
          </w:tcPr>
          <w:p w14:paraId="30B311DA" w14:textId="77777777" w:rsidR="00C505C5" w:rsidRPr="00774417" w:rsidRDefault="00C505C5" w:rsidP="00290268">
            <w:pPr>
              <w:spacing w:after="0" w:line="240" w:lineRule="auto"/>
              <w:jc w:val="right"/>
              <w:rPr>
                <w:rFonts w:ascii="Arial Narrow" w:hAnsi="Arial Narrow" w:cs="Arial"/>
                <w:b/>
                <w:bCs/>
                <w:sz w:val="24"/>
                <w:szCs w:val="24"/>
              </w:rPr>
            </w:pPr>
            <w:r w:rsidRPr="00774417">
              <w:rPr>
                <w:rFonts w:ascii="Arial Narrow" w:hAnsi="Arial Narrow" w:cs="Arial"/>
                <w:sz w:val="24"/>
                <w:szCs w:val="24"/>
              </w:rPr>
              <w:t xml:space="preserve"> $31,907</w:t>
            </w:r>
          </w:p>
        </w:tc>
      </w:tr>
      <w:tr w:rsidR="00C505C5" w:rsidRPr="00FA3226" w14:paraId="0A84217D" w14:textId="77777777" w:rsidTr="00290268">
        <w:trPr>
          <w:trHeight w:val="264"/>
        </w:trPr>
        <w:tc>
          <w:tcPr>
            <w:tcW w:w="3690" w:type="dxa"/>
            <w:tcBorders>
              <w:top w:val="nil"/>
              <w:left w:val="nil"/>
              <w:bottom w:val="nil"/>
              <w:right w:val="nil"/>
            </w:tcBorders>
            <w:shd w:val="clear" w:color="auto" w:fill="auto"/>
            <w:noWrap/>
          </w:tcPr>
          <w:p w14:paraId="599DAA69" w14:textId="77777777" w:rsidR="00C505C5" w:rsidRPr="00774417" w:rsidRDefault="00C505C5" w:rsidP="00290268">
            <w:pPr>
              <w:spacing w:after="0" w:line="240" w:lineRule="auto"/>
              <w:rPr>
                <w:rFonts w:ascii="Arial Narrow" w:hAnsi="Arial Narrow" w:cs="Arial"/>
                <w:b/>
                <w:bCs/>
                <w:sz w:val="24"/>
                <w:szCs w:val="24"/>
              </w:rPr>
            </w:pPr>
            <w:r w:rsidRPr="00774417">
              <w:rPr>
                <w:rFonts w:ascii="Arial Narrow" w:hAnsi="Arial Narrow" w:cs="Arial"/>
                <w:sz w:val="24"/>
                <w:szCs w:val="24"/>
              </w:rPr>
              <w:t>104 Recycling Office – Exp.</w:t>
            </w:r>
          </w:p>
        </w:tc>
        <w:tc>
          <w:tcPr>
            <w:tcW w:w="1585" w:type="dxa"/>
            <w:tcBorders>
              <w:top w:val="nil"/>
              <w:left w:val="nil"/>
              <w:bottom w:val="nil"/>
              <w:right w:val="nil"/>
            </w:tcBorders>
            <w:shd w:val="clear" w:color="auto" w:fill="auto"/>
            <w:noWrap/>
          </w:tcPr>
          <w:p w14:paraId="109F5118" w14:textId="77777777" w:rsidR="00C505C5" w:rsidRPr="00774417" w:rsidRDefault="00C505C5" w:rsidP="00290268">
            <w:pPr>
              <w:spacing w:after="0" w:line="240" w:lineRule="auto"/>
              <w:jc w:val="right"/>
              <w:rPr>
                <w:rFonts w:ascii="Arial Narrow" w:hAnsi="Arial Narrow" w:cs="Arial"/>
                <w:b/>
                <w:bCs/>
                <w:sz w:val="24"/>
                <w:szCs w:val="24"/>
              </w:rPr>
            </w:pPr>
            <w:r w:rsidRPr="00774417">
              <w:rPr>
                <w:rFonts w:ascii="Arial Narrow" w:hAnsi="Arial Narrow" w:cs="Arial"/>
                <w:sz w:val="24"/>
                <w:szCs w:val="24"/>
              </w:rPr>
              <w:t xml:space="preserve"> $2,794 </w:t>
            </w:r>
          </w:p>
        </w:tc>
        <w:tc>
          <w:tcPr>
            <w:tcW w:w="1620" w:type="dxa"/>
            <w:tcBorders>
              <w:top w:val="nil"/>
              <w:left w:val="nil"/>
              <w:bottom w:val="nil"/>
              <w:right w:val="nil"/>
            </w:tcBorders>
            <w:shd w:val="clear" w:color="auto" w:fill="auto"/>
            <w:noWrap/>
          </w:tcPr>
          <w:p w14:paraId="4AF6BC1E" w14:textId="77777777" w:rsidR="00C505C5" w:rsidRPr="00774417" w:rsidRDefault="00C505C5" w:rsidP="00290268">
            <w:pPr>
              <w:spacing w:after="0" w:line="240" w:lineRule="auto"/>
              <w:jc w:val="right"/>
              <w:rPr>
                <w:rFonts w:ascii="Arial Narrow" w:hAnsi="Arial Narrow" w:cs="Arial"/>
                <w:b/>
                <w:bCs/>
                <w:sz w:val="24"/>
                <w:szCs w:val="24"/>
              </w:rPr>
            </w:pPr>
            <w:r w:rsidRPr="00774417">
              <w:rPr>
                <w:rFonts w:ascii="Arial Narrow" w:hAnsi="Arial Narrow" w:cs="Arial"/>
                <w:sz w:val="24"/>
                <w:szCs w:val="24"/>
              </w:rPr>
              <w:t xml:space="preserve"> $3,016 </w:t>
            </w:r>
          </w:p>
        </w:tc>
        <w:tc>
          <w:tcPr>
            <w:tcW w:w="1440" w:type="dxa"/>
            <w:tcBorders>
              <w:top w:val="nil"/>
              <w:left w:val="nil"/>
              <w:bottom w:val="nil"/>
              <w:right w:val="nil"/>
            </w:tcBorders>
            <w:shd w:val="clear" w:color="auto" w:fill="auto"/>
            <w:noWrap/>
          </w:tcPr>
          <w:p w14:paraId="769B9FCA" w14:textId="77777777" w:rsidR="00C505C5" w:rsidRPr="00774417" w:rsidRDefault="00C505C5" w:rsidP="00290268">
            <w:pPr>
              <w:spacing w:after="0" w:line="240" w:lineRule="auto"/>
              <w:jc w:val="right"/>
              <w:rPr>
                <w:rFonts w:ascii="Arial Narrow" w:hAnsi="Arial Narrow" w:cs="Arial"/>
                <w:b/>
                <w:bCs/>
                <w:sz w:val="24"/>
                <w:szCs w:val="24"/>
              </w:rPr>
            </w:pPr>
            <w:r w:rsidRPr="00774417">
              <w:rPr>
                <w:rFonts w:ascii="Arial Narrow" w:hAnsi="Arial Narrow" w:cs="Arial"/>
                <w:sz w:val="24"/>
                <w:szCs w:val="24"/>
              </w:rPr>
              <w:t xml:space="preserve"> $3,785 </w:t>
            </w:r>
          </w:p>
        </w:tc>
        <w:tc>
          <w:tcPr>
            <w:tcW w:w="1205" w:type="dxa"/>
            <w:tcBorders>
              <w:top w:val="nil"/>
              <w:left w:val="nil"/>
              <w:bottom w:val="nil"/>
              <w:right w:val="nil"/>
            </w:tcBorders>
            <w:shd w:val="clear" w:color="auto" w:fill="auto"/>
            <w:noWrap/>
          </w:tcPr>
          <w:p w14:paraId="4B4E00DE" w14:textId="77777777" w:rsidR="00C505C5" w:rsidRPr="00774417" w:rsidRDefault="00C505C5" w:rsidP="00290268">
            <w:pPr>
              <w:spacing w:after="0" w:line="240" w:lineRule="auto"/>
              <w:jc w:val="right"/>
              <w:rPr>
                <w:rFonts w:ascii="Arial Narrow" w:hAnsi="Arial Narrow" w:cs="Arial"/>
                <w:b/>
                <w:bCs/>
                <w:sz w:val="24"/>
                <w:szCs w:val="24"/>
              </w:rPr>
            </w:pPr>
            <w:r w:rsidRPr="00774417">
              <w:rPr>
                <w:rFonts w:ascii="Arial Narrow" w:hAnsi="Arial Narrow" w:cs="Arial"/>
                <w:sz w:val="24"/>
                <w:szCs w:val="24"/>
              </w:rPr>
              <w:t xml:space="preserve"> $3,785 </w:t>
            </w:r>
          </w:p>
        </w:tc>
      </w:tr>
      <w:tr w:rsidR="00C505C5" w:rsidRPr="00FA3226" w14:paraId="39AE98A2" w14:textId="77777777" w:rsidTr="00290268">
        <w:trPr>
          <w:trHeight w:val="264"/>
        </w:trPr>
        <w:tc>
          <w:tcPr>
            <w:tcW w:w="3690" w:type="dxa"/>
            <w:tcBorders>
              <w:top w:val="nil"/>
              <w:left w:val="nil"/>
              <w:bottom w:val="nil"/>
              <w:right w:val="nil"/>
            </w:tcBorders>
            <w:shd w:val="clear" w:color="auto" w:fill="auto"/>
            <w:noWrap/>
          </w:tcPr>
          <w:p w14:paraId="0A056DEA" w14:textId="77777777" w:rsidR="00C505C5" w:rsidRPr="00774417" w:rsidRDefault="00C505C5" w:rsidP="00290268">
            <w:pPr>
              <w:spacing w:after="0" w:line="240" w:lineRule="auto"/>
              <w:rPr>
                <w:rFonts w:ascii="Arial Narrow" w:hAnsi="Arial Narrow" w:cs="Arial"/>
                <w:b/>
                <w:bCs/>
                <w:sz w:val="24"/>
                <w:szCs w:val="24"/>
              </w:rPr>
            </w:pPr>
            <w:r w:rsidRPr="00774417">
              <w:rPr>
                <w:rFonts w:ascii="Arial Narrow" w:hAnsi="Arial Narrow" w:cs="Arial"/>
                <w:sz w:val="24"/>
                <w:szCs w:val="24"/>
              </w:rPr>
              <w:t>105 Recycling Center - Wages</w:t>
            </w:r>
          </w:p>
        </w:tc>
        <w:tc>
          <w:tcPr>
            <w:tcW w:w="1585" w:type="dxa"/>
            <w:tcBorders>
              <w:top w:val="nil"/>
              <w:left w:val="nil"/>
              <w:bottom w:val="nil"/>
              <w:right w:val="nil"/>
            </w:tcBorders>
            <w:shd w:val="clear" w:color="auto" w:fill="auto"/>
            <w:noWrap/>
          </w:tcPr>
          <w:p w14:paraId="0D5651A6" w14:textId="77777777" w:rsidR="00C505C5" w:rsidRPr="00774417" w:rsidRDefault="00C505C5" w:rsidP="00290268">
            <w:pPr>
              <w:spacing w:after="0" w:line="240" w:lineRule="auto"/>
              <w:jc w:val="right"/>
              <w:rPr>
                <w:rFonts w:ascii="Arial Narrow" w:hAnsi="Arial Narrow" w:cs="Arial"/>
                <w:b/>
                <w:bCs/>
                <w:sz w:val="24"/>
                <w:szCs w:val="24"/>
              </w:rPr>
            </w:pPr>
            <w:r w:rsidRPr="00774417">
              <w:rPr>
                <w:rFonts w:ascii="Arial Narrow" w:hAnsi="Arial Narrow" w:cs="Arial"/>
                <w:sz w:val="24"/>
                <w:szCs w:val="24"/>
              </w:rPr>
              <w:t xml:space="preserve"> $68,463 </w:t>
            </w:r>
          </w:p>
        </w:tc>
        <w:tc>
          <w:tcPr>
            <w:tcW w:w="1620" w:type="dxa"/>
            <w:tcBorders>
              <w:top w:val="nil"/>
              <w:left w:val="nil"/>
              <w:bottom w:val="nil"/>
              <w:right w:val="nil"/>
            </w:tcBorders>
            <w:shd w:val="clear" w:color="auto" w:fill="auto"/>
            <w:noWrap/>
          </w:tcPr>
          <w:p w14:paraId="43870427" w14:textId="77777777" w:rsidR="00C505C5" w:rsidRPr="00774417" w:rsidRDefault="00C505C5" w:rsidP="00290268">
            <w:pPr>
              <w:spacing w:after="0" w:line="240" w:lineRule="auto"/>
              <w:jc w:val="right"/>
              <w:rPr>
                <w:rFonts w:ascii="Arial Narrow" w:hAnsi="Arial Narrow" w:cs="Arial"/>
                <w:b/>
                <w:bCs/>
                <w:sz w:val="24"/>
                <w:szCs w:val="24"/>
              </w:rPr>
            </w:pPr>
            <w:r w:rsidRPr="00774417">
              <w:rPr>
                <w:rFonts w:ascii="Arial Narrow" w:hAnsi="Arial Narrow" w:cs="Arial"/>
                <w:sz w:val="24"/>
                <w:szCs w:val="24"/>
              </w:rPr>
              <w:t xml:space="preserve"> $73,970 </w:t>
            </w:r>
          </w:p>
        </w:tc>
        <w:tc>
          <w:tcPr>
            <w:tcW w:w="1440" w:type="dxa"/>
            <w:tcBorders>
              <w:top w:val="nil"/>
              <w:left w:val="nil"/>
              <w:bottom w:val="nil"/>
              <w:right w:val="nil"/>
            </w:tcBorders>
            <w:shd w:val="clear" w:color="auto" w:fill="auto"/>
            <w:noWrap/>
          </w:tcPr>
          <w:p w14:paraId="2DB72483" w14:textId="77777777" w:rsidR="00C505C5" w:rsidRPr="00774417" w:rsidRDefault="00C505C5" w:rsidP="00290268">
            <w:pPr>
              <w:spacing w:after="0" w:line="240" w:lineRule="auto"/>
              <w:jc w:val="right"/>
              <w:rPr>
                <w:rFonts w:ascii="Arial Narrow" w:hAnsi="Arial Narrow" w:cs="Arial"/>
                <w:b/>
                <w:bCs/>
                <w:sz w:val="24"/>
                <w:szCs w:val="24"/>
              </w:rPr>
            </w:pPr>
            <w:r w:rsidRPr="00774417">
              <w:rPr>
                <w:rFonts w:ascii="Arial Narrow" w:hAnsi="Arial Narrow" w:cs="Arial"/>
                <w:sz w:val="24"/>
                <w:szCs w:val="24"/>
              </w:rPr>
              <w:t xml:space="preserve"> $71,805 </w:t>
            </w:r>
          </w:p>
        </w:tc>
        <w:tc>
          <w:tcPr>
            <w:tcW w:w="1205" w:type="dxa"/>
            <w:tcBorders>
              <w:top w:val="nil"/>
              <w:left w:val="nil"/>
              <w:bottom w:val="nil"/>
              <w:right w:val="nil"/>
            </w:tcBorders>
            <w:shd w:val="clear" w:color="auto" w:fill="auto"/>
            <w:noWrap/>
          </w:tcPr>
          <w:p w14:paraId="66006EFC" w14:textId="77777777" w:rsidR="00C505C5" w:rsidRPr="00774417" w:rsidRDefault="00C505C5" w:rsidP="00290268">
            <w:pPr>
              <w:spacing w:after="0" w:line="240" w:lineRule="auto"/>
              <w:jc w:val="right"/>
              <w:rPr>
                <w:rFonts w:ascii="Arial Narrow" w:hAnsi="Arial Narrow" w:cs="Arial"/>
                <w:b/>
                <w:bCs/>
                <w:sz w:val="24"/>
                <w:szCs w:val="24"/>
              </w:rPr>
            </w:pPr>
            <w:r w:rsidRPr="00774417">
              <w:rPr>
                <w:rFonts w:ascii="Arial Narrow" w:hAnsi="Arial Narrow" w:cs="Arial"/>
                <w:sz w:val="24"/>
                <w:szCs w:val="24"/>
              </w:rPr>
              <w:t xml:space="preserve"> $71,321 </w:t>
            </w:r>
          </w:p>
        </w:tc>
      </w:tr>
      <w:tr w:rsidR="00C505C5" w:rsidRPr="00FA3226" w14:paraId="4707B7EE" w14:textId="77777777" w:rsidTr="00290268">
        <w:trPr>
          <w:trHeight w:val="264"/>
        </w:trPr>
        <w:tc>
          <w:tcPr>
            <w:tcW w:w="3690" w:type="dxa"/>
            <w:tcBorders>
              <w:top w:val="nil"/>
              <w:left w:val="nil"/>
              <w:bottom w:val="nil"/>
              <w:right w:val="nil"/>
            </w:tcBorders>
            <w:shd w:val="clear" w:color="auto" w:fill="auto"/>
            <w:noWrap/>
          </w:tcPr>
          <w:p w14:paraId="7A224595" w14:textId="77777777" w:rsidR="00C505C5" w:rsidRPr="00774417" w:rsidRDefault="00C505C5" w:rsidP="00290268">
            <w:pPr>
              <w:spacing w:after="0" w:line="240" w:lineRule="auto"/>
              <w:rPr>
                <w:rFonts w:ascii="Arial Narrow" w:hAnsi="Arial Narrow" w:cs="Arial"/>
                <w:b/>
                <w:bCs/>
                <w:sz w:val="24"/>
                <w:szCs w:val="24"/>
              </w:rPr>
            </w:pPr>
            <w:r w:rsidRPr="00774417">
              <w:rPr>
                <w:rFonts w:ascii="Arial Narrow" w:hAnsi="Arial Narrow" w:cs="Arial"/>
                <w:sz w:val="24"/>
                <w:szCs w:val="24"/>
              </w:rPr>
              <w:t>106 Recycling Center – Exp.</w:t>
            </w:r>
          </w:p>
        </w:tc>
        <w:tc>
          <w:tcPr>
            <w:tcW w:w="1585" w:type="dxa"/>
            <w:tcBorders>
              <w:top w:val="nil"/>
              <w:left w:val="nil"/>
              <w:bottom w:val="nil"/>
              <w:right w:val="nil"/>
            </w:tcBorders>
            <w:shd w:val="clear" w:color="auto" w:fill="auto"/>
            <w:noWrap/>
          </w:tcPr>
          <w:p w14:paraId="0FD450F4" w14:textId="77777777" w:rsidR="00C505C5" w:rsidRPr="00774417" w:rsidRDefault="00C505C5" w:rsidP="00290268">
            <w:pPr>
              <w:spacing w:after="0" w:line="240" w:lineRule="auto"/>
              <w:jc w:val="right"/>
              <w:rPr>
                <w:rFonts w:ascii="Arial Narrow" w:hAnsi="Arial Narrow" w:cs="Arial"/>
                <w:b/>
                <w:bCs/>
                <w:sz w:val="24"/>
                <w:szCs w:val="24"/>
              </w:rPr>
            </w:pPr>
            <w:r w:rsidRPr="00774417">
              <w:rPr>
                <w:rFonts w:ascii="Arial Narrow" w:hAnsi="Arial Narrow" w:cs="Arial"/>
                <w:sz w:val="24"/>
                <w:szCs w:val="24"/>
              </w:rPr>
              <w:t xml:space="preserve"> $30,967 </w:t>
            </w:r>
          </w:p>
        </w:tc>
        <w:tc>
          <w:tcPr>
            <w:tcW w:w="1620" w:type="dxa"/>
            <w:tcBorders>
              <w:top w:val="nil"/>
              <w:left w:val="nil"/>
              <w:bottom w:val="nil"/>
              <w:right w:val="nil"/>
            </w:tcBorders>
            <w:shd w:val="clear" w:color="auto" w:fill="auto"/>
            <w:noWrap/>
          </w:tcPr>
          <w:p w14:paraId="5F3262CD" w14:textId="77777777" w:rsidR="00C505C5" w:rsidRPr="00774417" w:rsidRDefault="00C505C5" w:rsidP="00290268">
            <w:pPr>
              <w:spacing w:after="0" w:line="240" w:lineRule="auto"/>
              <w:jc w:val="right"/>
              <w:rPr>
                <w:rFonts w:ascii="Arial Narrow" w:hAnsi="Arial Narrow" w:cs="Arial"/>
                <w:b/>
                <w:bCs/>
                <w:sz w:val="24"/>
                <w:szCs w:val="24"/>
              </w:rPr>
            </w:pPr>
            <w:r w:rsidRPr="00774417">
              <w:rPr>
                <w:rFonts w:ascii="Arial Narrow" w:hAnsi="Arial Narrow" w:cs="Arial"/>
                <w:sz w:val="24"/>
                <w:szCs w:val="24"/>
              </w:rPr>
              <w:t xml:space="preserve"> $41,461 </w:t>
            </w:r>
          </w:p>
        </w:tc>
        <w:tc>
          <w:tcPr>
            <w:tcW w:w="1440" w:type="dxa"/>
            <w:tcBorders>
              <w:top w:val="nil"/>
              <w:left w:val="nil"/>
              <w:bottom w:val="nil"/>
              <w:right w:val="nil"/>
            </w:tcBorders>
            <w:shd w:val="clear" w:color="auto" w:fill="auto"/>
            <w:noWrap/>
          </w:tcPr>
          <w:p w14:paraId="2B053B39" w14:textId="77777777" w:rsidR="00C505C5" w:rsidRPr="00774417" w:rsidRDefault="00C505C5" w:rsidP="00290268">
            <w:pPr>
              <w:spacing w:after="0" w:line="240" w:lineRule="auto"/>
              <w:jc w:val="right"/>
              <w:rPr>
                <w:rFonts w:ascii="Arial Narrow" w:hAnsi="Arial Narrow" w:cs="Arial"/>
                <w:b/>
                <w:bCs/>
                <w:sz w:val="24"/>
                <w:szCs w:val="24"/>
              </w:rPr>
            </w:pPr>
            <w:r w:rsidRPr="00774417">
              <w:rPr>
                <w:rFonts w:ascii="Arial Narrow" w:hAnsi="Arial Narrow" w:cs="Arial"/>
                <w:sz w:val="24"/>
                <w:szCs w:val="24"/>
              </w:rPr>
              <w:t xml:space="preserve"> $45,000 </w:t>
            </w:r>
          </w:p>
        </w:tc>
        <w:tc>
          <w:tcPr>
            <w:tcW w:w="1205" w:type="dxa"/>
            <w:tcBorders>
              <w:top w:val="nil"/>
              <w:left w:val="nil"/>
              <w:bottom w:val="nil"/>
              <w:right w:val="nil"/>
            </w:tcBorders>
            <w:shd w:val="clear" w:color="auto" w:fill="auto"/>
            <w:noWrap/>
          </w:tcPr>
          <w:p w14:paraId="02BDD101" w14:textId="77777777" w:rsidR="00C505C5" w:rsidRPr="00774417" w:rsidRDefault="00C505C5" w:rsidP="00290268">
            <w:pPr>
              <w:spacing w:after="0" w:line="240" w:lineRule="auto"/>
              <w:jc w:val="right"/>
              <w:rPr>
                <w:rFonts w:ascii="Arial Narrow" w:hAnsi="Arial Narrow" w:cs="Arial"/>
                <w:b/>
                <w:bCs/>
                <w:sz w:val="24"/>
                <w:szCs w:val="24"/>
              </w:rPr>
            </w:pPr>
            <w:r w:rsidRPr="00774417">
              <w:rPr>
                <w:rFonts w:ascii="Arial Narrow" w:hAnsi="Arial Narrow" w:cs="Arial"/>
                <w:sz w:val="24"/>
                <w:szCs w:val="24"/>
              </w:rPr>
              <w:t xml:space="preserve"> $45,000 </w:t>
            </w:r>
          </w:p>
        </w:tc>
      </w:tr>
      <w:tr w:rsidR="00C505C5" w:rsidRPr="00FA3226" w14:paraId="54980AC9" w14:textId="77777777" w:rsidTr="00290268">
        <w:trPr>
          <w:trHeight w:val="264"/>
        </w:trPr>
        <w:tc>
          <w:tcPr>
            <w:tcW w:w="3690" w:type="dxa"/>
            <w:tcBorders>
              <w:top w:val="nil"/>
              <w:left w:val="nil"/>
              <w:bottom w:val="nil"/>
              <w:right w:val="nil"/>
            </w:tcBorders>
            <w:shd w:val="clear" w:color="auto" w:fill="auto"/>
            <w:noWrap/>
          </w:tcPr>
          <w:p w14:paraId="0E27F185" w14:textId="77777777" w:rsidR="00C505C5" w:rsidRPr="00774417" w:rsidRDefault="00C505C5" w:rsidP="00290268">
            <w:pPr>
              <w:spacing w:after="0" w:line="240" w:lineRule="auto"/>
              <w:rPr>
                <w:rFonts w:ascii="Arial Narrow" w:hAnsi="Arial Narrow" w:cs="Arial"/>
                <w:sz w:val="24"/>
                <w:szCs w:val="24"/>
              </w:rPr>
            </w:pPr>
            <w:r w:rsidRPr="00774417">
              <w:rPr>
                <w:rFonts w:ascii="Arial Narrow" w:hAnsi="Arial Narrow" w:cs="Arial"/>
                <w:sz w:val="24"/>
                <w:szCs w:val="24"/>
              </w:rPr>
              <w:t>107 Hazardous Waste Collection</w:t>
            </w:r>
          </w:p>
        </w:tc>
        <w:tc>
          <w:tcPr>
            <w:tcW w:w="1585" w:type="dxa"/>
            <w:tcBorders>
              <w:top w:val="nil"/>
              <w:left w:val="nil"/>
              <w:bottom w:val="nil"/>
              <w:right w:val="nil"/>
            </w:tcBorders>
            <w:shd w:val="clear" w:color="auto" w:fill="auto"/>
            <w:noWrap/>
          </w:tcPr>
          <w:p w14:paraId="2D692D72" w14:textId="77777777" w:rsidR="00C505C5" w:rsidRPr="00774417" w:rsidRDefault="00C505C5" w:rsidP="00290268">
            <w:pPr>
              <w:spacing w:after="0" w:line="240" w:lineRule="auto"/>
              <w:jc w:val="right"/>
              <w:rPr>
                <w:rFonts w:ascii="Arial Narrow" w:hAnsi="Arial Narrow" w:cs="Arial"/>
                <w:sz w:val="24"/>
                <w:szCs w:val="24"/>
              </w:rPr>
            </w:pPr>
            <w:r w:rsidRPr="00774417">
              <w:rPr>
                <w:rFonts w:ascii="Arial Narrow" w:hAnsi="Arial Narrow" w:cs="Arial"/>
                <w:sz w:val="24"/>
                <w:szCs w:val="24"/>
              </w:rPr>
              <w:t xml:space="preserve"> $14,016 </w:t>
            </w:r>
          </w:p>
        </w:tc>
        <w:tc>
          <w:tcPr>
            <w:tcW w:w="1620" w:type="dxa"/>
            <w:tcBorders>
              <w:top w:val="nil"/>
              <w:left w:val="nil"/>
              <w:bottom w:val="nil"/>
              <w:right w:val="nil"/>
            </w:tcBorders>
            <w:shd w:val="clear" w:color="auto" w:fill="auto"/>
            <w:noWrap/>
          </w:tcPr>
          <w:p w14:paraId="370135BF" w14:textId="77777777" w:rsidR="00C505C5" w:rsidRPr="00774417" w:rsidRDefault="00C505C5" w:rsidP="00290268">
            <w:pPr>
              <w:spacing w:after="0" w:line="240" w:lineRule="auto"/>
              <w:jc w:val="right"/>
              <w:rPr>
                <w:rFonts w:ascii="Arial Narrow" w:hAnsi="Arial Narrow" w:cs="Arial"/>
                <w:sz w:val="24"/>
                <w:szCs w:val="24"/>
              </w:rPr>
            </w:pPr>
            <w:r w:rsidRPr="00774417">
              <w:rPr>
                <w:rFonts w:ascii="Arial Narrow" w:hAnsi="Arial Narrow" w:cs="Arial"/>
                <w:sz w:val="24"/>
                <w:szCs w:val="24"/>
              </w:rPr>
              <w:t xml:space="preserve"> $10,111 </w:t>
            </w:r>
          </w:p>
        </w:tc>
        <w:tc>
          <w:tcPr>
            <w:tcW w:w="1440" w:type="dxa"/>
            <w:tcBorders>
              <w:top w:val="nil"/>
              <w:left w:val="nil"/>
              <w:bottom w:val="nil"/>
              <w:right w:val="nil"/>
            </w:tcBorders>
            <w:shd w:val="clear" w:color="auto" w:fill="auto"/>
            <w:noWrap/>
          </w:tcPr>
          <w:p w14:paraId="4477B73B" w14:textId="77777777" w:rsidR="00C505C5" w:rsidRPr="00774417" w:rsidRDefault="00C505C5" w:rsidP="00290268">
            <w:pPr>
              <w:spacing w:after="0" w:line="240" w:lineRule="auto"/>
              <w:jc w:val="right"/>
              <w:rPr>
                <w:rFonts w:ascii="Arial Narrow" w:hAnsi="Arial Narrow" w:cs="Arial"/>
                <w:sz w:val="24"/>
                <w:szCs w:val="24"/>
              </w:rPr>
            </w:pPr>
            <w:r w:rsidRPr="00774417">
              <w:rPr>
                <w:rFonts w:ascii="Arial Narrow" w:hAnsi="Arial Narrow" w:cs="Arial"/>
                <w:sz w:val="24"/>
                <w:szCs w:val="24"/>
              </w:rPr>
              <w:t xml:space="preserve"> $14,550 </w:t>
            </w:r>
          </w:p>
        </w:tc>
        <w:tc>
          <w:tcPr>
            <w:tcW w:w="1205" w:type="dxa"/>
            <w:tcBorders>
              <w:top w:val="nil"/>
              <w:left w:val="nil"/>
              <w:bottom w:val="nil"/>
              <w:right w:val="nil"/>
            </w:tcBorders>
            <w:shd w:val="clear" w:color="auto" w:fill="auto"/>
            <w:noWrap/>
          </w:tcPr>
          <w:p w14:paraId="3FBD19EA" w14:textId="77777777" w:rsidR="00C505C5" w:rsidRPr="00774417" w:rsidRDefault="00C505C5" w:rsidP="00290268">
            <w:pPr>
              <w:spacing w:after="0" w:line="240" w:lineRule="auto"/>
              <w:jc w:val="right"/>
              <w:rPr>
                <w:rFonts w:ascii="Arial Narrow" w:hAnsi="Arial Narrow" w:cs="Arial"/>
                <w:sz w:val="24"/>
                <w:szCs w:val="24"/>
              </w:rPr>
            </w:pPr>
            <w:r w:rsidRPr="00774417">
              <w:rPr>
                <w:rFonts w:ascii="Arial Narrow" w:hAnsi="Arial Narrow" w:cs="Arial"/>
                <w:sz w:val="24"/>
                <w:szCs w:val="24"/>
              </w:rPr>
              <w:t xml:space="preserve"> $14,550 </w:t>
            </w:r>
          </w:p>
        </w:tc>
      </w:tr>
      <w:tr w:rsidR="00C505C5" w:rsidRPr="00FA3226" w14:paraId="54AABEC5" w14:textId="77777777" w:rsidTr="00290268">
        <w:trPr>
          <w:trHeight w:val="264"/>
        </w:trPr>
        <w:tc>
          <w:tcPr>
            <w:tcW w:w="3690" w:type="dxa"/>
            <w:tcBorders>
              <w:top w:val="nil"/>
              <w:left w:val="nil"/>
              <w:bottom w:val="nil"/>
              <w:right w:val="nil"/>
            </w:tcBorders>
            <w:shd w:val="clear" w:color="auto" w:fill="auto"/>
            <w:noWrap/>
          </w:tcPr>
          <w:p w14:paraId="67E2A69F" w14:textId="77777777" w:rsidR="00C505C5" w:rsidRPr="00774417" w:rsidRDefault="00C505C5" w:rsidP="00290268">
            <w:pPr>
              <w:spacing w:after="0" w:line="240" w:lineRule="auto"/>
              <w:rPr>
                <w:rFonts w:ascii="Arial Narrow" w:hAnsi="Arial Narrow" w:cs="Arial"/>
                <w:sz w:val="24"/>
                <w:szCs w:val="24"/>
              </w:rPr>
            </w:pPr>
            <w:r w:rsidRPr="00774417">
              <w:rPr>
                <w:rFonts w:ascii="Arial Narrow" w:hAnsi="Arial Narrow" w:cs="Arial"/>
                <w:sz w:val="24"/>
                <w:szCs w:val="24"/>
              </w:rPr>
              <w:t>108 Trash Collection/Disposal</w:t>
            </w:r>
          </w:p>
        </w:tc>
        <w:tc>
          <w:tcPr>
            <w:tcW w:w="1585" w:type="dxa"/>
            <w:tcBorders>
              <w:top w:val="nil"/>
              <w:left w:val="nil"/>
              <w:bottom w:val="nil"/>
              <w:right w:val="nil"/>
            </w:tcBorders>
            <w:shd w:val="clear" w:color="auto" w:fill="auto"/>
            <w:noWrap/>
          </w:tcPr>
          <w:p w14:paraId="7D1F0749" w14:textId="77777777" w:rsidR="00C505C5" w:rsidRPr="00774417" w:rsidRDefault="00C505C5" w:rsidP="00290268">
            <w:pPr>
              <w:spacing w:after="0" w:line="240" w:lineRule="auto"/>
              <w:jc w:val="right"/>
              <w:rPr>
                <w:rFonts w:ascii="Arial Narrow" w:hAnsi="Arial Narrow" w:cs="Arial"/>
                <w:sz w:val="24"/>
                <w:szCs w:val="24"/>
              </w:rPr>
            </w:pPr>
            <w:r w:rsidRPr="00774417">
              <w:rPr>
                <w:rFonts w:ascii="Arial Narrow" w:hAnsi="Arial Narrow" w:cs="Arial"/>
                <w:sz w:val="24"/>
                <w:szCs w:val="24"/>
              </w:rPr>
              <w:t xml:space="preserve"> $192,038 </w:t>
            </w:r>
          </w:p>
        </w:tc>
        <w:tc>
          <w:tcPr>
            <w:tcW w:w="1620" w:type="dxa"/>
            <w:tcBorders>
              <w:top w:val="nil"/>
              <w:left w:val="nil"/>
              <w:bottom w:val="nil"/>
              <w:right w:val="nil"/>
            </w:tcBorders>
            <w:shd w:val="clear" w:color="auto" w:fill="auto"/>
            <w:noWrap/>
          </w:tcPr>
          <w:p w14:paraId="2A678072" w14:textId="77777777" w:rsidR="00C505C5" w:rsidRPr="00774417" w:rsidRDefault="00C505C5" w:rsidP="00290268">
            <w:pPr>
              <w:spacing w:after="0" w:line="240" w:lineRule="auto"/>
              <w:jc w:val="right"/>
              <w:rPr>
                <w:rFonts w:ascii="Arial Narrow" w:hAnsi="Arial Narrow" w:cs="Arial"/>
                <w:sz w:val="24"/>
                <w:szCs w:val="24"/>
              </w:rPr>
            </w:pPr>
            <w:r w:rsidRPr="00774417">
              <w:rPr>
                <w:rFonts w:ascii="Arial Narrow" w:hAnsi="Arial Narrow" w:cs="Arial"/>
                <w:sz w:val="24"/>
                <w:szCs w:val="24"/>
              </w:rPr>
              <w:t xml:space="preserve"> $176,308 </w:t>
            </w:r>
          </w:p>
        </w:tc>
        <w:tc>
          <w:tcPr>
            <w:tcW w:w="1440" w:type="dxa"/>
            <w:tcBorders>
              <w:top w:val="nil"/>
              <w:left w:val="nil"/>
              <w:bottom w:val="nil"/>
              <w:right w:val="nil"/>
            </w:tcBorders>
            <w:shd w:val="clear" w:color="auto" w:fill="auto"/>
            <w:noWrap/>
          </w:tcPr>
          <w:p w14:paraId="5FB751E1" w14:textId="77777777" w:rsidR="00C505C5" w:rsidRPr="00774417" w:rsidRDefault="00C505C5" w:rsidP="00290268">
            <w:pPr>
              <w:spacing w:after="0" w:line="240" w:lineRule="auto"/>
              <w:jc w:val="right"/>
              <w:rPr>
                <w:rFonts w:ascii="Arial Narrow" w:hAnsi="Arial Narrow" w:cs="Arial"/>
                <w:sz w:val="24"/>
                <w:szCs w:val="24"/>
              </w:rPr>
            </w:pPr>
            <w:r w:rsidRPr="00774417">
              <w:rPr>
                <w:rFonts w:ascii="Arial Narrow" w:hAnsi="Arial Narrow" w:cs="Arial"/>
                <w:sz w:val="24"/>
                <w:szCs w:val="24"/>
              </w:rPr>
              <w:t xml:space="preserve"> $243,540 </w:t>
            </w:r>
          </w:p>
        </w:tc>
        <w:tc>
          <w:tcPr>
            <w:tcW w:w="1205" w:type="dxa"/>
            <w:tcBorders>
              <w:top w:val="nil"/>
              <w:left w:val="nil"/>
              <w:bottom w:val="nil"/>
              <w:right w:val="nil"/>
            </w:tcBorders>
            <w:shd w:val="clear" w:color="auto" w:fill="auto"/>
            <w:noWrap/>
          </w:tcPr>
          <w:p w14:paraId="16CD14FC" w14:textId="77777777" w:rsidR="00C505C5" w:rsidRPr="00774417" w:rsidRDefault="00C505C5" w:rsidP="00290268">
            <w:pPr>
              <w:spacing w:after="0" w:line="240" w:lineRule="auto"/>
              <w:jc w:val="right"/>
              <w:rPr>
                <w:rFonts w:ascii="Arial Narrow" w:hAnsi="Arial Narrow" w:cs="Arial"/>
                <w:sz w:val="24"/>
                <w:szCs w:val="24"/>
              </w:rPr>
            </w:pPr>
            <w:r w:rsidRPr="00774417">
              <w:rPr>
                <w:rFonts w:ascii="Arial Narrow" w:hAnsi="Arial Narrow" w:cs="Arial"/>
                <w:sz w:val="24"/>
                <w:szCs w:val="24"/>
              </w:rPr>
              <w:t xml:space="preserve"> $235,919 </w:t>
            </w:r>
          </w:p>
        </w:tc>
      </w:tr>
      <w:tr w:rsidR="00C505C5" w:rsidRPr="00FA3226" w14:paraId="24A2936D" w14:textId="77777777" w:rsidTr="00290268">
        <w:trPr>
          <w:trHeight w:val="264"/>
        </w:trPr>
        <w:tc>
          <w:tcPr>
            <w:tcW w:w="3690" w:type="dxa"/>
            <w:tcBorders>
              <w:top w:val="nil"/>
              <w:left w:val="nil"/>
              <w:bottom w:val="nil"/>
              <w:right w:val="nil"/>
            </w:tcBorders>
            <w:shd w:val="clear" w:color="auto" w:fill="auto"/>
            <w:noWrap/>
          </w:tcPr>
          <w:p w14:paraId="35656063" w14:textId="77777777" w:rsidR="00C505C5" w:rsidRPr="00774417" w:rsidRDefault="00C505C5" w:rsidP="00290268">
            <w:pPr>
              <w:spacing w:after="0" w:line="240" w:lineRule="auto"/>
              <w:rPr>
                <w:rFonts w:ascii="Arial Narrow" w:hAnsi="Arial Narrow" w:cs="Arial"/>
                <w:sz w:val="24"/>
                <w:szCs w:val="24"/>
              </w:rPr>
            </w:pPr>
            <w:r w:rsidRPr="00774417">
              <w:rPr>
                <w:rFonts w:ascii="Arial Narrow" w:hAnsi="Arial Narrow" w:cs="Arial"/>
                <w:b/>
                <w:bCs/>
                <w:sz w:val="24"/>
                <w:szCs w:val="24"/>
              </w:rPr>
              <w:t xml:space="preserve">Total Solid Waste Management                  </w:t>
            </w:r>
          </w:p>
        </w:tc>
        <w:tc>
          <w:tcPr>
            <w:tcW w:w="1585" w:type="dxa"/>
            <w:tcBorders>
              <w:top w:val="nil"/>
              <w:left w:val="nil"/>
              <w:bottom w:val="nil"/>
              <w:right w:val="nil"/>
            </w:tcBorders>
            <w:shd w:val="clear" w:color="auto" w:fill="auto"/>
            <w:noWrap/>
          </w:tcPr>
          <w:p w14:paraId="0D2F811F" w14:textId="77777777" w:rsidR="00C505C5" w:rsidRPr="00774417" w:rsidRDefault="00C505C5" w:rsidP="00290268">
            <w:pPr>
              <w:spacing w:after="0" w:line="240" w:lineRule="auto"/>
              <w:jc w:val="right"/>
              <w:rPr>
                <w:rFonts w:ascii="Arial Narrow" w:hAnsi="Arial Narrow" w:cs="Arial"/>
                <w:sz w:val="24"/>
                <w:szCs w:val="24"/>
              </w:rPr>
            </w:pPr>
            <w:r w:rsidRPr="00774417">
              <w:rPr>
                <w:rFonts w:ascii="Arial Narrow" w:hAnsi="Arial Narrow" w:cs="Arial"/>
                <w:b/>
                <w:bCs/>
                <w:sz w:val="24"/>
                <w:szCs w:val="24"/>
              </w:rPr>
              <w:t>$336,561</w:t>
            </w:r>
          </w:p>
        </w:tc>
        <w:tc>
          <w:tcPr>
            <w:tcW w:w="1620" w:type="dxa"/>
            <w:tcBorders>
              <w:top w:val="nil"/>
              <w:left w:val="nil"/>
              <w:bottom w:val="nil"/>
              <w:right w:val="nil"/>
            </w:tcBorders>
            <w:shd w:val="clear" w:color="auto" w:fill="auto"/>
            <w:noWrap/>
          </w:tcPr>
          <w:p w14:paraId="72793CDA" w14:textId="77777777" w:rsidR="00C505C5" w:rsidRPr="00774417" w:rsidRDefault="00C505C5" w:rsidP="00290268">
            <w:pPr>
              <w:spacing w:after="0" w:line="240" w:lineRule="auto"/>
              <w:jc w:val="right"/>
              <w:rPr>
                <w:rFonts w:ascii="Arial Narrow" w:hAnsi="Arial Narrow" w:cs="Arial"/>
                <w:sz w:val="24"/>
                <w:szCs w:val="24"/>
              </w:rPr>
            </w:pPr>
            <w:r w:rsidRPr="00774417">
              <w:rPr>
                <w:rFonts w:ascii="Arial Narrow" w:hAnsi="Arial Narrow" w:cs="Arial"/>
                <w:b/>
                <w:bCs/>
                <w:sz w:val="24"/>
                <w:szCs w:val="24"/>
              </w:rPr>
              <w:t>$334,843</w:t>
            </w:r>
          </w:p>
        </w:tc>
        <w:tc>
          <w:tcPr>
            <w:tcW w:w="1440" w:type="dxa"/>
            <w:tcBorders>
              <w:top w:val="nil"/>
              <w:left w:val="nil"/>
              <w:bottom w:val="nil"/>
              <w:right w:val="nil"/>
            </w:tcBorders>
            <w:shd w:val="clear" w:color="auto" w:fill="auto"/>
            <w:noWrap/>
          </w:tcPr>
          <w:p w14:paraId="3020790C" w14:textId="77777777" w:rsidR="00C505C5" w:rsidRPr="00774417" w:rsidRDefault="00C505C5" w:rsidP="00290268">
            <w:pPr>
              <w:spacing w:after="0" w:line="240" w:lineRule="auto"/>
              <w:jc w:val="right"/>
              <w:rPr>
                <w:rFonts w:ascii="Arial Narrow" w:hAnsi="Arial Narrow" w:cs="Arial"/>
                <w:sz w:val="24"/>
                <w:szCs w:val="24"/>
              </w:rPr>
            </w:pPr>
            <w:r w:rsidRPr="00774417">
              <w:rPr>
                <w:rFonts w:ascii="Arial Narrow" w:hAnsi="Arial Narrow" w:cs="Arial"/>
                <w:b/>
                <w:bCs/>
                <w:sz w:val="24"/>
                <w:szCs w:val="24"/>
              </w:rPr>
              <w:t>$411,109</w:t>
            </w:r>
          </w:p>
        </w:tc>
        <w:tc>
          <w:tcPr>
            <w:tcW w:w="1205" w:type="dxa"/>
            <w:tcBorders>
              <w:top w:val="nil"/>
              <w:left w:val="nil"/>
              <w:bottom w:val="nil"/>
              <w:right w:val="nil"/>
            </w:tcBorders>
            <w:shd w:val="clear" w:color="auto" w:fill="auto"/>
            <w:noWrap/>
          </w:tcPr>
          <w:p w14:paraId="68D092F4" w14:textId="77777777" w:rsidR="00C505C5" w:rsidRPr="00774417" w:rsidRDefault="00C505C5" w:rsidP="00290268">
            <w:pPr>
              <w:tabs>
                <w:tab w:val="left" w:pos="540"/>
                <w:tab w:val="left" w:pos="720"/>
                <w:tab w:val="decimal" w:pos="5760"/>
                <w:tab w:val="decimal" w:pos="7380"/>
                <w:tab w:val="decimal" w:pos="9000"/>
                <w:tab w:val="decimal" w:pos="10620"/>
                <w:tab w:val="center" w:pos="12240"/>
              </w:tabs>
              <w:spacing w:after="0" w:line="240" w:lineRule="auto"/>
              <w:jc w:val="right"/>
              <w:rPr>
                <w:rFonts w:ascii="Arial Narrow" w:hAnsi="Arial Narrow" w:cs="Arial"/>
                <w:b/>
                <w:bCs/>
                <w:sz w:val="24"/>
                <w:szCs w:val="24"/>
              </w:rPr>
            </w:pPr>
            <w:r w:rsidRPr="00774417">
              <w:rPr>
                <w:rFonts w:ascii="Arial Narrow" w:hAnsi="Arial Narrow" w:cs="Arial"/>
                <w:b/>
                <w:bCs/>
                <w:sz w:val="24"/>
                <w:szCs w:val="24"/>
              </w:rPr>
              <w:t>$402,482 (E)</w:t>
            </w:r>
          </w:p>
        </w:tc>
      </w:tr>
      <w:tr w:rsidR="00C505C5" w:rsidRPr="00FA3226" w14:paraId="56B5581F" w14:textId="77777777" w:rsidTr="00290268">
        <w:trPr>
          <w:trHeight w:val="264"/>
        </w:trPr>
        <w:tc>
          <w:tcPr>
            <w:tcW w:w="3690" w:type="dxa"/>
            <w:tcBorders>
              <w:top w:val="nil"/>
              <w:left w:val="nil"/>
              <w:bottom w:val="nil"/>
              <w:right w:val="nil"/>
            </w:tcBorders>
            <w:shd w:val="clear" w:color="auto" w:fill="auto"/>
            <w:noWrap/>
          </w:tcPr>
          <w:p w14:paraId="0BFE8EF3" w14:textId="77777777" w:rsidR="00C505C5" w:rsidRPr="00774417" w:rsidRDefault="00C505C5" w:rsidP="00290268">
            <w:pPr>
              <w:spacing w:after="0" w:line="240" w:lineRule="auto"/>
              <w:rPr>
                <w:rFonts w:ascii="Arial Narrow" w:hAnsi="Arial Narrow" w:cs="Arial"/>
                <w:b/>
                <w:bCs/>
                <w:sz w:val="24"/>
                <w:szCs w:val="24"/>
              </w:rPr>
            </w:pPr>
            <w:r w:rsidRPr="00774417">
              <w:rPr>
                <w:rFonts w:ascii="Arial Narrow" w:hAnsi="Arial Narrow" w:cs="Arial"/>
                <w:b/>
                <w:bCs/>
                <w:sz w:val="24"/>
                <w:szCs w:val="24"/>
              </w:rPr>
              <w:t xml:space="preserve">  Total Public Works                                   </w:t>
            </w:r>
          </w:p>
        </w:tc>
        <w:tc>
          <w:tcPr>
            <w:tcW w:w="1585" w:type="dxa"/>
            <w:tcBorders>
              <w:top w:val="nil"/>
              <w:left w:val="nil"/>
              <w:bottom w:val="nil"/>
              <w:right w:val="nil"/>
            </w:tcBorders>
            <w:shd w:val="clear" w:color="auto" w:fill="auto"/>
            <w:noWrap/>
          </w:tcPr>
          <w:p w14:paraId="3FBEA54B" w14:textId="77777777" w:rsidR="00C505C5" w:rsidRPr="00774417" w:rsidRDefault="00C505C5" w:rsidP="00290268">
            <w:pPr>
              <w:spacing w:after="0" w:line="240" w:lineRule="auto"/>
              <w:jc w:val="right"/>
              <w:rPr>
                <w:rFonts w:ascii="Arial Narrow" w:hAnsi="Arial Narrow" w:cs="Arial"/>
                <w:b/>
                <w:bCs/>
                <w:sz w:val="24"/>
                <w:szCs w:val="24"/>
              </w:rPr>
            </w:pPr>
            <w:r w:rsidRPr="00774417">
              <w:rPr>
                <w:rFonts w:ascii="Arial Narrow" w:hAnsi="Arial Narrow" w:cs="Arial"/>
                <w:b/>
                <w:bCs/>
                <w:sz w:val="24"/>
                <w:szCs w:val="24"/>
              </w:rPr>
              <w:t>$1,774,736</w:t>
            </w:r>
          </w:p>
        </w:tc>
        <w:tc>
          <w:tcPr>
            <w:tcW w:w="1620" w:type="dxa"/>
            <w:tcBorders>
              <w:top w:val="nil"/>
              <w:left w:val="nil"/>
              <w:bottom w:val="nil"/>
              <w:right w:val="nil"/>
            </w:tcBorders>
            <w:shd w:val="clear" w:color="auto" w:fill="auto"/>
            <w:noWrap/>
          </w:tcPr>
          <w:p w14:paraId="0FD7FDC0" w14:textId="77777777" w:rsidR="00C505C5" w:rsidRPr="00774417" w:rsidRDefault="00C505C5" w:rsidP="00290268">
            <w:pPr>
              <w:spacing w:after="0" w:line="240" w:lineRule="auto"/>
              <w:jc w:val="right"/>
              <w:rPr>
                <w:rFonts w:ascii="Arial Narrow" w:hAnsi="Arial Narrow" w:cs="Arial"/>
                <w:b/>
                <w:bCs/>
                <w:sz w:val="24"/>
                <w:szCs w:val="24"/>
              </w:rPr>
            </w:pPr>
            <w:r w:rsidRPr="00774417">
              <w:rPr>
                <w:rFonts w:ascii="Arial Narrow" w:hAnsi="Arial Narrow" w:cs="Arial"/>
                <w:b/>
                <w:bCs/>
                <w:sz w:val="24"/>
                <w:szCs w:val="24"/>
              </w:rPr>
              <w:t>$1,691,227</w:t>
            </w:r>
          </w:p>
        </w:tc>
        <w:tc>
          <w:tcPr>
            <w:tcW w:w="1440" w:type="dxa"/>
            <w:tcBorders>
              <w:top w:val="nil"/>
              <w:left w:val="nil"/>
              <w:bottom w:val="nil"/>
              <w:right w:val="nil"/>
            </w:tcBorders>
            <w:shd w:val="clear" w:color="auto" w:fill="auto"/>
            <w:noWrap/>
          </w:tcPr>
          <w:p w14:paraId="6C2E5782" w14:textId="77777777" w:rsidR="00C505C5" w:rsidRPr="00774417" w:rsidRDefault="00C505C5" w:rsidP="00290268">
            <w:pPr>
              <w:spacing w:after="0" w:line="240" w:lineRule="auto"/>
              <w:jc w:val="right"/>
              <w:rPr>
                <w:rFonts w:ascii="Arial Narrow" w:hAnsi="Arial Narrow" w:cs="Arial"/>
                <w:b/>
                <w:bCs/>
                <w:sz w:val="24"/>
                <w:szCs w:val="24"/>
              </w:rPr>
            </w:pPr>
            <w:r w:rsidRPr="00774417">
              <w:rPr>
                <w:rFonts w:ascii="Arial Narrow" w:hAnsi="Arial Narrow" w:cs="Arial"/>
                <w:b/>
                <w:bCs/>
                <w:sz w:val="24"/>
                <w:szCs w:val="24"/>
              </w:rPr>
              <w:t>$2,114,622</w:t>
            </w:r>
          </w:p>
        </w:tc>
        <w:tc>
          <w:tcPr>
            <w:tcW w:w="1205" w:type="dxa"/>
            <w:tcBorders>
              <w:top w:val="nil"/>
              <w:left w:val="nil"/>
              <w:bottom w:val="nil"/>
              <w:right w:val="nil"/>
            </w:tcBorders>
            <w:shd w:val="clear" w:color="auto" w:fill="auto"/>
            <w:noWrap/>
          </w:tcPr>
          <w:p w14:paraId="48E00F3C" w14:textId="77777777" w:rsidR="00C505C5" w:rsidRPr="00774417" w:rsidRDefault="00C505C5" w:rsidP="00290268">
            <w:pPr>
              <w:spacing w:after="0" w:line="240" w:lineRule="auto"/>
              <w:jc w:val="right"/>
              <w:rPr>
                <w:rFonts w:ascii="Arial Narrow" w:hAnsi="Arial Narrow" w:cs="Arial"/>
                <w:b/>
                <w:bCs/>
                <w:sz w:val="24"/>
                <w:szCs w:val="24"/>
              </w:rPr>
            </w:pPr>
            <w:r w:rsidRPr="00774417">
              <w:rPr>
                <w:rFonts w:ascii="Arial Narrow" w:hAnsi="Arial Narrow" w:cs="Arial"/>
                <w:b/>
                <w:bCs/>
                <w:sz w:val="24"/>
                <w:szCs w:val="24"/>
              </w:rPr>
              <w:t>$2,144,346</w:t>
            </w:r>
          </w:p>
        </w:tc>
      </w:tr>
      <w:tr w:rsidR="00C505C5" w:rsidRPr="00FA3226" w14:paraId="2571DE1E" w14:textId="77777777" w:rsidTr="00290268">
        <w:trPr>
          <w:trHeight w:val="264"/>
        </w:trPr>
        <w:tc>
          <w:tcPr>
            <w:tcW w:w="3690" w:type="dxa"/>
            <w:tcBorders>
              <w:top w:val="nil"/>
              <w:left w:val="nil"/>
              <w:bottom w:val="nil"/>
              <w:right w:val="nil"/>
            </w:tcBorders>
            <w:shd w:val="clear" w:color="auto" w:fill="auto"/>
            <w:noWrap/>
            <w:vAlign w:val="center"/>
          </w:tcPr>
          <w:p w14:paraId="0602899D" w14:textId="77777777" w:rsidR="00C505C5" w:rsidRPr="00774417" w:rsidRDefault="00C505C5" w:rsidP="00290268">
            <w:pPr>
              <w:spacing w:after="0" w:line="240" w:lineRule="auto"/>
              <w:rPr>
                <w:rFonts w:ascii="Arial Narrow" w:hAnsi="Arial Narrow" w:cs="Arial"/>
                <w:b/>
                <w:bCs/>
                <w:sz w:val="24"/>
                <w:szCs w:val="24"/>
              </w:rPr>
            </w:pPr>
            <w:r w:rsidRPr="00774417">
              <w:rPr>
                <w:rFonts w:ascii="Arial Narrow" w:hAnsi="Arial Narrow" w:cs="Arial"/>
                <w:b/>
                <w:bCs/>
                <w:sz w:val="24"/>
                <w:szCs w:val="24"/>
              </w:rPr>
              <w:t>Item# &amp; Account Description</w:t>
            </w:r>
          </w:p>
        </w:tc>
        <w:tc>
          <w:tcPr>
            <w:tcW w:w="1585" w:type="dxa"/>
            <w:tcBorders>
              <w:top w:val="nil"/>
              <w:left w:val="nil"/>
              <w:bottom w:val="nil"/>
              <w:right w:val="nil"/>
            </w:tcBorders>
            <w:shd w:val="clear" w:color="auto" w:fill="auto"/>
            <w:noWrap/>
            <w:vAlign w:val="bottom"/>
          </w:tcPr>
          <w:p w14:paraId="2A65F22D" w14:textId="77777777" w:rsidR="00C505C5" w:rsidRPr="00774417" w:rsidRDefault="00C505C5" w:rsidP="00290268">
            <w:pPr>
              <w:spacing w:after="0" w:line="240" w:lineRule="auto"/>
              <w:jc w:val="right"/>
              <w:rPr>
                <w:rFonts w:ascii="Arial Narrow" w:hAnsi="Arial Narrow" w:cs="Arial"/>
                <w:b/>
                <w:bCs/>
                <w:sz w:val="24"/>
                <w:szCs w:val="24"/>
              </w:rPr>
            </w:pPr>
            <w:r w:rsidRPr="00774417">
              <w:rPr>
                <w:rFonts w:ascii="Arial Narrow" w:hAnsi="Arial Narrow" w:cs="Arial"/>
                <w:b/>
                <w:bCs/>
                <w:sz w:val="24"/>
                <w:szCs w:val="24"/>
              </w:rPr>
              <w:t>Expended</w:t>
            </w:r>
          </w:p>
        </w:tc>
        <w:tc>
          <w:tcPr>
            <w:tcW w:w="1620" w:type="dxa"/>
            <w:tcBorders>
              <w:top w:val="nil"/>
              <w:left w:val="nil"/>
              <w:bottom w:val="nil"/>
              <w:right w:val="nil"/>
            </w:tcBorders>
            <w:shd w:val="clear" w:color="auto" w:fill="auto"/>
            <w:noWrap/>
            <w:vAlign w:val="center"/>
          </w:tcPr>
          <w:p w14:paraId="24086D49" w14:textId="77777777" w:rsidR="00C505C5" w:rsidRPr="00774417" w:rsidRDefault="00C505C5" w:rsidP="00290268">
            <w:pPr>
              <w:spacing w:after="0" w:line="240" w:lineRule="auto"/>
              <w:jc w:val="right"/>
              <w:rPr>
                <w:rFonts w:ascii="Arial Narrow" w:hAnsi="Arial Narrow" w:cs="Arial"/>
                <w:b/>
                <w:bCs/>
                <w:sz w:val="24"/>
                <w:szCs w:val="24"/>
              </w:rPr>
            </w:pPr>
            <w:r w:rsidRPr="00774417">
              <w:rPr>
                <w:rFonts w:ascii="Arial Narrow" w:hAnsi="Arial Narrow" w:cs="Arial"/>
                <w:b/>
                <w:bCs/>
                <w:sz w:val="24"/>
                <w:szCs w:val="24"/>
              </w:rPr>
              <w:t>Expended</w:t>
            </w:r>
          </w:p>
        </w:tc>
        <w:tc>
          <w:tcPr>
            <w:tcW w:w="1440" w:type="dxa"/>
            <w:tcBorders>
              <w:top w:val="nil"/>
              <w:left w:val="nil"/>
              <w:bottom w:val="nil"/>
              <w:right w:val="nil"/>
            </w:tcBorders>
            <w:shd w:val="clear" w:color="auto" w:fill="auto"/>
            <w:noWrap/>
            <w:vAlign w:val="bottom"/>
          </w:tcPr>
          <w:p w14:paraId="72554130" w14:textId="77777777" w:rsidR="00C505C5" w:rsidRPr="00774417" w:rsidRDefault="00C505C5" w:rsidP="00290268">
            <w:pPr>
              <w:spacing w:after="0" w:line="240" w:lineRule="auto"/>
              <w:jc w:val="right"/>
              <w:rPr>
                <w:rFonts w:ascii="Arial Narrow" w:hAnsi="Arial Narrow" w:cs="Arial"/>
                <w:b/>
                <w:bCs/>
                <w:sz w:val="24"/>
                <w:szCs w:val="24"/>
              </w:rPr>
            </w:pPr>
            <w:r w:rsidRPr="00774417">
              <w:rPr>
                <w:rFonts w:ascii="Arial Narrow" w:hAnsi="Arial Narrow" w:cs="Arial"/>
                <w:b/>
                <w:bCs/>
                <w:sz w:val="24"/>
                <w:szCs w:val="24"/>
              </w:rPr>
              <w:t xml:space="preserve">      Budget</w:t>
            </w:r>
          </w:p>
        </w:tc>
        <w:tc>
          <w:tcPr>
            <w:tcW w:w="1205" w:type="dxa"/>
            <w:tcBorders>
              <w:top w:val="nil"/>
              <w:left w:val="nil"/>
              <w:bottom w:val="nil"/>
              <w:right w:val="nil"/>
            </w:tcBorders>
            <w:shd w:val="clear" w:color="auto" w:fill="auto"/>
            <w:noWrap/>
            <w:vAlign w:val="bottom"/>
          </w:tcPr>
          <w:p w14:paraId="4BB2CD11" w14:textId="77777777" w:rsidR="00C505C5" w:rsidRPr="00774417" w:rsidRDefault="00C505C5" w:rsidP="00290268">
            <w:pPr>
              <w:spacing w:after="0" w:line="240" w:lineRule="auto"/>
              <w:jc w:val="right"/>
              <w:rPr>
                <w:rFonts w:ascii="Arial Narrow" w:hAnsi="Arial Narrow" w:cs="Arial"/>
                <w:b/>
                <w:bCs/>
                <w:sz w:val="24"/>
                <w:szCs w:val="24"/>
              </w:rPr>
            </w:pPr>
            <w:r w:rsidRPr="00774417">
              <w:rPr>
                <w:rFonts w:ascii="Arial Narrow" w:hAnsi="Arial Narrow" w:cs="Arial"/>
                <w:b/>
                <w:bCs/>
                <w:sz w:val="24"/>
                <w:szCs w:val="24"/>
              </w:rPr>
              <w:t>Recommended</w:t>
            </w:r>
          </w:p>
        </w:tc>
      </w:tr>
      <w:tr w:rsidR="00C505C5" w:rsidRPr="00FA3226" w14:paraId="21400DEF" w14:textId="77777777" w:rsidTr="00290268">
        <w:trPr>
          <w:trHeight w:val="264"/>
        </w:trPr>
        <w:tc>
          <w:tcPr>
            <w:tcW w:w="3690" w:type="dxa"/>
            <w:tcBorders>
              <w:top w:val="nil"/>
              <w:left w:val="nil"/>
              <w:bottom w:val="nil"/>
              <w:right w:val="nil"/>
            </w:tcBorders>
            <w:shd w:val="clear" w:color="auto" w:fill="auto"/>
            <w:noWrap/>
            <w:vAlign w:val="center"/>
          </w:tcPr>
          <w:p w14:paraId="1C62EFAE" w14:textId="77777777" w:rsidR="00C505C5" w:rsidRPr="00774417" w:rsidRDefault="00C505C5" w:rsidP="00290268">
            <w:pPr>
              <w:spacing w:after="0" w:line="240" w:lineRule="auto"/>
              <w:rPr>
                <w:rFonts w:ascii="Arial Narrow" w:hAnsi="Arial Narrow" w:cs="Arial"/>
                <w:b/>
                <w:bCs/>
                <w:sz w:val="24"/>
                <w:szCs w:val="24"/>
              </w:rPr>
            </w:pPr>
          </w:p>
        </w:tc>
        <w:tc>
          <w:tcPr>
            <w:tcW w:w="1585" w:type="dxa"/>
            <w:tcBorders>
              <w:top w:val="nil"/>
              <w:left w:val="nil"/>
              <w:bottom w:val="nil"/>
              <w:right w:val="nil"/>
            </w:tcBorders>
            <w:shd w:val="clear" w:color="auto" w:fill="auto"/>
            <w:noWrap/>
            <w:vAlign w:val="bottom"/>
          </w:tcPr>
          <w:p w14:paraId="1A91A454" w14:textId="77777777" w:rsidR="00C505C5" w:rsidRPr="00774417" w:rsidRDefault="00C505C5" w:rsidP="00290268">
            <w:pPr>
              <w:spacing w:after="0" w:line="240" w:lineRule="auto"/>
              <w:jc w:val="right"/>
              <w:rPr>
                <w:rFonts w:ascii="Arial Narrow" w:hAnsi="Arial Narrow" w:cs="Arial"/>
                <w:b/>
                <w:bCs/>
                <w:sz w:val="24"/>
                <w:szCs w:val="24"/>
              </w:rPr>
            </w:pPr>
            <w:r w:rsidRPr="00774417">
              <w:rPr>
                <w:rFonts w:ascii="Arial Narrow" w:hAnsi="Arial Narrow" w:cs="Arial"/>
                <w:b/>
                <w:bCs/>
                <w:sz w:val="24"/>
                <w:szCs w:val="24"/>
              </w:rPr>
              <w:t>FY18</w:t>
            </w:r>
          </w:p>
        </w:tc>
        <w:tc>
          <w:tcPr>
            <w:tcW w:w="1620" w:type="dxa"/>
            <w:tcBorders>
              <w:top w:val="nil"/>
              <w:left w:val="nil"/>
              <w:bottom w:val="nil"/>
              <w:right w:val="nil"/>
            </w:tcBorders>
            <w:noWrap/>
            <w:vAlign w:val="bottom"/>
          </w:tcPr>
          <w:p w14:paraId="6059F43E" w14:textId="77777777" w:rsidR="00C505C5" w:rsidRPr="00774417" w:rsidRDefault="00C505C5" w:rsidP="00290268">
            <w:pPr>
              <w:spacing w:after="0" w:line="240" w:lineRule="auto"/>
              <w:jc w:val="right"/>
              <w:rPr>
                <w:rFonts w:ascii="Arial Narrow" w:hAnsi="Arial Narrow" w:cs="Arial"/>
                <w:b/>
                <w:bCs/>
                <w:sz w:val="24"/>
                <w:szCs w:val="24"/>
              </w:rPr>
            </w:pPr>
            <w:r w:rsidRPr="00774417">
              <w:rPr>
                <w:rFonts w:ascii="Arial Narrow" w:hAnsi="Arial Narrow" w:cs="Arial"/>
                <w:b/>
                <w:bCs/>
                <w:sz w:val="24"/>
                <w:szCs w:val="24"/>
              </w:rPr>
              <w:t>FY19</w:t>
            </w:r>
          </w:p>
        </w:tc>
        <w:tc>
          <w:tcPr>
            <w:tcW w:w="1440" w:type="dxa"/>
            <w:tcBorders>
              <w:top w:val="nil"/>
              <w:left w:val="nil"/>
              <w:bottom w:val="nil"/>
              <w:right w:val="nil"/>
            </w:tcBorders>
            <w:shd w:val="clear" w:color="auto" w:fill="auto"/>
            <w:noWrap/>
            <w:vAlign w:val="bottom"/>
          </w:tcPr>
          <w:p w14:paraId="75FBE488" w14:textId="77777777" w:rsidR="00C505C5" w:rsidRPr="00774417" w:rsidRDefault="00C505C5" w:rsidP="00290268">
            <w:pPr>
              <w:spacing w:after="0" w:line="240" w:lineRule="auto"/>
              <w:jc w:val="right"/>
              <w:rPr>
                <w:rFonts w:ascii="Arial Narrow" w:hAnsi="Arial Narrow" w:cs="Arial"/>
                <w:b/>
                <w:bCs/>
                <w:sz w:val="24"/>
                <w:szCs w:val="24"/>
              </w:rPr>
            </w:pPr>
            <w:r w:rsidRPr="00774417">
              <w:rPr>
                <w:rFonts w:ascii="Arial Narrow" w:hAnsi="Arial Narrow" w:cs="Arial"/>
                <w:b/>
                <w:bCs/>
                <w:sz w:val="24"/>
                <w:szCs w:val="24"/>
              </w:rPr>
              <w:t xml:space="preserve">         FY20</w:t>
            </w:r>
          </w:p>
        </w:tc>
        <w:tc>
          <w:tcPr>
            <w:tcW w:w="1205" w:type="dxa"/>
            <w:tcBorders>
              <w:top w:val="nil"/>
              <w:left w:val="nil"/>
              <w:bottom w:val="nil"/>
              <w:right w:val="nil"/>
            </w:tcBorders>
            <w:shd w:val="clear" w:color="auto" w:fill="auto"/>
            <w:noWrap/>
            <w:vAlign w:val="bottom"/>
          </w:tcPr>
          <w:p w14:paraId="5B7B38D4" w14:textId="77777777" w:rsidR="00C505C5" w:rsidRPr="00774417" w:rsidRDefault="00C505C5" w:rsidP="00290268">
            <w:pPr>
              <w:spacing w:after="0" w:line="240" w:lineRule="auto"/>
              <w:jc w:val="right"/>
              <w:rPr>
                <w:rFonts w:ascii="Arial Narrow" w:hAnsi="Arial Narrow" w:cs="Arial"/>
                <w:b/>
                <w:bCs/>
                <w:sz w:val="24"/>
                <w:szCs w:val="24"/>
              </w:rPr>
            </w:pPr>
            <w:r w:rsidRPr="00774417">
              <w:rPr>
                <w:rFonts w:ascii="Arial Narrow" w:hAnsi="Arial Narrow" w:cs="Arial"/>
                <w:b/>
                <w:bCs/>
                <w:sz w:val="24"/>
                <w:szCs w:val="24"/>
              </w:rPr>
              <w:t>FY21</w:t>
            </w:r>
          </w:p>
        </w:tc>
      </w:tr>
      <w:tr w:rsidR="00C505C5" w:rsidRPr="00FA3226" w14:paraId="3C624335" w14:textId="77777777" w:rsidTr="00290268">
        <w:trPr>
          <w:trHeight w:val="264"/>
        </w:trPr>
        <w:tc>
          <w:tcPr>
            <w:tcW w:w="3690" w:type="dxa"/>
            <w:tcBorders>
              <w:top w:val="nil"/>
              <w:left w:val="nil"/>
              <w:bottom w:val="nil"/>
              <w:right w:val="nil"/>
            </w:tcBorders>
            <w:shd w:val="clear" w:color="auto" w:fill="auto"/>
            <w:noWrap/>
          </w:tcPr>
          <w:p w14:paraId="31635966" w14:textId="77777777" w:rsidR="00C505C5" w:rsidRPr="00774417" w:rsidRDefault="00C505C5" w:rsidP="00290268">
            <w:pPr>
              <w:spacing w:after="0" w:line="240" w:lineRule="auto"/>
              <w:rPr>
                <w:rFonts w:ascii="Arial Narrow" w:hAnsi="Arial Narrow" w:cs="Arial"/>
                <w:b/>
                <w:bCs/>
                <w:sz w:val="24"/>
                <w:szCs w:val="24"/>
              </w:rPr>
            </w:pPr>
            <w:r w:rsidRPr="00774417">
              <w:rPr>
                <w:rFonts w:ascii="Arial Narrow" w:hAnsi="Arial Narrow" w:cs="Arial"/>
                <w:b/>
                <w:bCs/>
                <w:sz w:val="24"/>
                <w:szCs w:val="24"/>
              </w:rPr>
              <w:t>Health and Human Services</w:t>
            </w:r>
          </w:p>
        </w:tc>
        <w:tc>
          <w:tcPr>
            <w:tcW w:w="1585" w:type="dxa"/>
            <w:tcBorders>
              <w:top w:val="nil"/>
              <w:left w:val="nil"/>
              <w:bottom w:val="nil"/>
              <w:right w:val="nil"/>
            </w:tcBorders>
            <w:shd w:val="clear" w:color="auto" w:fill="auto"/>
            <w:noWrap/>
          </w:tcPr>
          <w:p w14:paraId="4B697426" w14:textId="77777777" w:rsidR="00C505C5" w:rsidRPr="00774417" w:rsidRDefault="00C505C5" w:rsidP="00290268">
            <w:pPr>
              <w:spacing w:after="0" w:line="240" w:lineRule="auto"/>
              <w:jc w:val="right"/>
              <w:rPr>
                <w:rFonts w:ascii="Arial Narrow" w:hAnsi="Arial Narrow" w:cs="Arial"/>
                <w:b/>
                <w:bCs/>
                <w:sz w:val="24"/>
                <w:szCs w:val="24"/>
              </w:rPr>
            </w:pPr>
          </w:p>
        </w:tc>
        <w:tc>
          <w:tcPr>
            <w:tcW w:w="1620" w:type="dxa"/>
            <w:tcBorders>
              <w:top w:val="nil"/>
              <w:left w:val="nil"/>
              <w:bottom w:val="nil"/>
              <w:right w:val="nil"/>
            </w:tcBorders>
            <w:shd w:val="clear" w:color="auto" w:fill="auto"/>
            <w:noWrap/>
          </w:tcPr>
          <w:p w14:paraId="2799A455" w14:textId="77777777" w:rsidR="00C505C5" w:rsidRPr="00774417" w:rsidRDefault="00C505C5" w:rsidP="00290268">
            <w:pPr>
              <w:spacing w:after="0" w:line="240" w:lineRule="auto"/>
              <w:jc w:val="right"/>
              <w:rPr>
                <w:rFonts w:ascii="Arial Narrow" w:hAnsi="Arial Narrow" w:cs="Arial"/>
                <w:b/>
                <w:bCs/>
                <w:sz w:val="24"/>
                <w:szCs w:val="24"/>
              </w:rPr>
            </w:pPr>
          </w:p>
        </w:tc>
        <w:tc>
          <w:tcPr>
            <w:tcW w:w="1440" w:type="dxa"/>
            <w:tcBorders>
              <w:top w:val="nil"/>
              <w:left w:val="nil"/>
              <w:bottom w:val="nil"/>
              <w:right w:val="nil"/>
            </w:tcBorders>
            <w:shd w:val="clear" w:color="auto" w:fill="auto"/>
            <w:noWrap/>
          </w:tcPr>
          <w:p w14:paraId="4C421224" w14:textId="77777777" w:rsidR="00C505C5" w:rsidRPr="00774417" w:rsidRDefault="00C505C5" w:rsidP="00290268">
            <w:pPr>
              <w:spacing w:after="0" w:line="240" w:lineRule="auto"/>
              <w:jc w:val="right"/>
              <w:rPr>
                <w:rFonts w:ascii="Arial Narrow" w:hAnsi="Arial Narrow" w:cs="Arial"/>
                <w:b/>
                <w:bCs/>
                <w:sz w:val="24"/>
                <w:szCs w:val="24"/>
              </w:rPr>
            </w:pPr>
          </w:p>
        </w:tc>
        <w:tc>
          <w:tcPr>
            <w:tcW w:w="1205" w:type="dxa"/>
            <w:tcBorders>
              <w:top w:val="nil"/>
              <w:left w:val="nil"/>
              <w:bottom w:val="nil"/>
              <w:right w:val="nil"/>
            </w:tcBorders>
            <w:shd w:val="clear" w:color="auto" w:fill="auto"/>
            <w:noWrap/>
          </w:tcPr>
          <w:p w14:paraId="1DBED0F0" w14:textId="77777777" w:rsidR="00C505C5" w:rsidRPr="00774417" w:rsidRDefault="00C505C5" w:rsidP="00290268">
            <w:pPr>
              <w:spacing w:after="0" w:line="240" w:lineRule="auto"/>
              <w:jc w:val="right"/>
              <w:rPr>
                <w:rFonts w:ascii="Arial Narrow" w:hAnsi="Arial Narrow" w:cs="Arial"/>
                <w:b/>
                <w:bCs/>
                <w:sz w:val="24"/>
                <w:szCs w:val="24"/>
              </w:rPr>
            </w:pPr>
          </w:p>
        </w:tc>
      </w:tr>
      <w:tr w:rsidR="00C505C5" w:rsidRPr="00FA3226" w14:paraId="7F31483C" w14:textId="77777777" w:rsidTr="00290268">
        <w:trPr>
          <w:trHeight w:val="264"/>
        </w:trPr>
        <w:tc>
          <w:tcPr>
            <w:tcW w:w="3690" w:type="dxa"/>
            <w:tcBorders>
              <w:top w:val="nil"/>
              <w:left w:val="nil"/>
              <w:bottom w:val="nil"/>
              <w:right w:val="nil"/>
            </w:tcBorders>
            <w:shd w:val="clear" w:color="auto" w:fill="auto"/>
            <w:noWrap/>
          </w:tcPr>
          <w:p w14:paraId="20B90EB0" w14:textId="77777777" w:rsidR="00C505C5" w:rsidRPr="00774417" w:rsidRDefault="00C505C5" w:rsidP="00290268">
            <w:pPr>
              <w:spacing w:after="0" w:line="240" w:lineRule="auto"/>
              <w:rPr>
                <w:rFonts w:ascii="Arial Narrow" w:hAnsi="Arial Narrow" w:cs="Arial"/>
                <w:b/>
                <w:bCs/>
                <w:sz w:val="24"/>
                <w:szCs w:val="24"/>
              </w:rPr>
            </w:pPr>
            <w:r w:rsidRPr="00774417">
              <w:rPr>
                <w:rFonts w:ascii="Arial Narrow" w:hAnsi="Arial Narrow" w:cs="Arial"/>
                <w:sz w:val="24"/>
                <w:szCs w:val="24"/>
              </w:rPr>
              <w:t>109 Health - Clerical</w:t>
            </w:r>
          </w:p>
        </w:tc>
        <w:tc>
          <w:tcPr>
            <w:tcW w:w="1585" w:type="dxa"/>
            <w:tcBorders>
              <w:top w:val="nil"/>
              <w:left w:val="nil"/>
              <w:bottom w:val="nil"/>
              <w:right w:val="nil"/>
            </w:tcBorders>
            <w:shd w:val="clear" w:color="auto" w:fill="auto"/>
            <w:noWrap/>
          </w:tcPr>
          <w:p w14:paraId="767545E2" w14:textId="77777777" w:rsidR="00C505C5" w:rsidRPr="00774417" w:rsidRDefault="00C505C5" w:rsidP="00290268">
            <w:pPr>
              <w:spacing w:after="0" w:line="240" w:lineRule="auto"/>
              <w:jc w:val="right"/>
              <w:rPr>
                <w:rFonts w:ascii="Arial Narrow" w:hAnsi="Arial Narrow" w:cs="Arial"/>
                <w:b/>
                <w:bCs/>
                <w:sz w:val="24"/>
                <w:szCs w:val="24"/>
              </w:rPr>
            </w:pPr>
            <w:r w:rsidRPr="00774417">
              <w:rPr>
                <w:rFonts w:ascii="Arial Narrow" w:hAnsi="Arial Narrow" w:cs="Arial"/>
                <w:sz w:val="24"/>
                <w:szCs w:val="24"/>
              </w:rPr>
              <w:t xml:space="preserve"> $41,287 </w:t>
            </w:r>
          </w:p>
        </w:tc>
        <w:tc>
          <w:tcPr>
            <w:tcW w:w="1620" w:type="dxa"/>
            <w:tcBorders>
              <w:top w:val="nil"/>
              <w:left w:val="nil"/>
              <w:bottom w:val="nil"/>
              <w:right w:val="nil"/>
            </w:tcBorders>
            <w:shd w:val="clear" w:color="auto" w:fill="auto"/>
            <w:noWrap/>
          </w:tcPr>
          <w:p w14:paraId="0C06E80A" w14:textId="77777777" w:rsidR="00C505C5" w:rsidRPr="00774417" w:rsidRDefault="00C505C5" w:rsidP="00290268">
            <w:pPr>
              <w:spacing w:after="0" w:line="240" w:lineRule="auto"/>
              <w:jc w:val="right"/>
              <w:rPr>
                <w:rFonts w:ascii="Arial Narrow" w:hAnsi="Arial Narrow" w:cs="Arial"/>
                <w:b/>
                <w:bCs/>
                <w:sz w:val="24"/>
                <w:szCs w:val="24"/>
              </w:rPr>
            </w:pPr>
            <w:r w:rsidRPr="00774417">
              <w:rPr>
                <w:rFonts w:ascii="Arial Narrow" w:hAnsi="Arial Narrow" w:cs="Arial"/>
                <w:sz w:val="24"/>
                <w:szCs w:val="24"/>
              </w:rPr>
              <w:t xml:space="preserve"> $37,931 </w:t>
            </w:r>
          </w:p>
        </w:tc>
        <w:tc>
          <w:tcPr>
            <w:tcW w:w="1440" w:type="dxa"/>
            <w:tcBorders>
              <w:top w:val="nil"/>
              <w:left w:val="nil"/>
              <w:bottom w:val="nil"/>
              <w:right w:val="nil"/>
            </w:tcBorders>
            <w:shd w:val="clear" w:color="auto" w:fill="auto"/>
            <w:noWrap/>
          </w:tcPr>
          <w:p w14:paraId="000081B5" w14:textId="77777777" w:rsidR="00C505C5" w:rsidRPr="00774417" w:rsidRDefault="00C505C5" w:rsidP="00290268">
            <w:pPr>
              <w:spacing w:after="0" w:line="240" w:lineRule="auto"/>
              <w:jc w:val="right"/>
              <w:rPr>
                <w:rFonts w:ascii="Arial Narrow" w:hAnsi="Arial Narrow" w:cs="Arial"/>
                <w:b/>
                <w:bCs/>
                <w:sz w:val="24"/>
                <w:szCs w:val="24"/>
              </w:rPr>
            </w:pPr>
            <w:r w:rsidRPr="00774417">
              <w:rPr>
                <w:rFonts w:ascii="Arial Narrow" w:hAnsi="Arial Narrow" w:cs="Arial"/>
                <w:sz w:val="24"/>
                <w:szCs w:val="24"/>
              </w:rPr>
              <w:t xml:space="preserve"> $44,002 </w:t>
            </w:r>
          </w:p>
        </w:tc>
        <w:tc>
          <w:tcPr>
            <w:tcW w:w="1205" w:type="dxa"/>
            <w:tcBorders>
              <w:top w:val="nil"/>
              <w:left w:val="nil"/>
              <w:bottom w:val="nil"/>
              <w:right w:val="nil"/>
            </w:tcBorders>
            <w:shd w:val="clear" w:color="auto" w:fill="auto"/>
            <w:noWrap/>
          </w:tcPr>
          <w:p w14:paraId="2E7CA777" w14:textId="77777777" w:rsidR="00C505C5" w:rsidRPr="00774417" w:rsidRDefault="00C505C5" w:rsidP="00290268">
            <w:pPr>
              <w:spacing w:after="0" w:line="240" w:lineRule="auto"/>
              <w:jc w:val="right"/>
              <w:rPr>
                <w:rFonts w:ascii="Arial Narrow" w:hAnsi="Arial Narrow" w:cs="Arial"/>
                <w:b/>
                <w:bCs/>
                <w:sz w:val="24"/>
                <w:szCs w:val="24"/>
              </w:rPr>
            </w:pPr>
            <w:r w:rsidRPr="00774417">
              <w:rPr>
                <w:rFonts w:ascii="Arial Narrow" w:hAnsi="Arial Narrow" w:cs="Arial"/>
                <w:sz w:val="24"/>
                <w:szCs w:val="24"/>
              </w:rPr>
              <w:t xml:space="preserve"> $44,118 </w:t>
            </w:r>
          </w:p>
        </w:tc>
      </w:tr>
      <w:tr w:rsidR="00C505C5" w:rsidRPr="00FA3226" w14:paraId="7062E606" w14:textId="77777777" w:rsidTr="00290268">
        <w:trPr>
          <w:trHeight w:val="264"/>
        </w:trPr>
        <w:tc>
          <w:tcPr>
            <w:tcW w:w="3690" w:type="dxa"/>
            <w:tcBorders>
              <w:top w:val="nil"/>
              <w:left w:val="nil"/>
              <w:bottom w:val="nil"/>
              <w:right w:val="nil"/>
            </w:tcBorders>
            <w:shd w:val="clear" w:color="auto" w:fill="auto"/>
            <w:noWrap/>
          </w:tcPr>
          <w:p w14:paraId="20AD22C8" w14:textId="77777777" w:rsidR="00C505C5" w:rsidRPr="00774417" w:rsidRDefault="00C505C5" w:rsidP="00290268">
            <w:pPr>
              <w:spacing w:after="0" w:line="240" w:lineRule="auto"/>
              <w:rPr>
                <w:rFonts w:ascii="Arial Narrow" w:hAnsi="Arial Narrow" w:cs="Arial"/>
                <w:b/>
                <w:bCs/>
                <w:sz w:val="24"/>
                <w:szCs w:val="24"/>
              </w:rPr>
            </w:pPr>
            <w:r w:rsidRPr="00774417">
              <w:rPr>
                <w:rFonts w:ascii="Arial Narrow" w:hAnsi="Arial Narrow" w:cs="Arial"/>
                <w:sz w:val="24"/>
                <w:szCs w:val="24"/>
              </w:rPr>
              <w:t>110 Health – Exp.</w:t>
            </w:r>
          </w:p>
        </w:tc>
        <w:tc>
          <w:tcPr>
            <w:tcW w:w="1585" w:type="dxa"/>
            <w:tcBorders>
              <w:top w:val="nil"/>
              <w:left w:val="nil"/>
              <w:bottom w:val="nil"/>
              <w:right w:val="nil"/>
            </w:tcBorders>
            <w:shd w:val="clear" w:color="auto" w:fill="auto"/>
            <w:noWrap/>
          </w:tcPr>
          <w:p w14:paraId="2D1C053C" w14:textId="77777777" w:rsidR="00C505C5" w:rsidRPr="00774417" w:rsidRDefault="00C505C5" w:rsidP="00290268">
            <w:pPr>
              <w:spacing w:after="0" w:line="240" w:lineRule="auto"/>
              <w:jc w:val="right"/>
              <w:rPr>
                <w:rFonts w:ascii="Arial Narrow" w:hAnsi="Arial Narrow" w:cs="Arial"/>
                <w:b/>
                <w:bCs/>
                <w:sz w:val="24"/>
                <w:szCs w:val="24"/>
              </w:rPr>
            </w:pPr>
            <w:r w:rsidRPr="00774417">
              <w:rPr>
                <w:rFonts w:ascii="Arial Narrow" w:hAnsi="Arial Narrow" w:cs="Arial"/>
                <w:sz w:val="24"/>
                <w:szCs w:val="24"/>
              </w:rPr>
              <w:t xml:space="preserve"> $5,060 </w:t>
            </w:r>
          </w:p>
        </w:tc>
        <w:tc>
          <w:tcPr>
            <w:tcW w:w="1620" w:type="dxa"/>
            <w:tcBorders>
              <w:top w:val="nil"/>
              <w:left w:val="nil"/>
              <w:bottom w:val="nil"/>
              <w:right w:val="nil"/>
            </w:tcBorders>
            <w:shd w:val="clear" w:color="auto" w:fill="auto"/>
            <w:noWrap/>
          </w:tcPr>
          <w:p w14:paraId="27019994" w14:textId="77777777" w:rsidR="00C505C5" w:rsidRPr="00774417" w:rsidRDefault="00C505C5" w:rsidP="00290268">
            <w:pPr>
              <w:spacing w:after="0" w:line="240" w:lineRule="auto"/>
              <w:jc w:val="right"/>
              <w:rPr>
                <w:rFonts w:ascii="Arial Narrow" w:hAnsi="Arial Narrow" w:cs="Arial"/>
                <w:b/>
                <w:bCs/>
                <w:sz w:val="24"/>
                <w:szCs w:val="24"/>
              </w:rPr>
            </w:pPr>
            <w:r w:rsidRPr="00774417">
              <w:rPr>
                <w:rFonts w:ascii="Arial Narrow" w:hAnsi="Arial Narrow" w:cs="Arial"/>
                <w:sz w:val="24"/>
                <w:szCs w:val="24"/>
              </w:rPr>
              <w:t xml:space="preserve"> $5,254 </w:t>
            </w:r>
          </w:p>
        </w:tc>
        <w:tc>
          <w:tcPr>
            <w:tcW w:w="1440" w:type="dxa"/>
            <w:tcBorders>
              <w:top w:val="nil"/>
              <w:left w:val="nil"/>
              <w:bottom w:val="nil"/>
              <w:right w:val="nil"/>
            </w:tcBorders>
            <w:shd w:val="clear" w:color="auto" w:fill="auto"/>
            <w:noWrap/>
          </w:tcPr>
          <w:p w14:paraId="036D80E3" w14:textId="77777777" w:rsidR="00C505C5" w:rsidRPr="00774417" w:rsidRDefault="00C505C5" w:rsidP="00290268">
            <w:pPr>
              <w:spacing w:after="0" w:line="240" w:lineRule="auto"/>
              <w:jc w:val="right"/>
              <w:rPr>
                <w:rFonts w:ascii="Arial Narrow" w:hAnsi="Arial Narrow" w:cs="Arial"/>
                <w:b/>
                <w:bCs/>
                <w:sz w:val="24"/>
                <w:szCs w:val="24"/>
              </w:rPr>
            </w:pPr>
            <w:r w:rsidRPr="00774417">
              <w:rPr>
                <w:rFonts w:ascii="Arial Narrow" w:hAnsi="Arial Narrow" w:cs="Arial"/>
                <w:sz w:val="24"/>
                <w:szCs w:val="24"/>
              </w:rPr>
              <w:t xml:space="preserve"> $7,873 </w:t>
            </w:r>
          </w:p>
        </w:tc>
        <w:tc>
          <w:tcPr>
            <w:tcW w:w="1205" w:type="dxa"/>
            <w:tcBorders>
              <w:top w:val="nil"/>
              <w:left w:val="nil"/>
              <w:bottom w:val="nil"/>
              <w:right w:val="nil"/>
            </w:tcBorders>
            <w:shd w:val="clear" w:color="auto" w:fill="auto"/>
            <w:noWrap/>
          </w:tcPr>
          <w:p w14:paraId="1AF627D5" w14:textId="77777777" w:rsidR="00C505C5" w:rsidRPr="00774417" w:rsidRDefault="00C505C5" w:rsidP="00290268">
            <w:pPr>
              <w:spacing w:after="0" w:line="240" w:lineRule="auto"/>
              <w:jc w:val="right"/>
              <w:rPr>
                <w:rFonts w:ascii="Arial Narrow" w:hAnsi="Arial Narrow" w:cs="Arial"/>
                <w:b/>
                <w:bCs/>
                <w:sz w:val="24"/>
                <w:szCs w:val="24"/>
              </w:rPr>
            </w:pPr>
            <w:r w:rsidRPr="00774417">
              <w:rPr>
                <w:rFonts w:ascii="Arial Narrow" w:hAnsi="Arial Narrow" w:cs="Arial"/>
                <w:sz w:val="24"/>
                <w:szCs w:val="24"/>
              </w:rPr>
              <w:t xml:space="preserve"> $7,873 </w:t>
            </w:r>
          </w:p>
        </w:tc>
      </w:tr>
      <w:tr w:rsidR="00C505C5" w:rsidRPr="00FA3226" w14:paraId="1FFD9773" w14:textId="77777777" w:rsidTr="00290268">
        <w:trPr>
          <w:trHeight w:val="264"/>
        </w:trPr>
        <w:tc>
          <w:tcPr>
            <w:tcW w:w="3690" w:type="dxa"/>
            <w:tcBorders>
              <w:top w:val="nil"/>
              <w:left w:val="nil"/>
              <w:bottom w:val="nil"/>
              <w:right w:val="nil"/>
            </w:tcBorders>
            <w:shd w:val="clear" w:color="auto" w:fill="auto"/>
            <w:noWrap/>
          </w:tcPr>
          <w:p w14:paraId="1D1F779B" w14:textId="77777777" w:rsidR="00C505C5" w:rsidRPr="00774417" w:rsidRDefault="00C505C5" w:rsidP="00290268">
            <w:pPr>
              <w:spacing w:after="0" w:line="240" w:lineRule="auto"/>
              <w:rPr>
                <w:rFonts w:ascii="Arial Narrow" w:hAnsi="Arial Narrow" w:cs="Arial"/>
                <w:b/>
                <w:bCs/>
                <w:sz w:val="24"/>
                <w:szCs w:val="24"/>
              </w:rPr>
            </w:pPr>
            <w:r w:rsidRPr="00774417">
              <w:rPr>
                <w:rFonts w:ascii="Arial Narrow" w:hAnsi="Arial Narrow" w:cs="Arial"/>
                <w:sz w:val="24"/>
                <w:szCs w:val="24"/>
              </w:rPr>
              <w:t>1111 Health - Inspections</w:t>
            </w:r>
          </w:p>
        </w:tc>
        <w:tc>
          <w:tcPr>
            <w:tcW w:w="1585" w:type="dxa"/>
            <w:tcBorders>
              <w:top w:val="nil"/>
              <w:left w:val="nil"/>
              <w:bottom w:val="nil"/>
              <w:right w:val="nil"/>
            </w:tcBorders>
            <w:shd w:val="clear" w:color="auto" w:fill="auto"/>
            <w:noWrap/>
          </w:tcPr>
          <w:p w14:paraId="5B3C3FDC" w14:textId="77777777" w:rsidR="00C505C5" w:rsidRPr="00774417" w:rsidRDefault="00C505C5" w:rsidP="00290268">
            <w:pPr>
              <w:spacing w:after="0" w:line="240" w:lineRule="auto"/>
              <w:jc w:val="right"/>
              <w:rPr>
                <w:rFonts w:ascii="Arial Narrow" w:hAnsi="Arial Narrow" w:cs="Arial"/>
                <w:b/>
                <w:bCs/>
                <w:sz w:val="24"/>
                <w:szCs w:val="24"/>
              </w:rPr>
            </w:pPr>
            <w:r w:rsidRPr="00774417">
              <w:rPr>
                <w:rFonts w:ascii="Arial Narrow" w:hAnsi="Arial Narrow" w:cs="Arial"/>
                <w:sz w:val="24"/>
                <w:szCs w:val="24"/>
              </w:rPr>
              <w:t xml:space="preserve"> $67,393 </w:t>
            </w:r>
          </w:p>
        </w:tc>
        <w:tc>
          <w:tcPr>
            <w:tcW w:w="1620" w:type="dxa"/>
            <w:tcBorders>
              <w:top w:val="nil"/>
              <w:left w:val="nil"/>
              <w:bottom w:val="nil"/>
              <w:right w:val="nil"/>
            </w:tcBorders>
            <w:shd w:val="clear" w:color="auto" w:fill="auto"/>
            <w:noWrap/>
          </w:tcPr>
          <w:p w14:paraId="316AD0DC" w14:textId="77777777" w:rsidR="00C505C5" w:rsidRPr="00774417" w:rsidRDefault="00C505C5" w:rsidP="00290268">
            <w:pPr>
              <w:spacing w:after="0" w:line="240" w:lineRule="auto"/>
              <w:jc w:val="right"/>
              <w:rPr>
                <w:rFonts w:ascii="Arial Narrow" w:hAnsi="Arial Narrow" w:cs="Arial"/>
                <w:b/>
                <w:bCs/>
                <w:sz w:val="24"/>
                <w:szCs w:val="24"/>
              </w:rPr>
            </w:pPr>
            <w:r w:rsidRPr="00774417">
              <w:rPr>
                <w:rFonts w:ascii="Arial Narrow" w:hAnsi="Arial Narrow" w:cs="Arial"/>
                <w:sz w:val="24"/>
                <w:szCs w:val="24"/>
              </w:rPr>
              <w:t xml:space="preserve"> $70,259 </w:t>
            </w:r>
          </w:p>
        </w:tc>
        <w:tc>
          <w:tcPr>
            <w:tcW w:w="1440" w:type="dxa"/>
            <w:tcBorders>
              <w:top w:val="nil"/>
              <w:left w:val="nil"/>
              <w:bottom w:val="nil"/>
              <w:right w:val="nil"/>
            </w:tcBorders>
            <w:shd w:val="clear" w:color="auto" w:fill="auto"/>
            <w:noWrap/>
          </w:tcPr>
          <w:p w14:paraId="69DB5E03" w14:textId="77777777" w:rsidR="00C505C5" w:rsidRPr="00774417" w:rsidRDefault="00C505C5" w:rsidP="00290268">
            <w:pPr>
              <w:spacing w:after="0" w:line="240" w:lineRule="auto"/>
              <w:jc w:val="right"/>
              <w:rPr>
                <w:rFonts w:ascii="Arial Narrow" w:hAnsi="Arial Narrow" w:cs="Arial"/>
                <w:b/>
                <w:bCs/>
                <w:sz w:val="24"/>
                <w:szCs w:val="24"/>
              </w:rPr>
            </w:pPr>
            <w:r w:rsidRPr="00774417">
              <w:rPr>
                <w:rFonts w:ascii="Arial Narrow" w:hAnsi="Arial Narrow" w:cs="Arial"/>
                <w:sz w:val="24"/>
                <w:szCs w:val="24"/>
              </w:rPr>
              <w:t xml:space="preserve"> $73,715 </w:t>
            </w:r>
          </w:p>
        </w:tc>
        <w:tc>
          <w:tcPr>
            <w:tcW w:w="1205" w:type="dxa"/>
            <w:tcBorders>
              <w:top w:val="nil"/>
              <w:left w:val="nil"/>
              <w:bottom w:val="nil"/>
              <w:right w:val="nil"/>
            </w:tcBorders>
            <w:shd w:val="clear" w:color="auto" w:fill="auto"/>
            <w:noWrap/>
          </w:tcPr>
          <w:p w14:paraId="1FB28DFB" w14:textId="77777777" w:rsidR="00C505C5" w:rsidRPr="00774417" w:rsidRDefault="00C505C5" w:rsidP="00290268">
            <w:pPr>
              <w:spacing w:after="0" w:line="240" w:lineRule="auto"/>
              <w:jc w:val="right"/>
              <w:rPr>
                <w:rFonts w:ascii="Arial Narrow" w:hAnsi="Arial Narrow" w:cs="Arial"/>
                <w:b/>
                <w:bCs/>
                <w:sz w:val="24"/>
                <w:szCs w:val="24"/>
              </w:rPr>
            </w:pPr>
            <w:r w:rsidRPr="00774417">
              <w:rPr>
                <w:rFonts w:ascii="Arial Narrow" w:hAnsi="Arial Narrow" w:cs="Arial"/>
                <w:sz w:val="24"/>
                <w:szCs w:val="24"/>
              </w:rPr>
              <w:t xml:space="preserve"> $68,478 </w:t>
            </w:r>
          </w:p>
        </w:tc>
      </w:tr>
      <w:tr w:rsidR="00C505C5" w:rsidRPr="00FA3226" w14:paraId="7325E62B" w14:textId="77777777" w:rsidTr="00290268">
        <w:trPr>
          <w:trHeight w:val="264"/>
        </w:trPr>
        <w:tc>
          <w:tcPr>
            <w:tcW w:w="3690" w:type="dxa"/>
            <w:tcBorders>
              <w:top w:val="nil"/>
              <w:left w:val="nil"/>
              <w:bottom w:val="nil"/>
              <w:right w:val="nil"/>
            </w:tcBorders>
            <w:shd w:val="clear" w:color="auto" w:fill="auto"/>
            <w:noWrap/>
          </w:tcPr>
          <w:p w14:paraId="5EA7D245" w14:textId="77777777" w:rsidR="00C505C5" w:rsidRPr="00774417" w:rsidRDefault="00C505C5" w:rsidP="00290268">
            <w:pPr>
              <w:spacing w:after="0" w:line="240" w:lineRule="auto"/>
              <w:rPr>
                <w:rFonts w:ascii="Arial Narrow" w:hAnsi="Arial Narrow" w:cs="Arial"/>
                <w:b/>
                <w:bCs/>
                <w:sz w:val="24"/>
                <w:szCs w:val="24"/>
              </w:rPr>
            </w:pPr>
            <w:r w:rsidRPr="00774417">
              <w:rPr>
                <w:rFonts w:ascii="Arial Narrow" w:hAnsi="Arial Narrow" w:cs="Arial"/>
                <w:sz w:val="24"/>
                <w:szCs w:val="24"/>
              </w:rPr>
              <w:t>112 Health - Nursing Service</w:t>
            </w:r>
          </w:p>
        </w:tc>
        <w:tc>
          <w:tcPr>
            <w:tcW w:w="1585" w:type="dxa"/>
            <w:tcBorders>
              <w:top w:val="nil"/>
              <w:left w:val="nil"/>
              <w:bottom w:val="nil"/>
              <w:right w:val="nil"/>
            </w:tcBorders>
            <w:shd w:val="clear" w:color="auto" w:fill="auto"/>
            <w:noWrap/>
          </w:tcPr>
          <w:p w14:paraId="673A8372" w14:textId="77777777" w:rsidR="00C505C5" w:rsidRPr="00774417" w:rsidRDefault="00C505C5" w:rsidP="00290268">
            <w:pPr>
              <w:spacing w:after="0" w:line="240" w:lineRule="auto"/>
              <w:jc w:val="right"/>
              <w:rPr>
                <w:rFonts w:ascii="Arial Narrow" w:hAnsi="Arial Narrow" w:cs="Arial"/>
                <w:b/>
                <w:bCs/>
                <w:sz w:val="24"/>
                <w:szCs w:val="24"/>
              </w:rPr>
            </w:pPr>
            <w:r w:rsidRPr="00774417">
              <w:rPr>
                <w:rFonts w:ascii="Arial Narrow" w:hAnsi="Arial Narrow" w:cs="Arial"/>
                <w:sz w:val="24"/>
                <w:szCs w:val="24"/>
              </w:rPr>
              <w:t xml:space="preserve"> $5,600 </w:t>
            </w:r>
          </w:p>
        </w:tc>
        <w:tc>
          <w:tcPr>
            <w:tcW w:w="1620" w:type="dxa"/>
            <w:tcBorders>
              <w:top w:val="nil"/>
              <w:left w:val="nil"/>
              <w:bottom w:val="nil"/>
              <w:right w:val="nil"/>
            </w:tcBorders>
            <w:shd w:val="clear" w:color="auto" w:fill="auto"/>
            <w:noWrap/>
          </w:tcPr>
          <w:p w14:paraId="4AD19936" w14:textId="77777777" w:rsidR="00C505C5" w:rsidRPr="00774417" w:rsidRDefault="00C505C5" w:rsidP="00290268">
            <w:pPr>
              <w:spacing w:after="0" w:line="240" w:lineRule="auto"/>
              <w:jc w:val="right"/>
              <w:rPr>
                <w:rFonts w:ascii="Arial Narrow" w:hAnsi="Arial Narrow" w:cs="Arial"/>
                <w:b/>
                <w:bCs/>
                <w:sz w:val="24"/>
                <w:szCs w:val="24"/>
              </w:rPr>
            </w:pPr>
            <w:r w:rsidRPr="00774417">
              <w:rPr>
                <w:rFonts w:ascii="Arial Narrow" w:hAnsi="Arial Narrow" w:cs="Arial"/>
                <w:sz w:val="24"/>
                <w:szCs w:val="24"/>
              </w:rPr>
              <w:t xml:space="preserve"> $5,320 </w:t>
            </w:r>
          </w:p>
        </w:tc>
        <w:tc>
          <w:tcPr>
            <w:tcW w:w="1440" w:type="dxa"/>
            <w:tcBorders>
              <w:top w:val="nil"/>
              <w:left w:val="nil"/>
              <w:bottom w:val="nil"/>
              <w:right w:val="nil"/>
            </w:tcBorders>
            <w:shd w:val="clear" w:color="auto" w:fill="auto"/>
            <w:noWrap/>
          </w:tcPr>
          <w:p w14:paraId="65EF7C90" w14:textId="77777777" w:rsidR="00C505C5" w:rsidRPr="00774417" w:rsidRDefault="00C505C5" w:rsidP="00290268">
            <w:pPr>
              <w:spacing w:after="0" w:line="240" w:lineRule="auto"/>
              <w:jc w:val="right"/>
              <w:rPr>
                <w:rFonts w:ascii="Arial Narrow" w:hAnsi="Arial Narrow" w:cs="Arial"/>
                <w:b/>
                <w:bCs/>
                <w:sz w:val="24"/>
                <w:szCs w:val="24"/>
              </w:rPr>
            </w:pPr>
            <w:r w:rsidRPr="00774417">
              <w:rPr>
                <w:rFonts w:ascii="Arial Narrow" w:hAnsi="Arial Narrow" w:cs="Arial"/>
                <w:sz w:val="24"/>
                <w:szCs w:val="24"/>
              </w:rPr>
              <w:t xml:space="preserve"> $7,000 </w:t>
            </w:r>
          </w:p>
        </w:tc>
        <w:tc>
          <w:tcPr>
            <w:tcW w:w="1205" w:type="dxa"/>
            <w:tcBorders>
              <w:top w:val="nil"/>
              <w:left w:val="nil"/>
              <w:bottom w:val="nil"/>
              <w:right w:val="nil"/>
            </w:tcBorders>
            <w:shd w:val="clear" w:color="auto" w:fill="auto"/>
            <w:noWrap/>
          </w:tcPr>
          <w:p w14:paraId="2F8A9940" w14:textId="77777777" w:rsidR="00C505C5" w:rsidRPr="00774417" w:rsidRDefault="00C505C5" w:rsidP="00290268">
            <w:pPr>
              <w:spacing w:after="0" w:line="240" w:lineRule="auto"/>
              <w:jc w:val="right"/>
              <w:rPr>
                <w:rFonts w:ascii="Arial Narrow" w:hAnsi="Arial Narrow" w:cs="Arial"/>
                <w:b/>
                <w:bCs/>
                <w:sz w:val="24"/>
                <w:szCs w:val="24"/>
              </w:rPr>
            </w:pPr>
            <w:r w:rsidRPr="00774417">
              <w:rPr>
                <w:rFonts w:ascii="Arial Narrow" w:hAnsi="Arial Narrow" w:cs="Arial"/>
                <w:sz w:val="24"/>
                <w:szCs w:val="24"/>
              </w:rPr>
              <w:t xml:space="preserve"> $7,000 </w:t>
            </w:r>
          </w:p>
        </w:tc>
      </w:tr>
      <w:tr w:rsidR="00C505C5" w:rsidRPr="00FA3226" w14:paraId="7CE78EB1" w14:textId="77777777" w:rsidTr="00290268">
        <w:trPr>
          <w:trHeight w:val="264"/>
        </w:trPr>
        <w:tc>
          <w:tcPr>
            <w:tcW w:w="3690" w:type="dxa"/>
            <w:tcBorders>
              <w:top w:val="nil"/>
              <w:left w:val="nil"/>
              <w:bottom w:val="nil"/>
              <w:right w:val="nil"/>
            </w:tcBorders>
            <w:shd w:val="clear" w:color="auto" w:fill="auto"/>
            <w:noWrap/>
          </w:tcPr>
          <w:p w14:paraId="0FFBE920" w14:textId="77777777" w:rsidR="00C505C5" w:rsidRPr="00774417" w:rsidRDefault="00C505C5" w:rsidP="00290268">
            <w:pPr>
              <w:spacing w:after="0" w:line="240" w:lineRule="auto"/>
              <w:rPr>
                <w:rFonts w:ascii="Arial Narrow" w:hAnsi="Arial Narrow" w:cs="Arial"/>
                <w:b/>
                <w:bCs/>
                <w:sz w:val="24"/>
                <w:szCs w:val="24"/>
              </w:rPr>
            </w:pPr>
            <w:r w:rsidRPr="00774417">
              <w:rPr>
                <w:rFonts w:ascii="Arial Narrow" w:hAnsi="Arial Narrow" w:cs="Arial"/>
                <w:sz w:val="24"/>
                <w:szCs w:val="24"/>
              </w:rPr>
              <w:t>113 Landfill - Engineering &amp; Monitoring</w:t>
            </w:r>
          </w:p>
        </w:tc>
        <w:tc>
          <w:tcPr>
            <w:tcW w:w="1585" w:type="dxa"/>
            <w:tcBorders>
              <w:top w:val="nil"/>
              <w:left w:val="nil"/>
              <w:bottom w:val="nil"/>
              <w:right w:val="nil"/>
            </w:tcBorders>
            <w:shd w:val="clear" w:color="auto" w:fill="auto"/>
            <w:noWrap/>
          </w:tcPr>
          <w:p w14:paraId="4E2B1A82" w14:textId="77777777" w:rsidR="00C505C5" w:rsidRPr="00774417" w:rsidRDefault="00C505C5" w:rsidP="00290268">
            <w:pPr>
              <w:spacing w:after="0" w:line="240" w:lineRule="auto"/>
              <w:jc w:val="right"/>
              <w:rPr>
                <w:rFonts w:ascii="Arial Narrow" w:hAnsi="Arial Narrow" w:cs="Arial"/>
                <w:b/>
                <w:bCs/>
                <w:sz w:val="24"/>
                <w:szCs w:val="24"/>
              </w:rPr>
            </w:pPr>
            <w:r w:rsidRPr="00774417">
              <w:rPr>
                <w:rFonts w:ascii="Arial Narrow" w:hAnsi="Arial Narrow" w:cs="Arial"/>
                <w:sz w:val="24"/>
                <w:szCs w:val="24"/>
              </w:rPr>
              <w:t xml:space="preserve"> $6,500 </w:t>
            </w:r>
          </w:p>
        </w:tc>
        <w:tc>
          <w:tcPr>
            <w:tcW w:w="1620" w:type="dxa"/>
            <w:tcBorders>
              <w:top w:val="nil"/>
              <w:left w:val="nil"/>
              <w:bottom w:val="nil"/>
              <w:right w:val="nil"/>
            </w:tcBorders>
            <w:shd w:val="clear" w:color="auto" w:fill="auto"/>
            <w:noWrap/>
          </w:tcPr>
          <w:p w14:paraId="66A4DBAB" w14:textId="77777777" w:rsidR="00C505C5" w:rsidRPr="00774417" w:rsidRDefault="00C505C5" w:rsidP="00290268">
            <w:pPr>
              <w:spacing w:after="0" w:line="240" w:lineRule="auto"/>
              <w:jc w:val="right"/>
              <w:rPr>
                <w:rFonts w:ascii="Arial Narrow" w:hAnsi="Arial Narrow" w:cs="Arial"/>
                <w:b/>
                <w:bCs/>
                <w:sz w:val="24"/>
                <w:szCs w:val="24"/>
              </w:rPr>
            </w:pPr>
            <w:r w:rsidRPr="00774417">
              <w:rPr>
                <w:rFonts w:ascii="Arial Narrow" w:hAnsi="Arial Narrow" w:cs="Arial"/>
                <w:sz w:val="24"/>
                <w:szCs w:val="24"/>
              </w:rPr>
              <w:t xml:space="preserve"> $23,966 </w:t>
            </w:r>
          </w:p>
        </w:tc>
        <w:tc>
          <w:tcPr>
            <w:tcW w:w="1440" w:type="dxa"/>
            <w:tcBorders>
              <w:top w:val="nil"/>
              <w:left w:val="nil"/>
              <w:bottom w:val="nil"/>
              <w:right w:val="nil"/>
            </w:tcBorders>
            <w:shd w:val="clear" w:color="auto" w:fill="auto"/>
            <w:noWrap/>
          </w:tcPr>
          <w:p w14:paraId="5D8C2548" w14:textId="77777777" w:rsidR="00C505C5" w:rsidRPr="00774417" w:rsidRDefault="00C505C5" w:rsidP="00290268">
            <w:pPr>
              <w:spacing w:after="0" w:line="240" w:lineRule="auto"/>
              <w:jc w:val="right"/>
              <w:rPr>
                <w:rFonts w:ascii="Arial Narrow" w:hAnsi="Arial Narrow" w:cs="Arial"/>
                <w:b/>
                <w:bCs/>
                <w:sz w:val="24"/>
                <w:szCs w:val="24"/>
              </w:rPr>
            </w:pPr>
            <w:r w:rsidRPr="00774417">
              <w:rPr>
                <w:rFonts w:ascii="Arial Narrow" w:hAnsi="Arial Narrow" w:cs="Arial"/>
                <w:sz w:val="24"/>
                <w:szCs w:val="24"/>
              </w:rPr>
              <w:t xml:space="preserve"> $15,233 </w:t>
            </w:r>
          </w:p>
        </w:tc>
        <w:tc>
          <w:tcPr>
            <w:tcW w:w="1205" w:type="dxa"/>
            <w:tcBorders>
              <w:top w:val="nil"/>
              <w:left w:val="nil"/>
              <w:bottom w:val="nil"/>
              <w:right w:val="nil"/>
            </w:tcBorders>
            <w:shd w:val="clear" w:color="auto" w:fill="auto"/>
            <w:noWrap/>
          </w:tcPr>
          <w:p w14:paraId="647F2627" w14:textId="77777777" w:rsidR="00C505C5" w:rsidRPr="00774417" w:rsidRDefault="00C505C5" w:rsidP="00290268">
            <w:pPr>
              <w:spacing w:after="0" w:line="240" w:lineRule="auto"/>
              <w:jc w:val="right"/>
              <w:rPr>
                <w:rFonts w:ascii="Arial Narrow" w:hAnsi="Arial Narrow" w:cs="Arial"/>
                <w:b/>
                <w:bCs/>
                <w:sz w:val="24"/>
                <w:szCs w:val="24"/>
              </w:rPr>
            </w:pPr>
            <w:r w:rsidRPr="00774417">
              <w:rPr>
                <w:rFonts w:ascii="Arial Narrow" w:hAnsi="Arial Narrow" w:cs="Arial"/>
                <w:sz w:val="24"/>
                <w:szCs w:val="24"/>
              </w:rPr>
              <w:t xml:space="preserve"> $15,217 </w:t>
            </w:r>
          </w:p>
        </w:tc>
      </w:tr>
      <w:tr w:rsidR="00C505C5" w:rsidRPr="00FA3226" w14:paraId="589EF574" w14:textId="77777777" w:rsidTr="00290268">
        <w:trPr>
          <w:trHeight w:val="264"/>
        </w:trPr>
        <w:tc>
          <w:tcPr>
            <w:tcW w:w="3690" w:type="dxa"/>
            <w:tcBorders>
              <w:top w:val="nil"/>
              <w:left w:val="nil"/>
              <w:bottom w:val="nil"/>
              <w:right w:val="nil"/>
            </w:tcBorders>
            <w:shd w:val="clear" w:color="auto" w:fill="auto"/>
            <w:noWrap/>
          </w:tcPr>
          <w:p w14:paraId="5A5A050D" w14:textId="77777777" w:rsidR="00C505C5" w:rsidRPr="00774417" w:rsidRDefault="00C505C5" w:rsidP="00290268">
            <w:pPr>
              <w:spacing w:after="0" w:line="240" w:lineRule="auto"/>
              <w:rPr>
                <w:rFonts w:ascii="Arial Narrow" w:hAnsi="Arial Narrow" w:cs="Arial"/>
                <w:b/>
                <w:bCs/>
                <w:sz w:val="24"/>
                <w:szCs w:val="24"/>
              </w:rPr>
            </w:pPr>
            <w:r w:rsidRPr="00774417">
              <w:rPr>
                <w:rFonts w:ascii="Arial Narrow" w:hAnsi="Arial Narrow" w:cs="Arial"/>
                <w:sz w:val="24"/>
                <w:szCs w:val="24"/>
              </w:rPr>
              <w:t>114 Inspector of Animals</w:t>
            </w:r>
          </w:p>
        </w:tc>
        <w:tc>
          <w:tcPr>
            <w:tcW w:w="1585" w:type="dxa"/>
            <w:tcBorders>
              <w:top w:val="nil"/>
              <w:left w:val="nil"/>
              <w:bottom w:val="nil"/>
              <w:right w:val="nil"/>
            </w:tcBorders>
            <w:shd w:val="clear" w:color="auto" w:fill="auto"/>
            <w:noWrap/>
          </w:tcPr>
          <w:p w14:paraId="4A809B2A" w14:textId="77777777" w:rsidR="00C505C5" w:rsidRPr="00774417" w:rsidRDefault="00C505C5" w:rsidP="00290268">
            <w:pPr>
              <w:spacing w:after="0" w:line="240" w:lineRule="auto"/>
              <w:jc w:val="right"/>
              <w:rPr>
                <w:rFonts w:ascii="Arial Narrow" w:hAnsi="Arial Narrow" w:cs="Arial"/>
                <w:b/>
                <w:bCs/>
                <w:sz w:val="24"/>
                <w:szCs w:val="24"/>
              </w:rPr>
            </w:pPr>
            <w:r w:rsidRPr="00774417">
              <w:rPr>
                <w:rFonts w:ascii="Arial Narrow" w:hAnsi="Arial Narrow" w:cs="Arial"/>
                <w:sz w:val="24"/>
                <w:szCs w:val="24"/>
              </w:rPr>
              <w:t xml:space="preserve"> $2,755 </w:t>
            </w:r>
          </w:p>
        </w:tc>
        <w:tc>
          <w:tcPr>
            <w:tcW w:w="1620" w:type="dxa"/>
            <w:tcBorders>
              <w:top w:val="nil"/>
              <w:left w:val="nil"/>
              <w:bottom w:val="nil"/>
              <w:right w:val="nil"/>
            </w:tcBorders>
            <w:shd w:val="clear" w:color="auto" w:fill="auto"/>
            <w:noWrap/>
          </w:tcPr>
          <w:p w14:paraId="42CD731F" w14:textId="77777777" w:rsidR="00C505C5" w:rsidRPr="00774417" w:rsidRDefault="00C505C5" w:rsidP="00290268">
            <w:pPr>
              <w:spacing w:after="0" w:line="240" w:lineRule="auto"/>
              <w:jc w:val="right"/>
              <w:rPr>
                <w:rFonts w:ascii="Arial Narrow" w:hAnsi="Arial Narrow" w:cs="Arial"/>
                <w:b/>
                <w:bCs/>
                <w:sz w:val="24"/>
                <w:szCs w:val="24"/>
              </w:rPr>
            </w:pPr>
            <w:r w:rsidRPr="00774417">
              <w:rPr>
                <w:rFonts w:ascii="Arial Narrow" w:hAnsi="Arial Narrow" w:cs="Arial"/>
                <w:sz w:val="24"/>
                <w:szCs w:val="24"/>
              </w:rPr>
              <w:t xml:space="preserve"> $3,109 </w:t>
            </w:r>
          </w:p>
        </w:tc>
        <w:tc>
          <w:tcPr>
            <w:tcW w:w="1440" w:type="dxa"/>
            <w:tcBorders>
              <w:top w:val="nil"/>
              <w:left w:val="nil"/>
              <w:bottom w:val="nil"/>
              <w:right w:val="nil"/>
            </w:tcBorders>
            <w:shd w:val="clear" w:color="auto" w:fill="auto"/>
            <w:noWrap/>
          </w:tcPr>
          <w:p w14:paraId="5EC6566F" w14:textId="77777777" w:rsidR="00C505C5" w:rsidRPr="00774417" w:rsidRDefault="00C505C5" w:rsidP="00290268">
            <w:pPr>
              <w:spacing w:after="0" w:line="240" w:lineRule="auto"/>
              <w:jc w:val="right"/>
              <w:rPr>
                <w:rFonts w:ascii="Arial Narrow" w:hAnsi="Arial Narrow" w:cs="Arial"/>
                <w:b/>
                <w:bCs/>
                <w:sz w:val="24"/>
                <w:szCs w:val="24"/>
              </w:rPr>
            </w:pPr>
            <w:r w:rsidRPr="00774417">
              <w:rPr>
                <w:rFonts w:ascii="Arial Narrow" w:hAnsi="Arial Narrow" w:cs="Arial"/>
                <w:sz w:val="24"/>
                <w:szCs w:val="24"/>
              </w:rPr>
              <w:t xml:space="preserve"> $3,172 </w:t>
            </w:r>
          </w:p>
        </w:tc>
        <w:tc>
          <w:tcPr>
            <w:tcW w:w="1205" w:type="dxa"/>
            <w:tcBorders>
              <w:top w:val="nil"/>
              <w:left w:val="nil"/>
              <w:bottom w:val="nil"/>
              <w:right w:val="nil"/>
            </w:tcBorders>
            <w:shd w:val="clear" w:color="auto" w:fill="auto"/>
            <w:noWrap/>
          </w:tcPr>
          <w:p w14:paraId="79EEC8EC" w14:textId="77777777" w:rsidR="00C505C5" w:rsidRPr="00774417" w:rsidRDefault="00C505C5" w:rsidP="00290268">
            <w:pPr>
              <w:spacing w:after="0" w:line="240" w:lineRule="auto"/>
              <w:jc w:val="right"/>
              <w:rPr>
                <w:rFonts w:ascii="Arial Narrow" w:hAnsi="Arial Narrow" w:cs="Arial"/>
                <w:b/>
                <w:bCs/>
                <w:sz w:val="24"/>
                <w:szCs w:val="24"/>
              </w:rPr>
            </w:pPr>
            <w:r w:rsidRPr="00774417">
              <w:rPr>
                <w:rFonts w:ascii="Arial Narrow" w:hAnsi="Arial Narrow" w:cs="Arial"/>
                <w:sz w:val="24"/>
                <w:szCs w:val="24"/>
              </w:rPr>
              <w:t xml:space="preserve"> $3,223</w:t>
            </w:r>
          </w:p>
        </w:tc>
      </w:tr>
      <w:tr w:rsidR="00C505C5" w:rsidRPr="00FA3226" w14:paraId="606EBDAF" w14:textId="77777777" w:rsidTr="00290268">
        <w:trPr>
          <w:trHeight w:val="264"/>
        </w:trPr>
        <w:tc>
          <w:tcPr>
            <w:tcW w:w="3690" w:type="dxa"/>
            <w:tcBorders>
              <w:top w:val="nil"/>
              <w:left w:val="nil"/>
              <w:bottom w:val="nil"/>
              <w:right w:val="nil"/>
            </w:tcBorders>
            <w:shd w:val="clear" w:color="auto" w:fill="auto"/>
            <w:noWrap/>
          </w:tcPr>
          <w:p w14:paraId="653B3662" w14:textId="77777777" w:rsidR="00C505C5" w:rsidRPr="00774417" w:rsidRDefault="00C505C5" w:rsidP="00290268">
            <w:pPr>
              <w:spacing w:after="0" w:line="240" w:lineRule="auto"/>
              <w:rPr>
                <w:rFonts w:ascii="Arial Narrow" w:hAnsi="Arial Narrow" w:cs="Arial"/>
                <w:b/>
                <w:bCs/>
                <w:sz w:val="24"/>
                <w:szCs w:val="24"/>
              </w:rPr>
            </w:pPr>
            <w:r w:rsidRPr="00774417">
              <w:rPr>
                <w:rFonts w:ascii="Arial Narrow" w:hAnsi="Arial Narrow" w:cs="Arial"/>
                <w:sz w:val="24"/>
                <w:szCs w:val="24"/>
              </w:rPr>
              <w:t>115 Council on Aging - Wages</w:t>
            </w:r>
          </w:p>
        </w:tc>
        <w:tc>
          <w:tcPr>
            <w:tcW w:w="1585" w:type="dxa"/>
            <w:tcBorders>
              <w:top w:val="nil"/>
              <w:left w:val="nil"/>
              <w:bottom w:val="nil"/>
              <w:right w:val="nil"/>
            </w:tcBorders>
            <w:shd w:val="clear" w:color="auto" w:fill="auto"/>
            <w:noWrap/>
          </w:tcPr>
          <w:p w14:paraId="2BA2463D" w14:textId="77777777" w:rsidR="00C505C5" w:rsidRPr="00774417" w:rsidRDefault="00C505C5" w:rsidP="00290268">
            <w:pPr>
              <w:spacing w:after="0" w:line="240" w:lineRule="auto"/>
              <w:jc w:val="right"/>
              <w:rPr>
                <w:rFonts w:ascii="Arial Narrow" w:hAnsi="Arial Narrow" w:cs="Arial"/>
                <w:b/>
                <w:bCs/>
                <w:sz w:val="24"/>
                <w:szCs w:val="24"/>
              </w:rPr>
            </w:pPr>
            <w:r w:rsidRPr="00774417">
              <w:rPr>
                <w:rFonts w:ascii="Arial Narrow" w:hAnsi="Arial Narrow" w:cs="Arial"/>
                <w:sz w:val="24"/>
                <w:szCs w:val="24"/>
              </w:rPr>
              <w:t xml:space="preserve"> $171,519 </w:t>
            </w:r>
          </w:p>
        </w:tc>
        <w:tc>
          <w:tcPr>
            <w:tcW w:w="1620" w:type="dxa"/>
            <w:tcBorders>
              <w:top w:val="nil"/>
              <w:left w:val="nil"/>
              <w:bottom w:val="nil"/>
              <w:right w:val="nil"/>
            </w:tcBorders>
            <w:shd w:val="clear" w:color="auto" w:fill="auto"/>
            <w:noWrap/>
          </w:tcPr>
          <w:p w14:paraId="0B6D5693" w14:textId="77777777" w:rsidR="00C505C5" w:rsidRPr="00774417" w:rsidRDefault="00C505C5" w:rsidP="00290268">
            <w:pPr>
              <w:spacing w:after="0" w:line="240" w:lineRule="auto"/>
              <w:jc w:val="right"/>
              <w:rPr>
                <w:rFonts w:ascii="Arial Narrow" w:hAnsi="Arial Narrow" w:cs="Arial"/>
                <w:b/>
                <w:bCs/>
                <w:sz w:val="24"/>
                <w:szCs w:val="24"/>
              </w:rPr>
            </w:pPr>
            <w:r w:rsidRPr="00774417">
              <w:rPr>
                <w:rFonts w:ascii="Arial Narrow" w:hAnsi="Arial Narrow" w:cs="Arial"/>
                <w:sz w:val="24"/>
                <w:szCs w:val="24"/>
              </w:rPr>
              <w:t xml:space="preserve"> $180,329 </w:t>
            </w:r>
          </w:p>
        </w:tc>
        <w:tc>
          <w:tcPr>
            <w:tcW w:w="1440" w:type="dxa"/>
            <w:tcBorders>
              <w:top w:val="nil"/>
              <w:left w:val="nil"/>
              <w:bottom w:val="nil"/>
              <w:right w:val="nil"/>
            </w:tcBorders>
            <w:shd w:val="clear" w:color="auto" w:fill="auto"/>
            <w:noWrap/>
          </w:tcPr>
          <w:p w14:paraId="7C9EF2A8" w14:textId="77777777" w:rsidR="00C505C5" w:rsidRPr="00774417" w:rsidRDefault="00C505C5" w:rsidP="00290268">
            <w:pPr>
              <w:spacing w:after="0" w:line="240" w:lineRule="auto"/>
              <w:jc w:val="right"/>
              <w:rPr>
                <w:rFonts w:ascii="Arial Narrow" w:hAnsi="Arial Narrow" w:cs="Arial"/>
                <w:b/>
                <w:bCs/>
                <w:sz w:val="24"/>
                <w:szCs w:val="24"/>
              </w:rPr>
            </w:pPr>
            <w:r w:rsidRPr="00774417">
              <w:rPr>
                <w:rFonts w:ascii="Arial Narrow" w:hAnsi="Arial Narrow" w:cs="Arial"/>
                <w:sz w:val="24"/>
                <w:szCs w:val="24"/>
              </w:rPr>
              <w:t xml:space="preserve"> $189,799 </w:t>
            </w:r>
          </w:p>
        </w:tc>
        <w:tc>
          <w:tcPr>
            <w:tcW w:w="1205" w:type="dxa"/>
            <w:tcBorders>
              <w:top w:val="nil"/>
              <w:left w:val="nil"/>
              <w:bottom w:val="nil"/>
              <w:right w:val="nil"/>
            </w:tcBorders>
            <w:shd w:val="clear" w:color="auto" w:fill="auto"/>
            <w:noWrap/>
          </w:tcPr>
          <w:p w14:paraId="78D00C24" w14:textId="77777777" w:rsidR="00C505C5" w:rsidRPr="00774417" w:rsidRDefault="00C505C5" w:rsidP="00290268">
            <w:pPr>
              <w:spacing w:after="0" w:line="240" w:lineRule="auto"/>
              <w:jc w:val="right"/>
              <w:rPr>
                <w:rFonts w:ascii="Arial Narrow" w:hAnsi="Arial Narrow" w:cs="Arial"/>
                <w:b/>
                <w:bCs/>
                <w:sz w:val="24"/>
                <w:szCs w:val="24"/>
              </w:rPr>
            </w:pPr>
            <w:r w:rsidRPr="00774417">
              <w:rPr>
                <w:rFonts w:ascii="Arial Narrow" w:hAnsi="Arial Narrow" w:cs="Arial"/>
                <w:sz w:val="24"/>
                <w:szCs w:val="24"/>
              </w:rPr>
              <w:t xml:space="preserve"> $186,736 </w:t>
            </w:r>
          </w:p>
        </w:tc>
      </w:tr>
      <w:tr w:rsidR="00C505C5" w:rsidRPr="00FA3226" w14:paraId="1298A3C6" w14:textId="77777777" w:rsidTr="00290268">
        <w:trPr>
          <w:trHeight w:val="264"/>
        </w:trPr>
        <w:tc>
          <w:tcPr>
            <w:tcW w:w="3690" w:type="dxa"/>
            <w:tcBorders>
              <w:top w:val="nil"/>
              <w:left w:val="nil"/>
              <w:bottom w:val="nil"/>
              <w:right w:val="nil"/>
            </w:tcBorders>
            <w:shd w:val="clear" w:color="auto" w:fill="auto"/>
            <w:noWrap/>
          </w:tcPr>
          <w:p w14:paraId="136FBF1D" w14:textId="77777777" w:rsidR="00C505C5" w:rsidRPr="00774417" w:rsidRDefault="00C505C5" w:rsidP="00290268">
            <w:pPr>
              <w:spacing w:after="0" w:line="240" w:lineRule="auto"/>
              <w:rPr>
                <w:rFonts w:ascii="Arial Narrow" w:hAnsi="Arial Narrow" w:cs="Arial"/>
                <w:b/>
                <w:bCs/>
                <w:sz w:val="24"/>
                <w:szCs w:val="24"/>
              </w:rPr>
            </w:pPr>
            <w:r w:rsidRPr="00774417">
              <w:rPr>
                <w:rFonts w:ascii="Arial Narrow" w:hAnsi="Arial Narrow" w:cs="Arial"/>
                <w:sz w:val="24"/>
                <w:szCs w:val="24"/>
              </w:rPr>
              <w:t>116 Council on Aging – Exp.</w:t>
            </w:r>
          </w:p>
        </w:tc>
        <w:tc>
          <w:tcPr>
            <w:tcW w:w="1585" w:type="dxa"/>
            <w:tcBorders>
              <w:top w:val="nil"/>
              <w:left w:val="nil"/>
              <w:bottom w:val="nil"/>
              <w:right w:val="nil"/>
            </w:tcBorders>
            <w:shd w:val="clear" w:color="auto" w:fill="auto"/>
            <w:noWrap/>
          </w:tcPr>
          <w:p w14:paraId="41037B86" w14:textId="77777777" w:rsidR="00C505C5" w:rsidRPr="00774417" w:rsidRDefault="00C505C5" w:rsidP="00290268">
            <w:pPr>
              <w:spacing w:after="0" w:line="240" w:lineRule="auto"/>
              <w:jc w:val="right"/>
              <w:rPr>
                <w:rFonts w:ascii="Arial Narrow" w:hAnsi="Arial Narrow" w:cs="Arial"/>
                <w:b/>
                <w:bCs/>
                <w:sz w:val="24"/>
                <w:szCs w:val="24"/>
              </w:rPr>
            </w:pPr>
            <w:r w:rsidRPr="00774417">
              <w:rPr>
                <w:rFonts w:ascii="Arial Narrow" w:hAnsi="Arial Narrow" w:cs="Arial"/>
                <w:sz w:val="24"/>
                <w:szCs w:val="24"/>
              </w:rPr>
              <w:t xml:space="preserve"> $8,429 </w:t>
            </w:r>
          </w:p>
        </w:tc>
        <w:tc>
          <w:tcPr>
            <w:tcW w:w="1620" w:type="dxa"/>
            <w:tcBorders>
              <w:top w:val="nil"/>
              <w:left w:val="nil"/>
              <w:bottom w:val="nil"/>
              <w:right w:val="nil"/>
            </w:tcBorders>
            <w:shd w:val="clear" w:color="auto" w:fill="auto"/>
            <w:noWrap/>
          </w:tcPr>
          <w:p w14:paraId="3DA6A22A" w14:textId="77777777" w:rsidR="00C505C5" w:rsidRPr="00774417" w:rsidRDefault="00C505C5" w:rsidP="00290268">
            <w:pPr>
              <w:spacing w:after="0" w:line="240" w:lineRule="auto"/>
              <w:jc w:val="right"/>
              <w:rPr>
                <w:rFonts w:ascii="Arial Narrow" w:hAnsi="Arial Narrow" w:cs="Arial"/>
                <w:b/>
                <w:bCs/>
                <w:sz w:val="24"/>
                <w:szCs w:val="24"/>
              </w:rPr>
            </w:pPr>
            <w:r w:rsidRPr="00774417">
              <w:rPr>
                <w:rFonts w:ascii="Arial Narrow" w:hAnsi="Arial Narrow" w:cs="Arial"/>
                <w:sz w:val="24"/>
                <w:szCs w:val="24"/>
              </w:rPr>
              <w:t xml:space="preserve"> $8,571 </w:t>
            </w:r>
          </w:p>
        </w:tc>
        <w:tc>
          <w:tcPr>
            <w:tcW w:w="1440" w:type="dxa"/>
            <w:tcBorders>
              <w:top w:val="nil"/>
              <w:left w:val="nil"/>
              <w:bottom w:val="nil"/>
              <w:right w:val="nil"/>
            </w:tcBorders>
            <w:shd w:val="clear" w:color="auto" w:fill="auto"/>
            <w:noWrap/>
          </w:tcPr>
          <w:p w14:paraId="3CA800F8" w14:textId="77777777" w:rsidR="00C505C5" w:rsidRPr="00774417" w:rsidRDefault="00C505C5" w:rsidP="00290268">
            <w:pPr>
              <w:spacing w:after="0" w:line="240" w:lineRule="auto"/>
              <w:jc w:val="right"/>
              <w:rPr>
                <w:rFonts w:ascii="Arial Narrow" w:hAnsi="Arial Narrow" w:cs="Arial"/>
                <w:b/>
                <w:bCs/>
                <w:sz w:val="24"/>
                <w:szCs w:val="24"/>
              </w:rPr>
            </w:pPr>
            <w:r w:rsidRPr="00774417">
              <w:rPr>
                <w:rFonts w:ascii="Arial Narrow" w:hAnsi="Arial Narrow" w:cs="Arial"/>
                <w:sz w:val="24"/>
                <w:szCs w:val="24"/>
              </w:rPr>
              <w:t xml:space="preserve"> $8,880 </w:t>
            </w:r>
          </w:p>
        </w:tc>
        <w:tc>
          <w:tcPr>
            <w:tcW w:w="1205" w:type="dxa"/>
            <w:tcBorders>
              <w:top w:val="nil"/>
              <w:left w:val="nil"/>
              <w:bottom w:val="nil"/>
              <w:right w:val="nil"/>
            </w:tcBorders>
            <w:shd w:val="clear" w:color="auto" w:fill="auto"/>
            <w:noWrap/>
          </w:tcPr>
          <w:p w14:paraId="143A1086" w14:textId="77777777" w:rsidR="00C505C5" w:rsidRPr="00774417" w:rsidRDefault="00C505C5" w:rsidP="00290268">
            <w:pPr>
              <w:spacing w:after="0" w:line="240" w:lineRule="auto"/>
              <w:jc w:val="right"/>
              <w:rPr>
                <w:rFonts w:ascii="Arial Narrow" w:hAnsi="Arial Narrow" w:cs="Arial"/>
                <w:b/>
                <w:bCs/>
                <w:sz w:val="24"/>
                <w:szCs w:val="24"/>
              </w:rPr>
            </w:pPr>
            <w:r w:rsidRPr="00774417">
              <w:rPr>
                <w:rFonts w:ascii="Arial Narrow" w:hAnsi="Arial Narrow" w:cs="Arial"/>
                <w:sz w:val="24"/>
                <w:szCs w:val="24"/>
              </w:rPr>
              <w:t xml:space="preserve"> $8,880 </w:t>
            </w:r>
          </w:p>
        </w:tc>
      </w:tr>
      <w:tr w:rsidR="00C505C5" w:rsidRPr="00FA3226" w14:paraId="6AB2BC17" w14:textId="77777777" w:rsidTr="00290268">
        <w:trPr>
          <w:trHeight w:val="264"/>
        </w:trPr>
        <w:tc>
          <w:tcPr>
            <w:tcW w:w="3690" w:type="dxa"/>
            <w:tcBorders>
              <w:top w:val="nil"/>
              <w:left w:val="nil"/>
              <w:bottom w:val="nil"/>
              <w:right w:val="nil"/>
            </w:tcBorders>
            <w:shd w:val="clear" w:color="auto" w:fill="auto"/>
            <w:noWrap/>
          </w:tcPr>
          <w:p w14:paraId="04CF9429" w14:textId="77777777" w:rsidR="00C505C5" w:rsidRPr="00774417" w:rsidRDefault="00C505C5" w:rsidP="00290268">
            <w:pPr>
              <w:spacing w:after="0" w:line="240" w:lineRule="auto"/>
              <w:rPr>
                <w:rFonts w:ascii="Arial Narrow" w:hAnsi="Arial Narrow" w:cs="Arial"/>
                <w:sz w:val="24"/>
                <w:szCs w:val="24"/>
              </w:rPr>
            </w:pPr>
            <w:r w:rsidRPr="00774417">
              <w:rPr>
                <w:rFonts w:ascii="Arial Narrow" w:hAnsi="Arial Narrow" w:cs="Arial"/>
                <w:sz w:val="24"/>
                <w:szCs w:val="24"/>
              </w:rPr>
              <w:t>117 Popes Tavern Electricity</w:t>
            </w:r>
          </w:p>
        </w:tc>
        <w:tc>
          <w:tcPr>
            <w:tcW w:w="1585" w:type="dxa"/>
            <w:tcBorders>
              <w:top w:val="nil"/>
              <w:left w:val="nil"/>
              <w:bottom w:val="nil"/>
              <w:right w:val="nil"/>
            </w:tcBorders>
            <w:shd w:val="clear" w:color="auto" w:fill="auto"/>
            <w:noWrap/>
          </w:tcPr>
          <w:p w14:paraId="2A73A956" w14:textId="77777777" w:rsidR="00C505C5" w:rsidRPr="00774417" w:rsidRDefault="00C505C5" w:rsidP="00290268">
            <w:pPr>
              <w:spacing w:after="0" w:line="240" w:lineRule="auto"/>
              <w:jc w:val="right"/>
              <w:rPr>
                <w:rFonts w:ascii="Arial Narrow" w:hAnsi="Arial Narrow" w:cs="Arial"/>
                <w:sz w:val="24"/>
                <w:szCs w:val="24"/>
              </w:rPr>
            </w:pPr>
            <w:r w:rsidRPr="00774417">
              <w:rPr>
                <w:rFonts w:ascii="Arial Narrow" w:hAnsi="Arial Narrow" w:cs="Arial"/>
                <w:sz w:val="24"/>
                <w:szCs w:val="24"/>
              </w:rPr>
              <w:t xml:space="preserve"> $2,815 </w:t>
            </w:r>
          </w:p>
        </w:tc>
        <w:tc>
          <w:tcPr>
            <w:tcW w:w="1620" w:type="dxa"/>
            <w:tcBorders>
              <w:top w:val="nil"/>
              <w:left w:val="nil"/>
              <w:bottom w:val="nil"/>
              <w:right w:val="nil"/>
            </w:tcBorders>
            <w:shd w:val="clear" w:color="auto" w:fill="auto"/>
            <w:noWrap/>
          </w:tcPr>
          <w:p w14:paraId="323403D0" w14:textId="77777777" w:rsidR="00C505C5" w:rsidRPr="00774417" w:rsidRDefault="00C505C5" w:rsidP="00290268">
            <w:pPr>
              <w:spacing w:after="0" w:line="240" w:lineRule="auto"/>
              <w:jc w:val="right"/>
              <w:rPr>
                <w:rFonts w:ascii="Arial Narrow" w:hAnsi="Arial Narrow" w:cs="Arial"/>
                <w:sz w:val="24"/>
                <w:szCs w:val="24"/>
              </w:rPr>
            </w:pPr>
            <w:r w:rsidRPr="00774417">
              <w:rPr>
                <w:rFonts w:ascii="Arial Narrow" w:hAnsi="Arial Narrow" w:cs="Arial"/>
                <w:sz w:val="24"/>
                <w:szCs w:val="24"/>
              </w:rPr>
              <w:t xml:space="preserve"> $2,962 </w:t>
            </w:r>
          </w:p>
        </w:tc>
        <w:tc>
          <w:tcPr>
            <w:tcW w:w="1440" w:type="dxa"/>
            <w:tcBorders>
              <w:top w:val="nil"/>
              <w:left w:val="nil"/>
              <w:bottom w:val="nil"/>
              <w:right w:val="nil"/>
            </w:tcBorders>
            <w:shd w:val="clear" w:color="auto" w:fill="auto"/>
            <w:noWrap/>
          </w:tcPr>
          <w:p w14:paraId="1083058D" w14:textId="77777777" w:rsidR="00C505C5" w:rsidRPr="00774417" w:rsidRDefault="00C505C5" w:rsidP="00290268">
            <w:pPr>
              <w:spacing w:after="0" w:line="240" w:lineRule="auto"/>
              <w:jc w:val="right"/>
              <w:rPr>
                <w:rFonts w:ascii="Arial Narrow" w:hAnsi="Arial Narrow" w:cs="Arial"/>
                <w:sz w:val="24"/>
                <w:szCs w:val="24"/>
              </w:rPr>
            </w:pPr>
            <w:r w:rsidRPr="00774417">
              <w:rPr>
                <w:rFonts w:ascii="Arial Narrow" w:hAnsi="Arial Narrow" w:cs="Arial"/>
                <w:sz w:val="24"/>
                <w:szCs w:val="24"/>
              </w:rPr>
              <w:t xml:space="preserve"> $3,000 </w:t>
            </w:r>
          </w:p>
        </w:tc>
        <w:tc>
          <w:tcPr>
            <w:tcW w:w="1205" w:type="dxa"/>
            <w:tcBorders>
              <w:top w:val="nil"/>
              <w:left w:val="nil"/>
              <w:bottom w:val="nil"/>
              <w:right w:val="nil"/>
            </w:tcBorders>
            <w:shd w:val="clear" w:color="auto" w:fill="auto"/>
            <w:noWrap/>
          </w:tcPr>
          <w:p w14:paraId="0D78B48A" w14:textId="77777777" w:rsidR="00C505C5" w:rsidRPr="00774417" w:rsidRDefault="00C505C5" w:rsidP="00290268">
            <w:pPr>
              <w:spacing w:after="0" w:line="240" w:lineRule="auto"/>
              <w:jc w:val="right"/>
              <w:rPr>
                <w:rFonts w:ascii="Arial Narrow" w:hAnsi="Arial Narrow" w:cs="Arial"/>
                <w:sz w:val="24"/>
                <w:szCs w:val="24"/>
              </w:rPr>
            </w:pPr>
            <w:r w:rsidRPr="00774417">
              <w:rPr>
                <w:rFonts w:ascii="Arial Narrow" w:hAnsi="Arial Narrow" w:cs="Arial"/>
                <w:sz w:val="24"/>
                <w:szCs w:val="24"/>
              </w:rPr>
              <w:t xml:space="preserve"> $3,000 </w:t>
            </w:r>
          </w:p>
        </w:tc>
      </w:tr>
      <w:tr w:rsidR="00C505C5" w:rsidRPr="00FA3226" w14:paraId="4297C0DD" w14:textId="77777777" w:rsidTr="00290268">
        <w:trPr>
          <w:trHeight w:val="264"/>
        </w:trPr>
        <w:tc>
          <w:tcPr>
            <w:tcW w:w="3690" w:type="dxa"/>
            <w:tcBorders>
              <w:top w:val="nil"/>
              <w:left w:val="nil"/>
              <w:bottom w:val="nil"/>
              <w:right w:val="nil"/>
            </w:tcBorders>
            <w:shd w:val="clear" w:color="auto" w:fill="auto"/>
            <w:noWrap/>
            <w:vAlign w:val="center"/>
          </w:tcPr>
          <w:p w14:paraId="65E6B3C4" w14:textId="77777777" w:rsidR="00C505C5" w:rsidRPr="00774417" w:rsidRDefault="00C505C5" w:rsidP="00290268">
            <w:pPr>
              <w:spacing w:after="0" w:line="240" w:lineRule="auto"/>
              <w:rPr>
                <w:rFonts w:ascii="Arial Narrow" w:hAnsi="Arial Narrow" w:cs="Arial"/>
                <w:sz w:val="24"/>
                <w:szCs w:val="24"/>
              </w:rPr>
            </w:pPr>
          </w:p>
        </w:tc>
        <w:tc>
          <w:tcPr>
            <w:tcW w:w="1585" w:type="dxa"/>
            <w:tcBorders>
              <w:top w:val="nil"/>
              <w:left w:val="nil"/>
              <w:bottom w:val="nil"/>
              <w:right w:val="nil"/>
            </w:tcBorders>
            <w:shd w:val="clear" w:color="auto" w:fill="auto"/>
            <w:noWrap/>
            <w:vAlign w:val="bottom"/>
          </w:tcPr>
          <w:p w14:paraId="5E8B583E" w14:textId="77777777" w:rsidR="00C505C5" w:rsidRPr="00774417" w:rsidRDefault="00C505C5" w:rsidP="00290268">
            <w:pPr>
              <w:spacing w:after="0" w:line="240" w:lineRule="auto"/>
              <w:jc w:val="right"/>
              <w:rPr>
                <w:rFonts w:ascii="Arial Narrow" w:hAnsi="Arial Narrow" w:cs="Arial"/>
                <w:sz w:val="24"/>
                <w:szCs w:val="24"/>
              </w:rPr>
            </w:pPr>
          </w:p>
        </w:tc>
        <w:tc>
          <w:tcPr>
            <w:tcW w:w="1620" w:type="dxa"/>
            <w:tcBorders>
              <w:top w:val="nil"/>
              <w:left w:val="nil"/>
              <w:bottom w:val="nil"/>
              <w:right w:val="nil"/>
            </w:tcBorders>
            <w:noWrap/>
            <w:vAlign w:val="bottom"/>
          </w:tcPr>
          <w:p w14:paraId="22C52DE6" w14:textId="77777777" w:rsidR="00C505C5" w:rsidRPr="00774417" w:rsidRDefault="00C505C5" w:rsidP="00290268">
            <w:pPr>
              <w:spacing w:after="0" w:line="240" w:lineRule="auto"/>
              <w:jc w:val="right"/>
              <w:rPr>
                <w:rFonts w:ascii="Arial Narrow" w:hAnsi="Arial Narrow" w:cs="Arial"/>
                <w:sz w:val="24"/>
                <w:szCs w:val="24"/>
              </w:rPr>
            </w:pPr>
          </w:p>
        </w:tc>
        <w:tc>
          <w:tcPr>
            <w:tcW w:w="1440" w:type="dxa"/>
            <w:tcBorders>
              <w:top w:val="nil"/>
              <w:left w:val="nil"/>
              <w:bottom w:val="nil"/>
              <w:right w:val="nil"/>
            </w:tcBorders>
            <w:shd w:val="clear" w:color="auto" w:fill="auto"/>
            <w:noWrap/>
            <w:vAlign w:val="bottom"/>
          </w:tcPr>
          <w:p w14:paraId="017E8F33" w14:textId="77777777" w:rsidR="00C505C5" w:rsidRPr="00774417" w:rsidRDefault="00C505C5" w:rsidP="00290268">
            <w:pPr>
              <w:spacing w:after="0" w:line="240" w:lineRule="auto"/>
              <w:jc w:val="right"/>
              <w:rPr>
                <w:rFonts w:ascii="Arial Narrow" w:hAnsi="Arial Narrow" w:cs="Arial"/>
                <w:sz w:val="24"/>
                <w:szCs w:val="24"/>
              </w:rPr>
            </w:pPr>
          </w:p>
        </w:tc>
        <w:tc>
          <w:tcPr>
            <w:tcW w:w="1205" w:type="dxa"/>
            <w:tcBorders>
              <w:top w:val="nil"/>
              <w:left w:val="nil"/>
              <w:bottom w:val="nil"/>
              <w:right w:val="nil"/>
            </w:tcBorders>
            <w:shd w:val="clear" w:color="auto" w:fill="auto"/>
            <w:noWrap/>
            <w:vAlign w:val="bottom"/>
          </w:tcPr>
          <w:p w14:paraId="6F48454E" w14:textId="77777777" w:rsidR="00C505C5" w:rsidRPr="00774417" w:rsidRDefault="00C505C5" w:rsidP="00290268">
            <w:pPr>
              <w:spacing w:after="0" w:line="240" w:lineRule="auto"/>
              <w:jc w:val="right"/>
              <w:rPr>
                <w:rFonts w:ascii="Arial Narrow" w:hAnsi="Arial Narrow" w:cs="Arial"/>
                <w:sz w:val="24"/>
                <w:szCs w:val="24"/>
              </w:rPr>
            </w:pPr>
          </w:p>
        </w:tc>
      </w:tr>
      <w:tr w:rsidR="00C505C5" w:rsidRPr="00FA3226" w14:paraId="38608CED" w14:textId="77777777" w:rsidTr="00290268">
        <w:trPr>
          <w:trHeight w:val="264"/>
        </w:trPr>
        <w:tc>
          <w:tcPr>
            <w:tcW w:w="3690" w:type="dxa"/>
            <w:tcBorders>
              <w:top w:val="nil"/>
              <w:left w:val="nil"/>
              <w:bottom w:val="nil"/>
              <w:right w:val="nil"/>
            </w:tcBorders>
            <w:shd w:val="clear" w:color="auto" w:fill="auto"/>
            <w:noWrap/>
          </w:tcPr>
          <w:p w14:paraId="52CEC982" w14:textId="77777777" w:rsidR="00C505C5" w:rsidRPr="00774417" w:rsidRDefault="00C505C5" w:rsidP="00290268">
            <w:pPr>
              <w:spacing w:after="0" w:line="240" w:lineRule="auto"/>
              <w:rPr>
                <w:rFonts w:ascii="Arial Narrow" w:hAnsi="Arial Narrow" w:cs="Arial"/>
                <w:sz w:val="24"/>
                <w:szCs w:val="24"/>
              </w:rPr>
            </w:pPr>
            <w:r w:rsidRPr="00774417">
              <w:rPr>
                <w:rFonts w:ascii="Arial Narrow" w:hAnsi="Arial Narrow" w:cs="Arial"/>
                <w:b/>
                <w:bCs/>
                <w:sz w:val="24"/>
                <w:szCs w:val="24"/>
              </w:rPr>
              <w:t>Health and Human Services</w:t>
            </w:r>
          </w:p>
        </w:tc>
        <w:tc>
          <w:tcPr>
            <w:tcW w:w="1585" w:type="dxa"/>
            <w:tcBorders>
              <w:top w:val="nil"/>
              <w:left w:val="nil"/>
              <w:bottom w:val="nil"/>
              <w:right w:val="nil"/>
            </w:tcBorders>
            <w:shd w:val="clear" w:color="auto" w:fill="auto"/>
            <w:noWrap/>
          </w:tcPr>
          <w:p w14:paraId="6215574B" w14:textId="77777777" w:rsidR="00C505C5" w:rsidRPr="00774417" w:rsidRDefault="00C505C5" w:rsidP="00290268">
            <w:pPr>
              <w:spacing w:after="0" w:line="240" w:lineRule="auto"/>
              <w:jc w:val="right"/>
              <w:rPr>
                <w:rFonts w:ascii="Arial Narrow" w:hAnsi="Arial Narrow" w:cs="Arial"/>
                <w:sz w:val="24"/>
                <w:szCs w:val="24"/>
              </w:rPr>
            </w:pPr>
          </w:p>
        </w:tc>
        <w:tc>
          <w:tcPr>
            <w:tcW w:w="1620" w:type="dxa"/>
            <w:tcBorders>
              <w:top w:val="nil"/>
              <w:left w:val="nil"/>
              <w:bottom w:val="nil"/>
              <w:right w:val="nil"/>
            </w:tcBorders>
            <w:shd w:val="clear" w:color="auto" w:fill="auto"/>
            <w:noWrap/>
          </w:tcPr>
          <w:p w14:paraId="67C2B4A1" w14:textId="77777777" w:rsidR="00C505C5" w:rsidRPr="00774417" w:rsidRDefault="00C505C5" w:rsidP="00290268">
            <w:pPr>
              <w:spacing w:after="0" w:line="240" w:lineRule="auto"/>
              <w:jc w:val="right"/>
              <w:rPr>
                <w:rFonts w:ascii="Arial Narrow" w:hAnsi="Arial Narrow" w:cs="Arial"/>
                <w:sz w:val="24"/>
                <w:szCs w:val="24"/>
              </w:rPr>
            </w:pPr>
          </w:p>
        </w:tc>
        <w:tc>
          <w:tcPr>
            <w:tcW w:w="1440" w:type="dxa"/>
            <w:tcBorders>
              <w:top w:val="nil"/>
              <w:left w:val="nil"/>
              <w:bottom w:val="nil"/>
              <w:right w:val="nil"/>
            </w:tcBorders>
            <w:shd w:val="clear" w:color="auto" w:fill="auto"/>
            <w:noWrap/>
          </w:tcPr>
          <w:p w14:paraId="33988345" w14:textId="77777777" w:rsidR="00C505C5" w:rsidRPr="00774417" w:rsidRDefault="00C505C5" w:rsidP="00290268">
            <w:pPr>
              <w:spacing w:after="0" w:line="240" w:lineRule="auto"/>
              <w:jc w:val="right"/>
              <w:rPr>
                <w:rFonts w:ascii="Arial Narrow" w:hAnsi="Arial Narrow" w:cs="Arial"/>
                <w:sz w:val="24"/>
                <w:szCs w:val="24"/>
              </w:rPr>
            </w:pPr>
          </w:p>
        </w:tc>
        <w:tc>
          <w:tcPr>
            <w:tcW w:w="1205" w:type="dxa"/>
            <w:tcBorders>
              <w:top w:val="nil"/>
              <w:left w:val="nil"/>
              <w:bottom w:val="nil"/>
              <w:right w:val="nil"/>
            </w:tcBorders>
            <w:shd w:val="clear" w:color="auto" w:fill="auto"/>
            <w:noWrap/>
          </w:tcPr>
          <w:p w14:paraId="7CF0AE6D" w14:textId="77777777" w:rsidR="00C505C5" w:rsidRPr="00774417" w:rsidRDefault="00C505C5" w:rsidP="00290268">
            <w:pPr>
              <w:spacing w:after="0" w:line="240" w:lineRule="auto"/>
              <w:jc w:val="right"/>
              <w:rPr>
                <w:rFonts w:ascii="Arial Narrow" w:hAnsi="Arial Narrow" w:cs="Arial"/>
                <w:sz w:val="24"/>
                <w:szCs w:val="24"/>
              </w:rPr>
            </w:pPr>
          </w:p>
        </w:tc>
      </w:tr>
      <w:tr w:rsidR="00C505C5" w:rsidRPr="00FA3226" w14:paraId="69F4A7CD" w14:textId="77777777" w:rsidTr="00290268">
        <w:trPr>
          <w:trHeight w:val="264"/>
        </w:trPr>
        <w:tc>
          <w:tcPr>
            <w:tcW w:w="3690" w:type="dxa"/>
            <w:tcBorders>
              <w:top w:val="nil"/>
              <w:left w:val="nil"/>
              <w:bottom w:val="nil"/>
              <w:right w:val="nil"/>
            </w:tcBorders>
            <w:shd w:val="clear" w:color="auto" w:fill="auto"/>
            <w:noWrap/>
          </w:tcPr>
          <w:p w14:paraId="6B0B275A" w14:textId="77777777" w:rsidR="00C505C5" w:rsidRPr="00774417" w:rsidRDefault="00C505C5" w:rsidP="00290268">
            <w:pPr>
              <w:spacing w:after="0" w:line="240" w:lineRule="auto"/>
              <w:rPr>
                <w:rFonts w:ascii="Arial Narrow" w:hAnsi="Arial Narrow" w:cs="Arial"/>
                <w:sz w:val="24"/>
                <w:szCs w:val="24"/>
              </w:rPr>
            </w:pPr>
            <w:r w:rsidRPr="00774417">
              <w:rPr>
                <w:rFonts w:ascii="Arial Narrow" w:hAnsi="Arial Narrow" w:cs="Arial"/>
                <w:sz w:val="24"/>
                <w:szCs w:val="24"/>
              </w:rPr>
              <w:t>118 Veterans Agent - Salary</w:t>
            </w:r>
          </w:p>
        </w:tc>
        <w:tc>
          <w:tcPr>
            <w:tcW w:w="1585" w:type="dxa"/>
            <w:tcBorders>
              <w:top w:val="nil"/>
              <w:left w:val="nil"/>
              <w:bottom w:val="nil"/>
              <w:right w:val="nil"/>
            </w:tcBorders>
            <w:shd w:val="clear" w:color="auto" w:fill="auto"/>
            <w:noWrap/>
          </w:tcPr>
          <w:p w14:paraId="25F19DEF" w14:textId="77777777" w:rsidR="00C505C5" w:rsidRPr="00774417" w:rsidRDefault="00C505C5" w:rsidP="00290268">
            <w:pPr>
              <w:spacing w:after="0" w:line="240" w:lineRule="auto"/>
              <w:jc w:val="right"/>
              <w:rPr>
                <w:rFonts w:ascii="Arial Narrow" w:hAnsi="Arial Narrow" w:cs="Arial"/>
                <w:sz w:val="24"/>
                <w:szCs w:val="24"/>
              </w:rPr>
            </w:pPr>
            <w:r w:rsidRPr="00774417">
              <w:rPr>
                <w:rFonts w:ascii="Arial Narrow" w:hAnsi="Arial Narrow" w:cs="Arial"/>
                <w:sz w:val="24"/>
                <w:szCs w:val="24"/>
              </w:rPr>
              <w:t xml:space="preserve"> $14,679 </w:t>
            </w:r>
          </w:p>
        </w:tc>
        <w:tc>
          <w:tcPr>
            <w:tcW w:w="1620" w:type="dxa"/>
            <w:tcBorders>
              <w:top w:val="nil"/>
              <w:left w:val="nil"/>
              <w:bottom w:val="nil"/>
              <w:right w:val="nil"/>
            </w:tcBorders>
            <w:shd w:val="clear" w:color="auto" w:fill="auto"/>
            <w:noWrap/>
          </w:tcPr>
          <w:p w14:paraId="4144A594" w14:textId="77777777" w:rsidR="00C505C5" w:rsidRPr="00774417" w:rsidRDefault="00C505C5" w:rsidP="00290268">
            <w:pPr>
              <w:spacing w:after="0" w:line="240" w:lineRule="auto"/>
              <w:jc w:val="right"/>
              <w:rPr>
                <w:rFonts w:ascii="Arial Narrow" w:hAnsi="Arial Narrow" w:cs="Arial"/>
                <w:sz w:val="24"/>
                <w:szCs w:val="24"/>
              </w:rPr>
            </w:pPr>
            <w:r w:rsidRPr="00774417">
              <w:rPr>
                <w:rFonts w:ascii="Arial Narrow" w:hAnsi="Arial Narrow" w:cs="Arial"/>
                <w:sz w:val="24"/>
                <w:szCs w:val="24"/>
              </w:rPr>
              <w:t xml:space="preserve"> $14,973 </w:t>
            </w:r>
          </w:p>
        </w:tc>
        <w:tc>
          <w:tcPr>
            <w:tcW w:w="1440" w:type="dxa"/>
            <w:tcBorders>
              <w:top w:val="nil"/>
              <w:left w:val="nil"/>
              <w:bottom w:val="nil"/>
              <w:right w:val="nil"/>
            </w:tcBorders>
            <w:shd w:val="clear" w:color="auto" w:fill="auto"/>
            <w:noWrap/>
          </w:tcPr>
          <w:p w14:paraId="0190EABF" w14:textId="77777777" w:rsidR="00C505C5" w:rsidRPr="00774417" w:rsidRDefault="00C505C5" w:rsidP="00290268">
            <w:pPr>
              <w:spacing w:after="0" w:line="240" w:lineRule="auto"/>
              <w:jc w:val="right"/>
              <w:rPr>
                <w:rFonts w:ascii="Arial Narrow" w:hAnsi="Arial Narrow" w:cs="Arial"/>
                <w:sz w:val="24"/>
                <w:szCs w:val="24"/>
              </w:rPr>
            </w:pPr>
            <w:r w:rsidRPr="00774417">
              <w:rPr>
                <w:rFonts w:ascii="Arial Narrow" w:hAnsi="Arial Narrow" w:cs="Arial"/>
                <w:sz w:val="24"/>
                <w:szCs w:val="24"/>
              </w:rPr>
              <w:t xml:space="preserve"> $15,273 </w:t>
            </w:r>
          </w:p>
        </w:tc>
        <w:tc>
          <w:tcPr>
            <w:tcW w:w="1205" w:type="dxa"/>
            <w:tcBorders>
              <w:top w:val="nil"/>
              <w:left w:val="nil"/>
              <w:bottom w:val="nil"/>
              <w:right w:val="nil"/>
            </w:tcBorders>
            <w:shd w:val="clear" w:color="auto" w:fill="auto"/>
            <w:noWrap/>
          </w:tcPr>
          <w:p w14:paraId="2F8A5BE8" w14:textId="77777777" w:rsidR="00C505C5" w:rsidRPr="00774417" w:rsidRDefault="00C505C5" w:rsidP="00290268">
            <w:pPr>
              <w:spacing w:after="0" w:line="240" w:lineRule="auto"/>
              <w:jc w:val="right"/>
              <w:rPr>
                <w:rFonts w:ascii="Arial Narrow" w:hAnsi="Arial Narrow" w:cs="Arial"/>
                <w:sz w:val="24"/>
                <w:szCs w:val="24"/>
              </w:rPr>
            </w:pPr>
            <w:r w:rsidRPr="00774417">
              <w:rPr>
                <w:rFonts w:ascii="Arial Narrow" w:hAnsi="Arial Narrow" w:cs="Arial"/>
                <w:sz w:val="24"/>
                <w:szCs w:val="24"/>
              </w:rPr>
              <w:t xml:space="preserve"> $15,518</w:t>
            </w:r>
          </w:p>
        </w:tc>
      </w:tr>
      <w:tr w:rsidR="00C505C5" w:rsidRPr="00FA3226" w14:paraId="405C5F21" w14:textId="77777777" w:rsidTr="00290268">
        <w:trPr>
          <w:trHeight w:val="264"/>
        </w:trPr>
        <w:tc>
          <w:tcPr>
            <w:tcW w:w="3690" w:type="dxa"/>
            <w:tcBorders>
              <w:top w:val="nil"/>
              <w:left w:val="nil"/>
              <w:bottom w:val="nil"/>
              <w:right w:val="nil"/>
            </w:tcBorders>
            <w:shd w:val="clear" w:color="auto" w:fill="auto"/>
            <w:noWrap/>
          </w:tcPr>
          <w:p w14:paraId="69D6449D" w14:textId="77777777" w:rsidR="00C505C5" w:rsidRPr="00774417" w:rsidRDefault="00C505C5" w:rsidP="00290268">
            <w:pPr>
              <w:spacing w:after="0" w:line="240" w:lineRule="auto"/>
              <w:rPr>
                <w:rFonts w:ascii="Arial Narrow" w:hAnsi="Arial Narrow" w:cs="Arial"/>
                <w:sz w:val="24"/>
                <w:szCs w:val="24"/>
              </w:rPr>
            </w:pPr>
            <w:r w:rsidRPr="00774417">
              <w:rPr>
                <w:rFonts w:ascii="Arial Narrow" w:hAnsi="Arial Narrow" w:cs="Arial"/>
                <w:sz w:val="24"/>
                <w:szCs w:val="24"/>
              </w:rPr>
              <w:t>119 Veterans Agent – Exp.</w:t>
            </w:r>
          </w:p>
        </w:tc>
        <w:tc>
          <w:tcPr>
            <w:tcW w:w="1585" w:type="dxa"/>
            <w:tcBorders>
              <w:top w:val="nil"/>
              <w:left w:val="nil"/>
              <w:bottom w:val="nil"/>
              <w:right w:val="nil"/>
            </w:tcBorders>
            <w:shd w:val="clear" w:color="auto" w:fill="auto"/>
            <w:noWrap/>
          </w:tcPr>
          <w:p w14:paraId="5C133B29" w14:textId="77777777" w:rsidR="00C505C5" w:rsidRPr="00774417" w:rsidRDefault="00C505C5" w:rsidP="00290268">
            <w:pPr>
              <w:spacing w:after="0" w:line="240" w:lineRule="auto"/>
              <w:jc w:val="right"/>
              <w:rPr>
                <w:rFonts w:ascii="Arial Narrow" w:hAnsi="Arial Narrow" w:cs="Arial"/>
                <w:sz w:val="24"/>
                <w:szCs w:val="24"/>
              </w:rPr>
            </w:pPr>
            <w:r w:rsidRPr="00774417">
              <w:rPr>
                <w:rFonts w:ascii="Arial Narrow" w:hAnsi="Arial Narrow" w:cs="Arial"/>
                <w:sz w:val="24"/>
                <w:szCs w:val="24"/>
              </w:rPr>
              <w:t xml:space="preserve"> $1,317 </w:t>
            </w:r>
          </w:p>
        </w:tc>
        <w:tc>
          <w:tcPr>
            <w:tcW w:w="1620" w:type="dxa"/>
            <w:tcBorders>
              <w:top w:val="nil"/>
              <w:left w:val="nil"/>
              <w:bottom w:val="nil"/>
              <w:right w:val="nil"/>
            </w:tcBorders>
            <w:shd w:val="clear" w:color="auto" w:fill="auto"/>
            <w:noWrap/>
          </w:tcPr>
          <w:p w14:paraId="68D184F6" w14:textId="77777777" w:rsidR="00C505C5" w:rsidRPr="00774417" w:rsidRDefault="00C505C5" w:rsidP="00290268">
            <w:pPr>
              <w:spacing w:after="0" w:line="240" w:lineRule="auto"/>
              <w:jc w:val="right"/>
              <w:rPr>
                <w:rFonts w:ascii="Arial Narrow" w:hAnsi="Arial Narrow" w:cs="Arial"/>
                <w:sz w:val="24"/>
                <w:szCs w:val="24"/>
              </w:rPr>
            </w:pPr>
            <w:r w:rsidRPr="00774417">
              <w:rPr>
                <w:rFonts w:ascii="Arial Narrow" w:hAnsi="Arial Narrow" w:cs="Arial"/>
                <w:sz w:val="24"/>
                <w:szCs w:val="24"/>
              </w:rPr>
              <w:t xml:space="preserve"> $997 </w:t>
            </w:r>
          </w:p>
        </w:tc>
        <w:tc>
          <w:tcPr>
            <w:tcW w:w="1440" w:type="dxa"/>
            <w:tcBorders>
              <w:top w:val="nil"/>
              <w:left w:val="nil"/>
              <w:bottom w:val="nil"/>
              <w:right w:val="nil"/>
            </w:tcBorders>
            <w:shd w:val="clear" w:color="auto" w:fill="auto"/>
            <w:noWrap/>
          </w:tcPr>
          <w:p w14:paraId="48E6AEE1" w14:textId="77777777" w:rsidR="00C505C5" w:rsidRPr="00774417" w:rsidRDefault="00C505C5" w:rsidP="00290268">
            <w:pPr>
              <w:spacing w:after="0" w:line="240" w:lineRule="auto"/>
              <w:jc w:val="right"/>
              <w:rPr>
                <w:rFonts w:ascii="Arial Narrow" w:hAnsi="Arial Narrow" w:cs="Arial"/>
                <w:sz w:val="24"/>
                <w:szCs w:val="24"/>
              </w:rPr>
            </w:pPr>
            <w:r w:rsidRPr="00774417">
              <w:rPr>
                <w:rFonts w:ascii="Arial Narrow" w:hAnsi="Arial Narrow" w:cs="Arial"/>
                <w:sz w:val="24"/>
                <w:szCs w:val="24"/>
              </w:rPr>
              <w:t xml:space="preserve"> $1,350 </w:t>
            </w:r>
          </w:p>
        </w:tc>
        <w:tc>
          <w:tcPr>
            <w:tcW w:w="1205" w:type="dxa"/>
            <w:tcBorders>
              <w:top w:val="nil"/>
              <w:left w:val="nil"/>
              <w:bottom w:val="nil"/>
              <w:right w:val="nil"/>
            </w:tcBorders>
            <w:shd w:val="clear" w:color="auto" w:fill="auto"/>
            <w:noWrap/>
          </w:tcPr>
          <w:p w14:paraId="54CFBB96" w14:textId="77777777" w:rsidR="00C505C5" w:rsidRPr="00774417" w:rsidRDefault="00C505C5" w:rsidP="00290268">
            <w:pPr>
              <w:spacing w:after="0" w:line="240" w:lineRule="auto"/>
              <w:jc w:val="right"/>
              <w:rPr>
                <w:rFonts w:ascii="Arial Narrow" w:hAnsi="Arial Narrow" w:cs="Arial"/>
                <w:sz w:val="24"/>
                <w:szCs w:val="24"/>
              </w:rPr>
            </w:pPr>
            <w:r w:rsidRPr="00774417">
              <w:rPr>
                <w:rFonts w:ascii="Arial Narrow" w:hAnsi="Arial Narrow" w:cs="Arial"/>
                <w:sz w:val="24"/>
                <w:szCs w:val="24"/>
              </w:rPr>
              <w:t xml:space="preserve"> $1,350 </w:t>
            </w:r>
          </w:p>
        </w:tc>
      </w:tr>
      <w:tr w:rsidR="00C505C5" w:rsidRPr="00FA3226" w14:paraId="01CBE4AC" w14:textId="77777777" w:rsidTr="00290268">
        <w:trPr>
          <w:trHeight w:val="264"/>
        </w:trPr>
        <w:tc>
          <w:tcPr>
            <w:tcW w:w="3690" w:type="dxa"/>
            <w:tcBorders>
              <w:top w:val="nil"/>
              <w:left w:val="nil"/>
              <w:bottom w:val="nil"/>
              <w:right w:val="nil"/>
            </w:tcBorders>
            <w:shd w:val="clear" w:color="auto" w:fill="auto"/>
            <w:noWrap/>
          </w:tcPr>
          <w:p w14:paraId="32BA5592" w14:textId="77777777" w:rsidR="00C505C5" w:rsidRPr="00774417" w:rsidRDefault="00C505C5" w:rsidP="00290268">
            <w:pPr>
              <w:spacing w:after="0" w:line="240" w:lineRule="auto"/>
              <w:rPr>
                <w:rFonts w:ascii="Arial Narrow" w:hAnsi="Arial Narrow" w:cs="Arial"/>
                <w:sz w:val="24"/>
                <w:szCs w:val="24"/>
              </w:rPr>
            </w:pPr>
            <w:r w:rsidRPr="00774417">
              <w:rPr>
                <w:rFonts w:ascii="Arial Narrow" w:hAnsi="Arial Narrow" w:cs="Arial"/>
                <w:sz w:val="24"/>
                <w:szCs w:val="24"/>
              </w:rPr>
              <w:t>120 Veterans Benefits</w:t>
            </w:r>
          </w:p>
        </w:tc>
        <w:tc>
          <w:tcPr>
            <w:tcW w:w="1585" w:type="dxa"/>
            <w:tcBorders>
              <w:top w:val="nil"/>
              <w:left w:val="nil"/>
              <w:bottom w:val="nil"/>
              <w:right w:val="nil"/>
            </w:tcBorders>
            <w:shd w:val="clear" w:color="auto" w:fill="auto"/>
            <w:noWrap/>
          </w:tcPr>
          <w:p w14:paraId="3171A10D" w14:textId="77777777" w:rsidR="00C505C5" w:rsidRPr="00774417" w:rsidRDefault="00C505C5" w:rsidP="00290268">
            <w:pPr>
              <w:spacing w:after="0" w:line="240" w:lineRule="auto"/>
              <w:jc w:val="right"/>
              <w:rPr>
                <w:rFonts w:ascii="Arial Narrow" w:hAnsi="Arial Narrow" w:cs="Arial"/>
                <w:sz w:val="24"/>
                <w:szCs w:val="24"/>
              </w:rPr>
            </w:pPr>
            <w:r w:rsidRPr="00774417">
              <w:rPr>
                <w:rFonts w:ascii="Arial Narrow" w:hAnsi="Arial Narrow" w:cs="Arial"/>
                <w:sz w:val="24"/>
                <w:szCs w:val="24"/>
              </w:rPr>
              <w:t xml:space="preserve"> $149,704 </w:t>
            </w:r>
          </w:p>
        </w:tc>
        <w:tc>
          <w:tcPr>
            <w:tcW w:w="1620" w:type="dxa"/>
            <w:tcBorders>
              <w:top w:val="nil"/>
              <w:left w:val="nil"/>
              <w:bottom w:val="nil"/>
              <w:right w:val="nil"/>
            </w:tcBorders>
            <w:shd w:val="clear" w:color="auto" w:fill="auto"/>
            <w:noWrap/>
          </w:tcPr>
          <w:p w14:paraId="6F3C2F7C" w14:textId="77777777" w:rsidR="00C505C5" w:rsidRPr="00774417" w:rsidRDefault="00C505C5" w:rsidP="00290268">
            <w:pPr>
              <w:spacing w:after="0" w:line="240" w:lineRule="auto"/>
              <w:jc w:val="right"/>
              <w:rPr>
                <w:rFonts w:ascii="Arial Narrow" w:hAnsi="Arial Narrow" w:cs="Arial"/>
                <w:sz w:val="24"/>
                <w:szCs w:val="24"/>
              </w:rPr>
            </w:pPr>
            <w:r w:rsidRPr="00774417">
              <w:rPr>
                <w:rFonts w:ascii="Arial Narrow" w:hAnsi="Arial Narrow" w:cs="Arial"/>
                <w:sz w:val="24"/>
                <w:szCs w:val="24"/>
              </w:rPr>
              <w:t xml:space="preserve"> $170,769 </w:t>
            </w:r>
          </w:p>
        </w:tc>
        <w:tc>
          <w:tcPr>
            <w:tcW w:w="1440" w:type="dxa"/>
            <w:tcBorders>
              <w:top w:val="nil"/>
              <w:left w:val="nil"/>
              <w:bottom w:val="nil"/>
              <w:right w:val="nil"/>
            </w:tcBorders>
            <w:shd w:val="clear" w:color="auto" w:fill="auto"/>
            <w:noWrap/>
          </w:tcPr>
          <w:p w14:paraId="72F697FD" w14:textId="77777777" w:rsidR="00C505C5" w:rsidRPr="00774417" w:rsidRDefault="00C505C5" w:rsidP="00290268">
            <w:pPr>
              <w:spacing w:after="0" w:line="240" w:lineRule="auto"/>
              <w:jc w:val="right"/>
              <w:rPr>
                <w:rFonts w:ascii="Arial Narrow" w:hAnsi="Arial Narrow" w:cs="Arial"/>
                <w:sz w:val="24"/>
                <w:szCs w:val="24"/>
              </w:rPr>
            </w:pPr>
            <w:r w:rsidRPr="00774417">
              <w:rPr>
                <w:rFonts w:ascii="Arial Narrow" w:hAnsi="Arial Narrow" w:cs="Arial"/>
                <w:sz w:val="24"/>
                <w:szCs w:val="24"/>
              </w:rPr>
              <w:t xml:space="preserve"> $201,200 </w:t>
            </w:r>
          </w:p>
        </w:tc>
        <w:tc>
          <w:tcPr>
            <w:tcW w:w="1205" w:type="dxa"/>
            <w:tcBorders>
              <w:top w:val="nil"/>
              <w:left w:val="nil"/>
              <w:bottom w:val="nil"/>
              <w:right w:val="nil"/>
            </w:tcBorders>
            <w:shd w:val="clear" w:color="auto" w:fill="auto"/>
            <w:noWrap/>
          </w:tcPr>
          <w:p w14:paraId="7931AD22" w14:textId="77777777" w:rsidR="00C505C5" w:rsidRPr="00774417" w:rsidRDefault="00C505C5" w:rsidP="00290268">
            <w:pPr>
              <w:spacing w:after="0" w:line="240" w:lineRule="auto"/>
              <w:jc w:val="right"/>
              <w:rPr>
                <w:rFonts w:ascii="Arial Narrow" w:hAnsi="Arial Narrow" w:cs="Arial"/>
                <w:sz w:val="24"/>
                <w:szCs w:val="24"/>
              </w:rPr>
            </w:pPr>
            <w:r w:rsidRPr="00774417">
              <w:rPr>
                <w:rFonts w:ascii="Arial Narrow" w:hAnsi="Arial Narrow" w:cs="Arial"/>
                <w:sz w:val="24"/>
                <w:szCs w:val="24"/>
              </w:rPr>
              <w:t xml:space="preserve"> $205,225 </w:t>
            </w:r>
          </w:p>
        </w:tc>
      </w:tr>
      <w:tr w:rsidR="00C505C5" w:rsidRPr="00FA3226" w14:paraId="44FC63F8" w14:textId="77777777" w:rsidTr="00290268">
        <w:trPr>
          <w:trHeight w:val="264"/>
        </w:trPr>
        <w:tc>
          <w:tcPr>
            <w:tcW w:w="3690" w:type="dxa"/>
            <w:tcBorders>
              <w:top w:val="nil"/>
              <w:left w:val="nil"/>
              <w:bottom w:val="nil"/>
              <w:right w:val="nil"/>
            </w:tcBorders>
            <w:shd w:val="clear" w:color="auto" w:fill="auto"/>
            <w:noWrap/>
          </w:tcPr>
          <w:p w14:paraId="06103C95" w14:textId="77777777" w:rsidR="00C505C5" w:rsidRPr="00774417" w:rsidRDefault="00C505C5" w:rsidP="00290268">
            <w:pPr>
              <w:spacing w:after="0" w:line="240" w:lineRule="auto"/>
              <w:rPr>
                <w:rFonts w:ascii="Arial Narrow" w:hAnsi="Arial Narrow" w:cs="Arial"/>
                <w:sz w:val="24"/>
                <w:szCs w:val="24"/>
              </w:rPr>
            </w:pPr>
            <w:r w:rsidRPr="00774417">
              <w:rPr>
                <w:rFonts w:ascii="Arial Narrow" w:hAnsi="Arial Narrow" w:cs="Arial"/>
                <w:sz w:val="24"/>
                <w:szCs w:val="24"/>
              </w:rPr>
              <w:t>121 Housing Authority</w:t>
            </w:r>
          </w:p>
        </w:tc>
        <w:tc>
          <w:tcPr>
            <w:tcW w:w="1585" w:type="dxa"/>
            <w:tcBorders>
              <w:top w:val="nil"/>
              <w:left w:val="nil"/>
              <w:bottom w:val="nil"/>
              <w:right w:val="nil"/>
            </w:tcBorders>
            <w:shd w:val="clear" w:color="auto" w:fill="auto"/>
            <w:noWrap/>
          </w:tcPr>
          <w:p w14:paraId="37F0C60C" w14:textId="77777777" w:rsidR="00C505C5" w:rsidRPr="00774417" w:rsidRDefault="00C505C5" w:rsidP="00290268">
            <w:pPr>
              <w:spacing w:after="0" w:line="240" w:lineRule="auto"/>
              <w:jc w:val="right"/>
              <w:rPr>
                <w:rFonts w:ascii="Arial Narrow" w:hAnsi="Arial Narrow" w:cs="Arial"/>
                <w:sz w:val="24"/>
                <w:szCs w:val="24"/>
              </w:rPr>
            </w:pPr>
            <w:r w:rsidRPr="00774417">
              <w:rPr>
                <w:rFonts w:ascii="Arial Narrow" w:hAnsi="Arial Narrow" w:cs="Arial"/>
                <w:sz w:val="24"/>
                <w:szCs w:val="24"/>
              </w:rPr>
              <w:t xml:space="preserve"> $0 </w:t>
            </w:r>
          </w:p>
        </w:tc>
        <w:tc>
          <w:tcPr>
            <w:tcW w:w="1620" w:type="dxa"/>
            <w:tcBorders>
              <w:top w:val="nil"/>
              <w:left w:val="nil"/>
              <w:bottom w:val="nil"/>
              <w:right w:val="nil"/>
            </w:tcBorders>
            <w:shd w:val="clear" w:color="auto" w:fill="auto"/>
            <w:noWrap/>
          </w:tcPr>
          <w:p w14:paraId="2AEA8162" w14:textId="77777777" w:rsidR="00C505C5" w:rsidRPr="00774417" w:rsidRDefault="00C505C5" w:rsidP="00290268">
            <w:pPr>
              <w:spacing w:after="0" w:line="240" w:lineRule="auto"/>
              <w:jc w:val="right"/>
              <w:rPr>
                <w:rFonts w:ascii="Arial Narrow" w:hAnsi="Arial Narrow" w:cs="Arial"/>
                <w:sz w:val="24"/>
                <w:szCs w:val="24"/>
              </w:rPr>
            </w:pPr>
            <w:r w:rsidRPr="00774417">
              <w:rPr>
                <w:rFonts w:ascii="Arial Narrow" w:hAnsi="Arial Narrow" w:cs="Arial"/>
                <w:sz w:val="24"/>
                <w:szCs w:val="24"/>
              </w:rPr>
              <w:t xml:space="preserve"> $0   </w:t>
            </w:r>
          </w:p>
        </w:tc>
        <w:tc>
          <w:tcPr>
            <w:tcW w:w="1440" w:type="dxa"/>
            <w:tcBorders>
              <w:top w:val="nil"/>
              <w:left w:val="nil"/>
              <w:bottom w:val="nil"/>
              <w:right w:val="nil"/>
            </w:tcBorders>
            <w:shd w:val="clear" w:color="auto" w:fill="auto"/>
            <w:noWrap/>
          </w:tcPr>
          <w:p w14:paraId="01725EA7" w14:textId="77777777" w:rsidR="00C505C5" w:rsidRPr="00774417" w:rsidRDefault="00C505C5" w:rsidP="00290268">
            <w:pPr>
              <w:spacing w:after="0" w:line="240" w:lineRule="auto"/>
              <w:jc w:val="right"/>
              <w:rPr>
                <w:rFonts w:ascii="Arial Narrow" w:hAnsi="Arial Narrow" w:cs="Arial"/>
                <w:sz w:val="24"/>
                <w:szCs w:val="24"/>
              </w:rPr>
            </w:pPr>
            <w:r w:rsidRPr="00774417">
              <w:rPr>
                <w:rFonts w:ascii="Arial Narrow" w:hAnsi="Arial Narrow" w:cs="Arial"/>
                <w:sz w:val="24"/>
                <w:szCs w:val="24"/>
              </w:rPr>
              <w:t xml:space="preserve"> $1 </w:t>
            </w:r>
          </w:p>
        </w:tc>
        <w:tc>
          <w:tcPr>
            <w:tcW w:w="1205" w:type="dxa"/>
            <w:tcBorders>
              <w:top w:val="nil"/>
              <w:left w:val="nil"/>
              <w:bottom w:val="nil"/>
              <w:right w:val="nil"/>
            </w:tcBorders>
            <w:shd w:val="clear" w:color="auto" w:fill="auto"/>
            <w:noWrap/>
          </w:tcPr>
          <w:p w14:paraId="1BA5DC2D" w14:textId="77777777" w:rsidR="00C505C5" w:rsidRPr="00774417" w:rsidRDefault="00C505C5" w:rsidP="00290268">
            <w:pPr>
              <w:spacing w:after="0" w:line="240" w:lineRule="auto"/>
              <w:jc w:val="right"/>
              <w:rPr>
                <w:rFonts w:ascii="Arial Narrow" w:hAnsi="Arial Narrow" w:cs="Arial"/>
                <w:sz w:val="24"/>
                <w:szCs w:val="24"/>
              </w:rPr>
            </w:pPr>
            <w:r w:rsidRPr="00774417">
              <w:rPr>
                <w:rFonts w:ascii="Arial Narrow" w:hAnsi="Arial Narrow" w:cs="Arial"/>
                <w:sz w:val="24"/>
                <w:szCs w:val="24"/>
              </w:rPr>
              <w:t xml:space="preserve"> $1 </w:t>
            </w:r>
          </w:p>
        </w:tc>
      </w:tr>
      <w:tr w:rsidR="00C505C5" w:rsidRPr="00FA3226" w14:paraId="29F8E0F9" w14:textId="77777777" w:rsidTr="00290268">
        <w:trPr>
          <w:trHeight w:val="264"/>
        </w:trPr>
        <w:tc>
          <w:tcPr>
            <w:tcW w:w="3690" w:type="dxa"/>
            <w:tcBorders>
              <w:top w:val="nil"/>
              <w:left w:val="nil"/>
              <w:bottom w:val="nil"/>
              <w:right w:val="nil"/>
            </w:tcBorders>
            <w:shd w:val="clear" w:color="auto" w:fill="auto"/>
            <w:noWrap/>
          </w:tcPr>
          <w:p w14:paraId="2193FA39" w14:textId="77777777" w:rsidR="00C505C5" w:rsidRPr="00774417" w:rsidRDefault="00C505C5" w:rsidP="00290268">
            <w:pPr>
              <w:spacing w:after="0" w:line="240" w:lineRule="auto"/>
              <w:rPr>
                <w:rFonts w:ascii="Arial Narrow" w:hAnsi="Arial Narrow" w:cs="Arial"/>
                <w:sz w:val="24"/>
                <w:szCs w:val="24"/>
              </w:rPr>
            </w:pPr>
            <w:r w:rsidRPr="00774417">
              <w:rPr>
                <w:rFonts w:ascii="Arial Narrow" w:hAnsi="Arial Narrow" w:cs="Arial"/>
                <w:sz w:val="24"/>
                <w:szCs w:val="24"/>
              </w:rPr>
              <w:t>122 A.D.A. – Exp.</w:t>
            </w:r>
          </w:p>
        </w:tc>
        <w:tc>
          <w:tcPr>
            <w:tcW w:w="1585" w:type="dxa"/>
            <w:tcBorders>
              <w:top w:val="nil"/>
              <w:left w:val="nil"/>
              <w:bottom w:val="nil"/>
              <w:right w:val="nil"/>
            </w:tcBorders>
            <w:shd w:val="clear" w:color="auto" w:fill="auto"/>
            <w:noWrap/>
          </w:tcPr>
          <w:p w14:paraId="44F325B0" w14:textId="77777777" w:rsidR="00C505C5" w:rsidRPr="00774417" w:rsidRDefault="00C505C5" w:rsidP="00290268">
            <w:pPr>
              <w:spacing w:after="0" w:line="240" w:lineRule="auto"/>
              <w:jc w:val="right"/>
              <w:rPr>
                <w:rFonts w:ascii="Arial Narrow" w:hAnsi="Arial Narrow" w:cs="Arial"/>
                <w:sz w:val="24"/>
                <w:szCs w:val="24"/>
              </w:rPr>
            </w:pPr>
            <w:r w:rsidRPr="00774417">
              <w:rPr>
                <w:rFonts w:ascii="Arial Narrow" w:hAnsi="Arial Narrow" w:cs="Arial"/>
                <w:sz w:val="24"/>
                <w:szCs w:val="24"/>
              </w:rPr>
              <w:t xml:space="preserve"> $0 </w:t>
            </w:r>
          </w:p>
        </w:tc>
        <w:tc>
          <w:tcPr>
            <w:tcW w:w="1620" w:type="dxa"/>
            <w:tcBorders>
              <w:top w:val="nil"/>
              <w:left w:val="nil"/>
              <w:bottom w:val="nil"/>
              <w:right w:val="nil"/>
            </w:tcBorders>
            <w:shd w:val="clear" w:color="auto" w:fill="auto"/>
            <w:noWrap/>
          </w:tcPr>
          <w:p w14:paraId="3EF9A7A1" w14:textId="77777777" w:rsidR="00C505C5" w:rsidRPr="00774417" w:rsidRDefault="00C505C5" w:rsidP="00290268">
            <w:pPr>
              <w:spacing w:after="0" w:line="240" w:lineRule="auto"/>
              <w:jc w:val="right"/>
              <w:rPr>
                <w:rFonts w:ascii="Arial Narrow" w:hAnsi="Arial Narrow" w:cs="Arial"/>
                <w:sz w:val="24"/>
                <w:szCs w:val="24"/>
              </w:rPr>
            </w:pPr>
            <w:r w:rsidRPr="00774417">
              <w:rPr>
                <w:rFonts w:ascii="Arial Narrow" w:hAnsi="Arial Narrow" w:cs="Arial"/>
                <w:sz w:val="24"/>
                <w:szCs w:val="24"/>
              </w:rPr>
              <w:t xml:space="preserve"> $0   </w:t>
            </w:r>
          </w:p>
        </w:tc>
        <w:tc>
          <w:tcPr>
            <w:tcW w:w="1440" w:type="dxa"/>
            <w:tcBorders>
              <w:top w:val="nil"/>
              <w:left w:val="nil"/>
              <w:bottom w:val="nil"/>
              <w:right w:val="nil"/>
            </w:tcBorders>
            <w:shd w:val="clear" w:color="auto" w:fill="auto"/>
            <w:noWrap/>
          </w:tcPr>
          <w:p w14:paraId="0AA0AB66" w14:textId="77777777" w:rsidR="00C505C5" w:rsidRPr="00774417" w:rsidRDefault="00C505C5" w:rsidP="00290268">
            <w:pPr>
              <w:spacing w:after="0" w:line="240" w:lineRule="auto"/>
              <w:jc w:val="right"/>
              <w:rPr>
                <w:rFonts w:ascii="Arial Narrow" w:hAnsi="Arial Narrow" w:cs="Arial"/>
                <w:sz w:val="24"/>
                <w:szCs w:val="24"/>
              </w:rPr>
            </w:pPr>
            <w:r w:rsidRPr="00774417">
              <w:rPr>
                <w:rFonts w:ascii="Arial Narrow" w:hAnsi="Arial Narrow" w:cs="Arial"/>
                <w:sz w:val="24"/>
                <w:szCs w:val="24"/>
              </w:rPr>
              <w:t xml:space="preserve"> $1 </w:t>
            </w:r>
          </w:p>
        </w:tc>
        <w:tc>
          <w:tcPr>
            <w:tcW w:w="1205" w:type="dxa"/>
            <w:tcBorders>
              <w:top w:val="nil"/>
              <w:left w:val="nil"/>
              <w:bottom w:val="nil"/>
              <w:right w:val="nil"/>
            </w:tcBorders>
            <w:shd w:val="clear" w:color="auto" w:fill="auto"/>
            <w:noWrap/>
          </w:tcPr>
          <w:p w14:paraId="50DC2EB6" w14:textId="77777777" w:rsidR="00C505C5" w:rsidRPr="00774417" w:rsidRDefault="00C505C5" w:rsidP="00290268">
            <w:pPr>
              <w:spacing w:after="0" w:line="240" w:lineRule="auto"/>
              <w:jc w:val="right"/>
              <w:rPr>
                <w:rFonts w:ascii="Arial Narrow" w:hAnsi="Arial Narrow" w:cs="Arial"/>
                <w:sz w:val="24"/>
                <w:szCs w:val="24"/>
              </w:rPr>
            </w:pPr>
            <w:r w:rsidRPr="00774417">
              <w:rPr>
                <w:rFonts w:ascii="Arial Narrow" w:hAnsi="Arial Narrow" w:cs="Arial"/>
                <w:sz w:val="24"/>
                <w:szCs w:val="24"/>
              </w:rPr>
              <w:t xml:space="preserve"> $1 </w:t>
            </w:r>
          </w:p>
        </w:tc>
      </w:tr>
      <w:tr w:rsidR="00C505C5" w:rsidRPr="00FA3226" w14:paraId="042A53E2" w14:textId="77777777" w:rsidTr="00290268">
        <w:trPr>
          <w:trHeight w:val="264"/>
        </w:trPr>
        <w:tc>
          <w:tcPr>
            <w:tcW w:w="3690" w:type="dxa"/>
            <w:tcBorders>
              <w:top w:val="nil"/>
              <w:left w:val="nil"/>
              <w:bottom w:val="nil"/>
              <w:right w:val="nil"/>
            </w:tcBorders>
            <w:shd w:val="clear" w:color="auto" w:fill="auto"/>
            <w:noWrap/>
          </w:tcPr>
          <w:p w14:paraId="4BDB76AA" w14:textId="77777777" w:rsidR="00C505C5" w:rsidRPr="00774417" w:rsidRDefault="00C505C5" w:rsidP="00290268">
            <w:pPr>
              <w:spacing w:after="0" w:line="240" w:lineRule="auto"/>
              <w:rPr>
                <w:rFonts w:ascii="Arial Narrow" w:hAnsi="Arial Narrow" w:cs="Arial"/>
                <w:sz w:val="24"/>
                <w:szCs w:val="24"/>
              </w:rPr>
            </w:pPr>
            <w:r w:rsidRPr="00774417">
              <w:rPr>
                <w:rFonts w:ascii="Arial Narrow" w:hAnsi="Arial Narrow" w:cs="Arial"/>
                <w:b/>
                <w:bCs/>
                <w:sz w:val="24"/>
                <w:szCs w:val="24"/>
              </w:rPr>
              <w:t xml:space="preserve">Total Health and Human Services              </w:t>
            </w:r>
          </w:p>
        </w:tc>
        <w:tc>
          <w:tcPr>
            <w:tcW w:w="1585" w:type="dxa"/>
            <w:tcBorders>
              <w:top w:val="nil"/>
              <w:left w:val="nil"/>
              <w:bottom w:val="nil"/>
              <w:right w:val="nil"/>
            </w:tcBorders>
            <w:shd w:val="clear" w:color="auto" w:fill="auto"/>
            <w:noWrap/>
          </w:tcPr>
          <w:p w14:paraId="3D64392A" w14:textId="77777777" w:rsidR="00C505C5" w:rsidRPr="00774417" w:rsidRDefault="00C505C5" w:rsidP="00290268">
            <w:pPr>
              <w:spacing w:after="0" w:line="240" w:lineRule="auto"/>
              <w:jc w:val="right"/>
              <w:rPr>
                <w:rFonts w:ascii="Arial Narrow" w:hAnsi="Arial Narrow" w:cs="Arial"/>
                <w:sz w:val="24"/>
                <w:szCs w:val="24"/>
              </w:rPr>
            </w:pPr>
            <w:r w:rsidRPr="00774417">
              <w:rPr>
                <w:rFonts w:ascii="Arial Narrow" w:hAnsi="Arial Narrow" w:cs="Arial"/>
                <w:b/>
                <w:bCs/>
                <w:sz w:val="24"/>
                <w:szCs w:val="24"/>
              </w:rPr>
              <w:t>$477,058</w:t>
            </w:r>
          </w:p>
        </w:tc>
        <w:tc>
          <w:tcPr>
            <w:tcW w:w="1620" w:type="dxa"/>
            <w:tcBorders>
              <w:top w:val="nil"/>
              <w:left w:val="nil"/>
              <w:bottom w:val="nil"/>
              <w:right w:val="nil"/>
            </w:tcBorders>
            <w:shd w:val="clear" w:color="auto" w:fill="auto"/>
            <w:noWrap/>
          </w:tcPr>
          <w:p w14:paraId="48F1DF31" w14:textId="77777777" w:rsidR="00C505C5" w:rsidRPr="00774417" w:rsidRDefault="00C505C5" w:rsidP="00290268">
            <w:pPr>
              <w:spacing w:after="0" w:line="240" w:lineRule="auto"/>
              <w:jc w:val="right"/>
              <w:rPr>
                <w:rFonts w:ascii="Arial Narrow" w:hAnsi="Arial Narrow" w:cs="Arial"/>
                <w:sz w:val="24"/>
                <w:szCs w:val="24"/>
              </w:rPr>
            </w:pPr>
            <w:r w:rsidRPr="00774417">
              <w:rPr>
                <w:rFonts w:ascii="Arial Narrow" w:hAnsi="Arial Narrow" w:cs="Arial"/>
                <w:b/>
                <w:bCs/>
                <w:sz w:val="24"/>
                <w:szCs w:val="24"/>
              </w:rPr>
              <w:t>$524,440</w:t>
            </w:r>
          </w:p>
        </w:tc>
        <w:tc>
          <w:tcPr>
            <w:tcW w:w="1440" w:type="dxa"/>
            <w:tcBorders>
              <w:top w:val="nil"/>
              <w:left w:val="nil"/>
              <w:bottom w:val="nil"/>
              <w:right w:val="nil"/>
            </w:tcBorders>
            <w:shd w:val="clear" w:color="auto" w:fill="auto"/>
            <w:noWrap/>
          </w:tcPr>
          <w:p w14:paraId="020C39F7" w14:textId="77777777" w:rsidR="00C505C5" w:rsidRPr="00774417" w:rsidRDefault="00C505C5" w:rsidP="00290268">
            <w:pPr>
              <w:spacing w:after="0" w:line="240" w:lineRule="auto"/>
              <w:jc w:val="right"/>
              <w:rPr>
                <w:rFonts w:ascii="Arial Narrow" w:hAnsi="Arial Narrow" w:cs="Arial"/>
                <w:sz w:val="24"/>
                <w:szCs w:val="24"/>
              </w:rPr>
            </w:pPr>
            <w:r w:rsidRPr="00774417">
              <w:rPr>
                <w:rFonts w:ascii="Arial Narrow" w:hAnsi="Arial Narrow" w:cs="Arial"/>
                <w:b/>
                <w:bCs/>
                <w:sz w:val="24"/>
                <w:szCs w:val="24"/>
              </w:rPr>
              <w:t>$570,499</w:t>
            </w:r>
          </w:p>
        </w:tc>
        <w:tc>
          <w:tcPr>
            <w:tcW w:w="1205" w:type="dxa"/>
            <w:tcBorders>
              <w:top w:val="nil"/>
              <w:left w:val="nil"/>
              <w:bottom w:val="nil"/>
              <w:right w:val="nil"/>
            </w:tcBorders>
            <w:shd w:val="clear" w:color="auto" w:fill="auto"/>
            <w:noWrap/>
          </w:tcPr>
          <w:p w14:paraId="2A186012" w14:textId="77777777" w:rsidR="00C505C5" w:rsidRPr="00774417" w:rsidRDefault="00C505C5" w:rsidP="00290268">
            <w:pPr>
              <w:spacing w:after="0" w:line="240" w:lineRule="auto"/>
              <w:jc w:val="right"/>
              <w:rPr>
                <w:rFonts w:ascii="Arial Narrow" w:hAnsi="Arial Narrow" w:cs="Arial"/>
                <w:sz w:val="24"/>
                <w:szCs w:val="24"/>
              </w:rPr>
            </w:pPr>
            <w:r w:rsidRPr="00774417">
              <w:rPr>
                <w:rFonts w:ascii="Arial Narrow" w:hAnsi="Arial Narrow" w:cs="Arial"/>
                <w:b/>
                <w:bCs/>
                <w:sz w:val="24"/>
                <w:szCs w:val="24"/>
              </w:rPr>
              <w:t>$566,620</w:t>
            </w:r>
          </w:p>
        </w:tc>
      </w:tr>
      <w:tr w:rsidR="00C505C5" w:rsidRPr="00FA3226" w14:paraId="418F175C" w14:textId="77777777" w:rsidTr="00290268">
        <w:trPr>
          <w:trHeight w:val="264"/>
        </w:trPr>
        <w:tc>
          <w:tcPr>
            <w:tcW w:w="3690" w:type="dxa"/>
            <w:tcBorders>
              <w:top w:val="nil"/>
              <w:left w:val="nil"/>
              <w:bottom w:val="nil"/>
              <w:right w:val="nil"/>
            </w:tcBorders>
            <w:shd w:val="clear" w:color="auto" w:fill="auto"/>
            <w:noWrap/>
          </w:tcPr>
          <w:p w14:paraId="66E0B833" w14:textId="77777777" w:rsidR="00C505C5" w:rsidRPr="00774417" w:rsidRDefault="00C505C5" w:rsidP="00290268">
            <w:pPr>
              <w:spacing w:after="0" w:line="240" w:lineRule="auto"/>
              <w:rPr>
                <w:rFonts w:ascii="Arial Narrow" w:hAnsi="Arial Narrow" w:cs="Arial"/>
                <w:sz w:val="24"/>
                <w:szCs w:val="24"/>
              </w:rPr>
            </w:pPr>
          </w:p>
        </w:tc>
        <w:tc>
          <w:tcPr>
            <w:tcW w:w="1585" w:type="dxa"/>
            <w:tcBorders>
              <w:top w:val="nil"/>
              <w:left w:val="nil"/>
              <w:bottom w:val="nil"/>
              <w:right w:val="nil"/>
            </w:tcBorders>
            <w:shd w:val="clear" w:color="auto" w:fill="auto"/>
            <w:noWrap/>
          </w:tcPr>
          <w:p w14:paraId="56077815" w14:textId="77777777" w:rsidR="00C505C5" w:rsidRPr="00774417" w:rsidRDefault="00C505C5" w:rsidP="00290268">
            <w:pPr>
              <w:spacing w:after="0" w:line="240" w:lineRule="auto"/>
              <w:jc w:val="right"/>
              <w:rPr>
                <w:rFonts w:ascii="Arial Narrow" w:hAnsi="Arial Narrow" w:cs="Arial"/>
                <w:sz w:val="24"/>
                <w:szCs w:val="24"/>
              </w:rPr>
            </w:pPr>
          </w:p>
        </w:tc>
        <w:tc>
          <w:tcPr>
            <w:tcW w:w="1620" w:type="dxa"/>
            <w:tcBorders>
              <w:top w:val="nil"/>
              <w:left w:val="nil"/>
              <w:bottom w:val="nil"/>
              <w:right w:val="nil"/>
            </w:tcBorders>
            <w:shd w:val="clear" w:color="auto" w:fill="auto"/>
            <w:noWrap/>
          </w:tcPr>
          <w:p w14:paraId="7796AB9F" w14:textId="77777777" w:rsidR="00C505C5" w:rsidRPr="00774417" w:rsidRDefault="00C505C5" w:rsidP="00290268">
            <w:pPr>
              <w:spacing w:after="0" w:line="240" w:lineRule="auto"/>
              <w:jc w:val="right"/>
              <w:rPr>
                <w:rFonts w:ascii="Arial Narrow" w:hAnsi="Arial Narrow" w:cs="Arial"/>
                <w:sz w:val="24"/>
                <w:szCs w:val="24"/>
              </w:rPr>
            </w:pPr>
          </w:p>
        </w:tc>
        <w:tc>
          <w:tcPr>
            <w:tcW w:w="1440" w:type="dxa"/>
            <w:tcBorders>
              <w:top w:val="nil"/>
              <w:left w:val="nil"/>
              <w:bottom w:val="nil"/>
              <w:right w:val="nil"/>
            </w:tcBorders>
            <w:shd w:val="clear" w:color="auto" w:fill="auto"/>
            <w:noWrap/>
          </w:tcPr>
          <w:p w14:paraId="6A42E57A" w14:textId="77777777" w:rsidR="00C505C5" w:rsidRPr="00774417" w:rsidRDefault="00C505C5" w:rsidP="00290268">
            <w:pPr>
              <w:spacing w:after="0" w:line="240" w:lineRule="auto"/>
              <w:jc w:val="right"/>
              <w:rPr>
                <w:rFonts w:ascii="Arial Narrow" w:hAnsi="Arial Narrow" w:cs="Arial"/>
                <w:sz w:val="24"/>
                <w:szCs w:val="24"/>
              </w:rPr>
            </w:pPr>
          </w:p>
        </w:tc>
        <w:tc>
          <w:tcPr>
            <w:tcW w:w="1205" w:type="dxa"/>
            <w:tcBorders>
              <w:top w:val="nil"/>
              <w:left w:val="nil"/>
              <w:bottom w:val="nil"/>
              <w:right w:val="nil"/>
            </w:tcBorders>
            <w:shd w:val="clear" w:color="auto" w:fill="auto"/>
            <w:noWrap/>
          </w:tcPr>
          <w:p w14:paraId="236A56C2" w14:textId="77777777" w:rsidR="00C505C5" w:rsidRPr="00774417" w:rsidRDefault="00C505C5" w:rsidP="00290268">
            <w:pPr>
              <w:spacing w:after="0" w:line="240" w:lineRule="auto"/>
              <w:jc w:val="right"/>
              <w:rPr>
                <w:rFonts w:ascii="Arial Narrow" w:hAnsi="Arial Narrow" w:cs="Arial"/>
                <w:sz w:val="24"/>
                <w:szCs w:val="24"/>
              </w:rPr>
            </w:pPr>
          </w:p>
        </w:tc>
      </w:tr>
      <w:tr w:rsidR="00C505C5" w:rsidRPr="00FA3226" w14:paraId="49C31314" w14:textId="77777777" w:rsidTr="00290268">
        <w:trPr>
          <w:trHeight w:val="264"/>
        </w:trPr>
        <w:tc>
          <w:tcPr>
            <w:tcW w:w="3690" w:type="dxa"/>
            <w:tcBorders>
              <w:top w:val="nil"/>
              <w:left w:val="nil"/>
              <w:bottom w:val="nil"/>
              <w:right w:val="nil"/>
            </w:tcBorders>
            <w:shd w:val="clear" w:color="auto" w:fill="auto"/>
            <w:noWrap/>
          </w:tcPr>
          <w:p w14:paraId="297FF7D2" w14:textId="77777777" w:rsidR="00C505C5" w:rsidRPr="00774417" w:rsidRDefault="00C505C5" w:rsidP="00290268">
            <w:pPr>
              <w:spacing w:after="0" w:line="240" w:lineRule="auto"/>
              <w:rPr>
                <w:rFonts w:ascii="Arial Narrow" w:hAnsi="Arial Narrow" w:cs="Arial"/>
                <w:sz w:val="24"/>
                <w:szCs w:val="24"/>
              </w:rPr>
            </w:pPr>
            <w:r w:rsidRPr="00774417">
              <w:rPr>
                <w:rFonts w:ascii="Arial Narrow" w:hAnsi="Arial Narrow" w:cs="Arial"/>
                <w:b/>
                <w:bCs/>
                <w:sz w:val="24"/>
                <w:szCs w:val="24"/>
              </w:rPr>
              <w:t>Culture and Recreation</w:t>
            </w:r>
          </w:p>
        </w:tc>
        <w:tc>
          <w:tcPr>
            <w:tcW w:w="1585" w:type="dxa"/>
            <w:tcBorders>
              <w:top w:val="nil"/>
              <w:left w:val="nil"/>
              <w:bottom w:val="nil"/>
              <w:right w:val="nil"/>
            </w:tcBorders>
            <w:shd w:val="clear" w:color="auto" w:fill="auto"/>
            <w:noWrap/>
          </w:tcPr>
          <w:p w14:paraId="2D52ED23" w14:textId="77777777" w:rsidR="00C505C5" w:rsidRPr="00774417" w:rsidRDefault="00C505C5" w:rsidP="00290268">
            <w:pPr>
              <w:spacing w:after="0" w:line="240" w:lineRule="auto"/>
              <w:jc w:val="right"/>
              <w:rPr>
                <w:rFonts w:ascii="Arial Narrow" w:hAnsi="Arial Narrow" w:cs="Arial"/>
                <w:sz w:val="24"/>
                <w:szCs w:val="24"/>
              </w:rPr>
            </w:pPr>
          </w:p>
        </w:tc>
        <w:tc>
          <w:tcPr>
            <w:tcW w:w="1620" w:type="dxa"/>
            <w:tcBorders>
              <w:top w:val="nil"/>
              <w:left w:val="nil"/>
              <w:bottom w:val="nil"/>
              <w:right w:val="nil"/>
            </w:tcBorders>
            <w:shd w:val="clear" w:color="auto" w:fill="auto"/>
            <w:noWrap/>
          </w:tcPr>
          <w:p w14:paraId="616013E1" w14:textId="77777777" w:rsidR="00C505C5" w:rsidRPr="00774417" w:rsidRDefault="00C505C5" w:rsidP="00290268">
            <w:pPr>
              <w:spacing w:after="0" w:line="240" w:lineRule="auto"/>
              <w:jc w:val="right"/>
              <w:rPr>
                <w:rFonts w:ascii="Arial Narrow" w:hAnsi="Arial Narrow" w:cs="Arial"/>
                <w:sz w:val="24"/>
                <w:szCs w:val="24"/>
              </w:rPr>
            </w:pPr>
          </w:p>
        </w:tc>
        <w:tc>
          <w:tcPr>
            <w:tcW w:w="1440" w:type="dxa"/>
            <w:tcBorders>
              <w:top w:val="nil"/>
              <w:left w:val="nil"/>
              <w:bottom w:val="nil"/>
              <w:right w:val="nil"/>
            </w:tcBorders>
            <w:shd w:val="clear" w:color="auto" w:fill="auto"/>
            <w:noWrap/>
          </w:tcPr>
          <w:p w14:paraId="3DE79979" w14:textId="77777777" w:rsidR="00C505C5" w:rsidRPr="00774417" w:rsidRDefault="00C505C5" w:rsidP="00290268">
            <w:pPr>
              <w:spacing w:after="0" w:line="240" w:lineRule="auto"/>
              <w:jc w:val="right"/>
              <w:rPr>
                <w:rFonts w:ascii="Arial Narrow" w:hAnsi="Arial Narrow" w:cs="Arial"/>
                <w:sz w:val="24"/>
                <w:szCs w:val="24"/>
              </w:rPr>
            </w:pPr>
          </w:p>
        </w:tc>
        <w:tc>
          <w:tcPr>
            <w:tcW w:w="1205" w:type="dxa"/>
            <w:tcBorders>
              <w:top w:val="nil"/>
              <w:left w:val="nil"/>
              <w:bottom w:val="nil"/>
              <w:right w:val="nil"/>
            </w:tcBorders>
            <w:shd w:val="clear" w:color="auto" w:fill="auto"/>
            <w:noWrap/>
          </w:tcPr>
          <w:p w14:paraId="78F77EA9" w14:textId="77777777" w:rsidR="00C505C5" w:rsidRPr="00774417" w:rsidRDefault="00C505C5" w:rsidP="00290268">
            <w:pPr>
              <w:spacing w:after="0" w:line="240" w:lineRule="auto"/>
              <w:jc w:val="right"/>
              <w:rPr>
                <w:rFonts w:ascii="Arial Narrow" w:hAnsi="Arial Narrow" w:cs="Arial"/>
                <w:sz w:val="24"/>
                <w:szCs w:val="24"/>
              </w:rPr>
            </w:pPr>
          </w:p>
        </w:tc>
      </w:tr>
      <w:tr w:rsidR="00C505C5" w:rsidRPr="00FA3226" w14:paraId="491C8AD3" w14:textId="77777777" w:rsidTr="00290268">
        <w:trPr>
          <w:trHeight w:val="264"/>
        </w:trPr>
        <w:tc>
          <w:tcPr>
            <w:tcW w:w="3690" w:type="dxa"/>
            <w:tcBorders>
              <w:top w:val="nil"/>
              <w:left w:val="nil"/>
              <w:bottom w:val="nil"/>
              <w:right w:val="nil"/>
            </w:tcBorders>
            <w:shd w:val="clear" w:color="auto" w:fill="auto"/>
            <w:noWrap/>
          </w:tcPr>
          <w:p w14:paraId="5BBFBF81" w14:textId="77777777" w:rsidR="00C505C5" w:rsidRPr="00774417" w:rsidRDefault="00C505C5" w:rsidP="00290268">
            <w:pPr>
              <w:spacing w:after="0" w:line="240" w:lineRule="auto"/>
              <w:rPr>
                <w:rFonts w:ascii="Arial Narrow" w:hAnsi="Arial Narrow" w:cs="Arial"/>
                <w:b/>
                <w:bCs/>
                <w:sz w:val="24"/>
                <w:szCs w:val="24"/>
              </w:rPr>
            </w:pPr>
            <w:r w:rsidRPr="00774417">
              <w:rPr>
                <w:rFonts w:ascii="Arial Narrow" w:hAnsi="Arial Narrow" w:cs="Arial"/>
                <w:sz w:val="24"/>
                <w:szCs w:val="24"/>
              </w:rPr>
              <w:t>123 Library - Director Salary</w:t>
            </w:r>
          </w:p>
        </w:tc>
        <w:tc>
          <w:tcPr>
            <w:tcW w:w="1585" w:type="dxa"/>
            <w:tcBorders>
              <w:top w:val="nil"/>
              <w:left w:val="nil"/>
              <w:bottom w:val="nil"/>
              <w:right w:val="nil"/>
            </w:tcBorders>
            <w:shd w:val="clear" w:color="auto" w:fill="auto"/>
            <w:noWrap/>
          </w:tcPr>
          <w:p w14:paraId="66229E83" w14:textId="77777777" w:rsidR="00C505C5" w:rsidRPr="00774417" w:rsidRDefault="00C505C5" w:rsidP="00290268">
            <w:pPr>
              <w:spacing w:after="0" w:line="240" w:lineRule="auto"/>
              <w:jc w:val="right"/>
              <w:rPr>
                <w:rFonts w:ascii="Arial Narrow" w:hAnsi="Arial Narrow" w:cs="Arial"/>
                <w:sz w:val="24"/>
                <w:szCs w:val="24"/>
              </w:rPr>
            </w:pPr>
            <w:r w:rsidRPr="00774417">
              <w:rPr>
                <w:rFonts w:ascii="Arial Narrow" w:hAnsi="Arial Narrow" w:cs="Arial"/>
                <w:sz w:val="24"/>
                <w:szCs w:val="24"/>
              </w:rPr>
              <w:t xml:space="preserve"> $60,681 </w:t>
            </w:r>
          </w:p>
        </w:tc>
        <w:tc>
          <w:tcPr>
            <w:tcW w:w="1620" w:type="dxa"/>
            <w:tcBorders>
              <w:top w:val="nil"/>
              <w:left w:val="nil"/>
              <w:bottom w:val="nil"/>
              <w:right w:val="nil"/>
            </w:tcBorders>
            <w:shd w:val="clear" w:color="auto" w:fill="auto"/>
            <w:noWrap/>
          </w:tcPr>
          <w:p w14:paraId="592801F2" w14:textId="77777777" w:rsidR="00C505C5" w:rsidRPr="00774417" w:rsidRDefault="00C505C5" w:rsidP="00290268">
            <w:pPr>
              <w:spacing w:after="0" w:line="240" w:lineRule="auto"/>
              <w:jc w:val="right"/>
              <w:rPr>
                <w:rFonts w:ascii="Arial Narrow" w:hAnsi="Arial Narrow" w:cs="Arial"/>
                <w:sz w:val="24"/>
                <w:szCs w:val="24"/>
              </w:rPr>
            </w:pPr>
            <w:r w:rsidRPr="00774417">
              <w:rPr>
                <w:rFonts w:ascii="Arial Narrow" w:hAnsi="Arial Narrow" w:cs="Arial"/>
                <w:sz w:val="24"/>
                <w:szCs w:val="24"/>
              </w:rPr>
              <w:t xml:space="preserve"> $63,858 </w:t>
            </w:r>
          </w:p>
        </w:tc>
        <w:tc>
          <w:tcPr>
            <w:tcW w:w="1440" w:type="dxa"/>
            <w:tcBorders>
              <w:top w:val="nil"/>
              <w:left w:val="nil"/>
              <w:bottom w:val="nil"/>
              <w:right w:val="nil"/>
            </w:tcBorders>
            <w:shd w:val="clear" w:color="auto" w:fill="auto"/>
            <w:noWrap/>
          </w:tcPr>
          <w:p w14:paraId="6EDF9281" w14:textId="77777777" w:rsidR="00C505C5" w:rsidRPr="00774417" w:rsidRDefault="00C505C5" w:rsidP="00290268">
            <w:pPr>
              <w:spacing w:after="0" w:line="240" w:lineRule="auto"/>
              <w:jc w:val="right"/>
              <w:rPr>
                <w:rFonts w:ascii="Arial Narrow" w:hAnsi="Arial Narrow" w:cs="Arial"/>
                <w:sz w:val="24"/>
                <w:szCs w:val="24"/>
              </w:rPr>
            </w:pPr>
            <w:r w:rsidRPr="00774417">
              <w:rPr>
                <w:rFonts w:ascii="Arial Narrow" w:hAnsi="Arial Narrow" w:cs="Arial"/>
                <w:sz w:val="24"/>
                <w:szCs w:val="24"/>
              </w:rPr>
              <w:t xml:space="preserve"> $66,923 </w:t>
            </w:r>
          </w:p>
        </w:tc>
        <w:tc>
          <w:tcPr>
            <w:tcW w:w="1205" w:type="dxa"/>
            <w:tcBorders>
              <w:top w:val="nil"/>
              <w:left w:val="nil"/>
              <w:bottom w:val="nil"/>
              <w:right w:val="nil"/>
            </w:tcBorders>
            <w:shd w:val="clear" w:color="auto" w:fill="auto"/>
            <w:noWrap/>
          </w:tcPr>
          <w:p w14:paraId="120446CB" w14:textId="77777777" w:rsidR="00C505C5" w:rsidRPr="00774417" w:rsidRDefault="00C505C5" w:rsidP="00290268">
            <w:pPr>
              <w:spacing w:after="0" w:line="240" w:lineRule="auto"/>
              <w:jc w:val="right"/>
              <w:rPr>
                <w:rFonts w:ascii="Arial Narrow" w:hAnsi="Arial Narrow" w:cs="Arial"/>
                <w:sz w:val="24"/>
                <w:szCs w:val="24"/>
              </w:rPr>
            </w:pPr>
            <w:r w:rsidRPr="00774417">
              <w:rPr>
                <w:rFonts w:ascii="Arial Narrow" w:hAnsi="Arial Narrow" w:cs="Arial"/>
                <w:sz w:val="24"/>
                <w:szCs w:val="24"/>
              </w:rPr>
              <w:t xml:space="preserve"> $69,904 </w:t>
            </w:r>
          </w:p>
        </w:tc>
      </w:tr>
      <w:tr w:rsidR="00C505C5" w:rsidRPr="00FA3226" w14:paraId="6DD2962A" w14:textId="77777777" w:rsidTr="00290268">
        <w:trPr>
          <w:trHeight w:val="264"/>
        </w:trPr>
        <w:tc>
          <w:tcPr>
            <w:tcW w:w="3690" w:type="dxa"/>
            <w:tcBorders>
              <w:top w:val="nil"/>
              <w:left w:val="nil"/>
              <w:bottom w:val="nil"/>
              <w:right w:val="nil"/>
            </w:tcBorders>
            <w:shd w:val="clear" w:color="auto" w:fill="auto"/>
            <w:noWrap/>
          </w:tcPr>
          <w:p w14:paraId="67069984" w14:textId="77777777" w:rsidR="00C505C5" w:rsidRPr="00774417" w:rsidRDefault="00C505C5" w:rsidP="00290268">
            <w:pPr>
              <w:spacing w:after="0" w:line="240" w:lineRule="auto"/>
              <w:rPr>
                <w:rFonts w:ascii="Arial Narrow" w:hAnsi="Arial Narrow" w:cs="Arial"/>
                <w:b/>
                <w:bCs/>
                <w:sz w:val="24"/>
                <w:szCs w:val="24"/>
              </w:rPr>
            </w:pPr>
            <w:r w:rsidRPr="00774417">
              <w:rPr>
                <w:rFonts w:ascii="Arial Narrow" w:hAnsi="Arial Narrow" w:cs="Arial"/>
                <w:sz w:val="24"/>
                <w:szCs w:val="24"/>
              </w:rPr>
              <w:t>124 Library - Wages</w:t>
            </w:r>
          </w:p>
        </w:tc>
        <w:tc>
          <w:tcPr>
            <w:tcW w:w="1585" w:type="dxa"/>
            <w:tcBorders>
              <w:top w:val="nil"/>
              <w:left w:val="nil"/>
              <w:bottom w:val="nil"/>
              <w:right w:val="nil"/>
            </w:tcBorders>
            <w:shd w:val="clear" w:color="auto" w:fill="auto"/>
            <w:noWrap/>
          </w:tcPr>
          <w:p w14:paraId="033C4721" w14:textId="77777777" w:rsidR="00C505C5" w:rsidRPr="00774417" w:rsidRDefault="00C505C5" w:rsidP="00290268">
            <w:pPr>
              <w:spacing w:after="0" w:line="240" w:lineRule="auto"/>
              <w:jc w:val="right"/>
              <w:rPr>
                <w:rFonts w:ascii="Arial Narrow" w:hAnsi="Arial Narrow" w:cs="Arial"/>
                <w:sz w:val="24"/>
                <w:szCs w:val="24"/>
              </w:rPr>
            </w:pPr>
            <w:r w:rsidRPr="00774417">
              <w:rPr>
                <w:rFonts w:ascii="Arial Narrow" w:hAnsi="Arial Narrow" w:cs="Arial"/>
                <w:sz w:val="24"/>
                <w:szCs w:val="24"/>
              </w:rPr>
              <w:t xml:space="preserve"> $157,175 </w:t>
            </w:r>
          </w:p>
        </w:tc>
        <w:tc>
          <w:tcPr>
            <w:tcW w:w="1620" w:type="dxa"/>
            <w:tcBorders>
              <w:top w:val="nil"/>
              <w:left w:val="nil"/>
              <w:bottom w:val="nil"/>
              <w:right w:val="nil"/>
            </w:tcBorders>
            <w:shd w:val="clear" w:color="auto" w:fill="auto"/>
            <w:noWrap/>
          </w:tcPr>
          <w:p w14:paraId="3A817F3A" w14:textId="77777777" w:rsidR="00C505C5" w:rsidRPr="00774417" w:rsidRDefault="00C505C5" w:rsidP="00290268">
            <w:pPr>
              <w:spacing w:after="0" w:line="240" w:lineRule="auto"/>
              <w:jc w:val="right"/>
              <w:rPr>
                <w:rFonts w:ascii="Arial Narrow" w:hAnsi="Arial Narrow" w:cs="Arial"/>
                <w:sz w:val="24"/>
                <w:szCs w:val="24"/>
              </w:rPr>
            </w:pPr>
            <w:r w:rsidRPr="00774417">
              <w:rPr>
                <w:rFonts w:ascii="Arial Narrow" w:hAnsi="Arial Narrow" w:cs="Arial"/>
                <w:sz w:val="24"/>
                <w:szCs w:val="24"/>
              </w:rPr>
              <w:t xml:space="preserve"> $162,942 </w:t>
            </w:r>
          </w:p>
        </w:tc>
        <w:tc>
          <w:tcPr>
            <w:tcW w:w="1440" w:type="dxa"/>
            <w:tcBorders>
              <w:top w:val="nil"/>
              <w:left w:val="nil"/>
              <w:bottom w:val="nil"/>
              <w:right w:val="nil"/>
            </w:tcBorders>
            <w:shd w:val="clear" w:color="auto" w:fill="auto"/>
            <w:noWrap/>
          </w:tcPr>
          <w:p w14:paraId="14FA9D6E" w14:textId="77777777" w:rsidR="00C505C5" w:rsidRPr="00774417" w:rsidRDefault="00C505C5" w:rsidP="00290268">
            <w:pPr>
              <w:spacing w:after="0" w:line="240" w:lineRule="auto"/>
              <w:jc w:val="right"/>
              <w:rPr>
                <w:rFonts w:ascii="Arial Narrow" w:hAnsi="Arial Narrow" w:cs="Arial"/>
                <w:sz w:val="24"/>
                <w:szCs w:val="24"/>
              </w:rPr>
            </w:pPr>
            <w:r w:rsidRPr="00774417">
              <w:rPr>
                <w:rFonts w:ascii="Arial Narrow" w:hAnsi="Arial Narrow" w:cs="Arial"/>
                <w:sz w:val="24"/>
                <w:szCs w:val="24"/>
              </w:rPr>
              <w:t xml:space="preserve"> $171,407 </w:t>
            </w:r>
          </w:p>
        </w:tc>
        <w:tc>
          <w:tcPr>
            <w:tcW w:w="1205" w:type="dxa"/>
            <w:tcBorders>
              <w:top w:val="nil"/>
              <w:left w:val="nil"/>
              <w:bottom w:val="nil"/>
              <w:right w:val="nil"/>
            </w:tcBorders>
            <w:shd w:val="clear" w:color="auto" w:fill="auto"/>
            <w:noWrap/>
          </w:tcPr>
          <w:p w14:paraId="6D7648C5" w14:textId="77777777" w:rsidR="00C505C5" w:rsidRPr="00774417" w:rsidRDefault="00C505C5" w:rsidP="00290268">
            <w:pPr>
              <w:spacing w:after="0" w:line="240" w:lineRule="auto"/>
              <w:jc w:val="right"/>
              <w:rPr>
                <w:rFonts w:ascii="Arial Narrow" w:hAnsi="Arial Narrow" w:cs="Arial"/>
                <w:sz w:val="24"/>
                <w:szCs w:val="24"/>
              </w:rPr>
            </w:pPr>
            <w:r w:rsidRPr="00774417">
              <w:rPr>
                <w:rFonts w:ascii="Arial Narrow" w:hAnsi="Arial Narrow" w:cs="Arial"/>
                <w:sz w:val="24"/>
                <w:szCs w:val="24"/>
              </w:rPr>
              <w:t xml:space="preserve"> $171,470 </w:t>
            </w:r>
          </w:p>
        </w:tc>
      </w:tr>
      <w:tr w:rsidR="00C505C5" w:rsidRPr="00FA3226" w14:paraId="6A0A5711" w14:textId="77777777" w:rsidTr="00290268">
        <w:trPr>
          <w:trHeight w:val="264"/>
        </w:trPr>
        <w:tc>
          <w:tcPr>
            <w:tcW w:w="3690" w:type="dxa"/>
            <w:tcBorders>
              <w:top w:val="nil"/>
              <w:left w:val="nil"/>
              <w:bottom w:val="nil"/>
              <w:right w:val="nil"/>
            </w:tcBorders>
            <w:shd w:val="clear" w:color="auto" w:fill="auto"/>
            <w:noWrap/>
          </w:tcPr>
          <w:p w14:paraId="42D7B8FA" w14:textId="77777777" w:rsidR="00C505C5" w:rsidRPr="00774417" w:rsidRDefault="00C505C5" w:rsidP="00290268">
            <w:pPr>
              <w:spacing w:after="0" w:line="240" w:lineRule="auto"/>
              <w:rPr>
                <w:rFonts w:ascii="Arial Narrow" w:hAnsi="Arial Narrow" w:cs="Arial"/>
                <w:b/>
                <w:bCs/>
                <w:sz w:val="24"/>
                <w:szCs w:val="24"/>
              </w:rPr>
            </w:pPr>
            <w:r w:rsidRPr="00774417">
              <w:rPr>
                <w:rFonts w:ascii="Arial Narrow" w:hAnsi="Arial Narrow" w:cs="Arial"/>
                <w:sz w:val="24"/>
                <w:szCs w:val="24"/>
              </w:rPr>
              <w:t>125 Library - Expense</w:t>
            </w:r>
          </w:p>
        </w:tc>
        <w:tc>
          <w:tcPr>
            <w:tcW w:w="1585" w:type="dxa"/>
            <w:tcBorders>
              <w:top w:val="nil"/>
              <w:left w:val="nil"/>
              <w:bottom w:val="nil"/>
              <w:right w:val="nil"/>
            </w:tcBorders>
            <w:shd w:val="clear" w:color="auto" w:fill="auto"/>
            <w:noWrap/>
          </w:tcPr>
          <w:p w14:paraId="68E02210" w14:textId="77777777" w:rsidR="00C505C5" w:rsidRPr="00774417" w:rsidRDefault="00C505C5" w:rsidP="00290268">
            <w:pPr>
              <w:spacing w:after="0" w:line="240" w:lineRule="auto"/>
              <w:jc w:val="right"/>
              <w:rPr>
                <w:rFonts w:ascii="Arial Narrow" w:hAnsi="Arial Narrow" w:cs="Arial"/>
                <w:sz w:val="24"/>
                <w:szCs w:val="24"/>
              </w:rPr>
            </w:pPr>
            <w:r w:rsidRPr="00774417">
              <w:rPr>
                <w:rFonts w:ascii="Arial Narrow" w:hAnsi="Arial Narrow" w:cs="Arial"/>
                <w:sz w:val="24"/>
                <w:szCs w:val="24"/>
              </w:rPr>
              <w:t xml:space="preserve"> $92,752 </w:t>
            </w:r>
          </w:p>
        </w:tc>
        <w:tc>
          <w:tcPr>
            <w:tcW w:w="1620" w:type="dxa"/>
            <w:tcBorders>
              <w:top w:val="nil"/>
              <w:left w:val="nil"/>
              <w:bottom w:val="nil"/>
              <w:right w:val="nil"/>
            </w:tcBorders>
            <w:shd w:val="clear" w:color="auto" w:fill="auto"/>
            <w:noWrap/>
          </w:tcPr>
          <w:p w14:paraId="7987B872" w14:textId="77777777" w:rsidR="00C505C5" w:rsidRPr="00774417" w:rsidRDefault="00C505C5" w:rsidP="00290268">
            <w:pPr>
              <w:spacing w:after="0" w:line="240" w:lineRule="auto"/>
              <w:jc w:val="right"/>
              <w:rPr>
                <w:rFonts w:ascii="Arial Narrow" w:hAnsi="Arial Narrow" w:cs="Arial"/>
                <w:sz w:val="24"/>
                <w:szCs w:val="24"/>
              </w:rPr>
            </w:pPr>
            <w:r w:rsidRPr="00774417">
              <w:rPr>
                <w:rFonts w:ascii="Arial Narrow" w:hAnsi="Arial Narrow" w:cs="Arial"/>
                <w:sz w:val="24"/>
                <w:szCs w:val="24"/>
              </w:rPr>
              <w:t xml:space="preserve"> $87,392 </w:t>
            </w:r>
          </w:p>
        </w:tc>
        <w:tc>
          <w:tcPr>
            <w:tcW w:w="1440" w:type="dxa"/>
            <w:tcBorders>
              <w:top w:val="nil"/>
              <w:left w:val="nil"/>
              <w:bottom w:val="nil"/>
              <w:right w:val="nil"/>
            </w:tcBorders>
            <w:shd w:val="clear" w:color="auto" w:fill="auto"/>
            <w:noWrap/>
          </w:tcPr>
          <w:p w14:paraId="66BBD82F" w14:textId="77777777" w:rsidR="00C505C5" w:rsidRPr="00774417" w:rsidRDefault="00C505C5" w:rsidP="00290268">
            <w:pPr>
              <w:spacing w:after="0" w:line="240" w:lineRule="auto"/>
              <w:jc w:val="right"/>
              <w:rPr>
                <w:rFonts w:ascii="Arial Narrow" w:hAnsi="Arial Narrow" w:cs="Arial"/>
                <w:sz w:val="24"/>
                <w:szCs w:val="24"/>
              </w:rPr>
            </w:pPr>
            <w:r w:rsidRPr="00774417">
              <w:rPr>
                <w:rFonts w:ascii="Arial Narrow" w:hAnsi="Arial Narrow" w:cs="Arial"/>
                <w:sz w:val="24"/>
                <w:szCs w:val="24"/>
              </w:rPr>
              <w:t xml:space="preserve"> $89,349 </w:t>
            </w:r>
          </w:p>
        </w:tc>
        <w:tc>
          <w:tcPr>
            <w:tcW w:w="1205" w:type="dxa"/>
            <w:tcBorders>
              <w:top w:val="nil"/>
              <w:left w:val="nil"/>
              <w:bottom w:val="nil"/>
              <w:right w:val="nil"/>
            </w:tcBorders>
            <w:shd w:val="clear" w:color="auto" w:fill="auto"/>
            <w:noWrap/>
          </w:tcPr>
          <w:p w14:paraId="4F617D22" w14:textId="77777777" w:rsidR="00C505C5" w:rsidRPr="00774417" w:rsidRDefault="00C505C5" w:rsidP="00290268">
            <w:pPr>
              <w:spacing w:after="0" w:line="240" w:lineRule="auto"/>
              <w:jc w:val="right"/>
              <w:rPr>
                <w:rFonts w:ascii="Arial Narrow" w:hAnsi="Arial Narrow" w:cs="Arial"/>
                <w:sz w:val="24"/>
                <w:szCs w:val="24"/>
              </w:rPr>
            </w:pPr>
            <w:r w:rsidRPr="00774417">
              <w:rPr>
                <w:rFonts w:ascii="Arial Narrow" w:hAnsi="Arial Narrow" w:cs="Arial"/>
                <w:sz w:val="24"/>
                <w:szCs w:val="24"/>
              </w:rPr>
              <w:t xml:space="preserve"> $90,626 </w:t>
            </w:r>
          </w:p>
        </w:tc>
      </w:tr>
      <w:tr w:rsidR="00C505C5" w:rsidRPr="00FA3226" w14:paraId="6BED7789" w14:textId="77777777" w:rsidTr="00290268">
        <w:trPr>
          <w:trHeight w:val="264"/>
        </w:trPr>
        <w:tc>
          <w:tcPr>
            <w:tcW w:w="3690" w:type="dxa"/>
            <w:tcBorders>
              <w:top w:val="nil"/>
              <w:left w:val="nil"/>
              <w:bottom w:val="nil"/>
              <w:right w:val="nil"/>
            </w:tcBorders>
            <w:shd w:val="clear" w:color="auto" w:fill="auto"/>
            <w:noWrap/>
          </w:tcPr>
          <w:p w14:paraId="29BB1F96" w14:textId="77777777" w:rsidR="00C505C5" w:rsidRPr="00774417" w:rsidRDefault="00C505C5" w:rsidP="00290268">
            <w:pPr>
              <w:spacing w:after="0" w:line="240" w:lineRule="auto"/>
              <w:rPr>
                <w:rFonts w:ascii="Arial Narrow" w:hAnsi="Arial Narrow" w:cs="Arial"/>
                <w:b/>
                <w:bCs/>
                <w:sz w:val="24"/>
                <w:szCs w:val="24"/>
              </w:rPr>
            </w:pPr>
            <w:r w:rsidRPr="00774417">
              <w:rPr>
                <w:rFonts w:ascii="Arial Narrow" w:hAnsi="Arial Narrow" w:cs="Arial"/>
                <w:sz w:val="24"/>
                <w:szCs w:val="24"/>
              </w:rPr>
              <w:t>126 Youth &amp; Rec - Wages</w:t>
            </w:r>
          </w:p>
        </w:tc>
        <w:tc>
          <w:tcPr>
            <w:tcW w:w="1585" w:type="dxa"/>
            <w:tcBorders>
              <w:top w:val="nil"/>
              <w:left w:val="nil"/>
              <w:bottom w:val="nil"/>
              <w:right w:val="nil"/>
            </w:tcBorders>
            <w:shd w:val="clear" w:color="auto" w:fill="auto"/>
            <w:noWrap/>
          </w:tcPr>
          <w:p w14:paraId="0AB7935D" w14:textId="77777777" w:rsidR="00C505C5" w:rsidRPr="00774417" w:rsidRDefault="00C505C5" w:rsidP="00290268">
            <w:pPr>
              <w:spacing w:after="0" w:line="240" w:lineRule="auto"/>
              <w:jc w:val="right"/>
              <w:rPr>
                <w:rFonts w:ascii="Arial Narrow" w:hAnsi="Arial Narrow" w:cs="Arial"/>
                <w:sz w:val="24"/>
                <w:szCs w:val="24"/>
              </w:rPr>
            </w:pPr>
            <w:r w:rsidRPr="00774417">
              <w:rPr>
                <w:rFonts w:ascii="Arial Narrow" w:hAnsi="Arial Narrow" w:cs="Arial"/>
                <w:sz w:val="24"/>
                <w:szCs w:val="24"/>
              </w:rPr>
              <w:t xml:space="preserve"> $16,127 </w:t>
            </w:r>
          </w:p>
        </w:tc>
        <w:tc>
          <w:tcPr>
            <w:tcW w:w="1620" w:type="dxa"/>
            <w:tcBorders>
              <w:top w:val="nil"/>
              <w:left w:val="nil"/>
              <w:bottom w:val="nil"/>
              <w:right w:val="nil"/>
            </w:tcBorders>
            <w:shd w:val="clear" w:color="auto" w:fill="auto"/>
            <w:noWrap/>
          </w:tcPr>
          <w:p w14:paraId="3F9D1068" w14:textId="77777777" w:rsidR="00C505C5" w:rsidRPr="00774417" w:rsidRDefault="00C505C5" w:rsidP="00290268">
            <w:pPr>
              <w:spacing w:after="0" w:line="240" w:lineRule="auto"/>
              <w:jc w:val="right"/>
              <w:rPr>
                <w:rFonts w:ascii="Arial Narrow" w:hAnsi="Arial Narrow" w:cs="Arial"/>
                <w:sz w:val="24"/>
                <w:szCs w:val="24"/>
              </w:rPr>
            </w:pPr>
            <w:r w:rsidRPr="00774417">
              <w:rPr>
                <w:rFonts w:ascii="Arial Narrow" w:hAnsi="Arial Narrow" w:cs="Arial"/>
                <w:sz w:val="24"/>
                <w:szCs w:val="24"/>
              </w:rPr>
              <w:t xml:space="preserve"> $16,433 </w:t>
            </w:r>
          </w:p>
        </w:tc>
        <w:tc>
          <w:tcPr>
            <w:tcW w:w="1440" w:type="dxa"/>
            <w:tcBorders>
              <w:top w:val="nil"/>
              <w:left w:val="nil"/>
              <w:bottom w:val="nil"/>
              <w:right w:val="nil"/>
            </w:tcBorders>
            <w:shd w:val="clear" w:color="auto" w:fill="auto"/>
            <w:noWrap/>
          </w:tcPr>
          <w:p w14:paraId="078B3369" w14:textId="77777777" w:rsidR="00C505C5" w:rsidRPr="00774417" w:rsidRDefault="00C505C5" w:rsidP="00290268">
            <w:pPr>
              <w:spacing w:after="0" w:line="240" w:lineRule="auto"/>
              <w:jc w:val="right"/>
              <w:rPr>
                <w:rFonts w:ascii="Arial Narrow" w:hAnsi="Arial Narrow" w:cs="Arial"/>
                <w:sz w:val="24"/>
                <w:szCs w:val="24"/>
              </w:rPr>
            </w:pPr>
            <w:r w:rsidRPr="00774417">
              <w:rPr>
                <w:rFonts w:ascii="Arial Narrow" w:hAnsi="Arial Narrow" w:cs="Arial"/>
                <w:sz w:val="24"/>
                <w:szCs w:val="24"/>
              </w:rPr>
              <w:t xml:space="preserve"> $16,779 </w:t>
            </w:r>
          </w:p>
        </w:tc>
        <w:tc>
          <w:tcPr>
            <w:tcW w:w="1205" w:type="dxa"/>
            <w:tcBorders>
              <w:top w:val="nil"/>
              <w:left w:val="nil"/>
              <w:bottom w:val="nil"/>
              <w:right w:val="nil"/>
            </w:tcBorders>
            <w:shd w:val="clear" w:color="auto" w:fill="auto"/>
            <w:noWrap/>
          </w:tcPr>
          <w:p w14:paraId="023FFD85" w14:textId="77777777" w:rsidR="00C505C5" w:rsidRPr="00774417" w:rsidRDefault="00C505C5" w:rsidP="00290268">
            <w:pPr>
              <w:spacing w:after="0" w:line="240" w:lineRule="auto"/>
              <w:jc w:val="right"/>
              <w:rPr>
                <w:rFonts w:ascii="Arial Narrow" w:hAnsi="Arial Narrow" w:cs="Arial"/>
                <w:sz w:val="24"/>
                <w:szCs w:val="24"/>
              </w:rPr>
            </w:pPr>
            <w:r w:rsidRPr="00774417">
              <w:rPr>
                <w:rFonts w:ascii="Arial Narrow" w:hAnsi="Arial Narrow" w:cs="Arial"/>
                <w:sz w:val="24"/>
                <w:szCs w:val="24"/>
              </w:rPr>
              <w:t xml:space="preserve"> $18,084 </w:t>
            </w:r>
          </w:p>
        </w:tc>
      </w:tr>
      <w:tr w:rsidR="00C505C5" w:rsidRPr="00FA3226" w14:paraId="794EE4A7" w14:textId="77777777" w:rsidTr="00290268">
        <w:trPr>
          <w:trHeight w:val="264"/>
        </w:trPr>
        <w:tc>
          <w:tcPr>
            <w:tcW w:w="3690" w:type="dxa"/>
            <w:tcBorders>
              <w:top w:val="nil"/>
              <w:left w:val="nil"/>
              <w:bottom w:val="nil"/>
              <w:right w:val="nil"/>
            </w:tcBorders>
            <w:shd w:val="clear" w:color="auto" w:fill="auto"/>
            <w:noWrap/>
          </w:tcPr>
          <w:p w14:paraId="100FA0A9" w14:textId="77777777" w:rsidR="00C505C5" w:rsidRPr="00774417" w:rsidRDefault="00C505C5" w:rsidP="00290268">
            <w:pPr>
              <w:spacing w:after="0" w:line="240" w:lineRule="auto"/>
              <w:rPr>
                <w:rFonts w:ascii="Arial Narrow" w:hAnsi="Arial Narrow" w:cs="Arial"/>
                <w:b/>
                <w:bCs/>
                <w:sz w:val="24"/>
                <w:szCs w:val="24"/>
              </w:rPr>
            </w:pPr>
            <w:r w:rsidRPr="00774417">
              <w:rPr>
                <w:rFonts w:ascii="Arial Narrow" w:hAnsi="Arial Narrow" w:cs="Arial"/>
                <w:sz w:val="24"/>
                <w:szCs w:val="24"/>
              </w:rPr>
              <w:t>127 Youth &amp; Rec – Exp.</w:t>
            </w:r>
          </w:p>
        </w:tc>
        <w:tc>
          <w:tcPr>
            <w:tcW w:w="1585" w:type="dxa"/>
            <w:tcBorders>
              <w:top w:val="nil"/>
              <w:left w:val="nil"/>
              <w:bottom w:val="nil"/>
              <w:right w:val="nil"/>
            </w:tcBorders>
            <w:shd w:val="clear" w:color="auto" w:fill="auto"/>
            <w:noWrap/>
          </w:tcPr>
          <w:p w14:paraId="42932E5D" w14:textId="77777777" w:rsidR="00C505C5" w:rsidRPr="00774417" w:rsidRDefault="00C505C5" w:rsidP="00290268">
            <w:pPr>
              <w:spacing w:after="0" w:line="240" w:lineRule="auto"/>
              <w:jc w:val="right"/>
              <w:rPr>
                <w:rFonts w:ascii="Arial Narrow" w:hAnsi="Arial Narrow" w:cs="Arial"/>
                <w:sz w:val="24"/>
                <w:szCs w:val="24"/>
              </w:rPr>
            </w:pPr>
            <w:r w:rsidRPr="00774417">
              <w:rPr>
                <w:rFonts w:ascii="Arial Narrow" w:hAnsi="Arial Narrow" w:cs="Arial"/>
                <w:sz w:val="24"/>
                <w:szCs w:val="24"/>
              </w:rPr>
              <w:t xml:space="preserve"> $13,366 </w:t>
            </w:r>
          </w:p>
        </w:tc>
        <w:tc>
          <w:tcPr>
            <w:tcW w:w="1620" w:type="dxa"/>
            <w:tcBorders>
              <w:top w:val="nil"/>
              <w:left w:val="nil"/>
              <w:bottom w:val="nil"/>
              <w:right w:val="nil"/>
            </w:tcBorders>
            <w:shd w:val="clear" w:color="auto" w:fill="auto"/>
            <w:noWrap/>
          </w:tcPr>
          <w:p w14:paraId="23667DC1" w14:textId="77777777" w:rsidR="00C505C5" w:rsidRPr="00774417" w:rsidRDefault="00C505C5" w:rsidP="00290268">
            <w:pPr>
              <w:spacing w:after="0" w:line="240" w:lineRule="auto"/>
              <w:jc w:val="right"/>
              <w:rPr>
                <w:rFonts w:ascii="Arial Narrow" w:hAnsi="Arial Narrow" w:cs="Arial"/>
                <w:sz w:val="24"/>
                <w:szCs w:val="24"/>
              </w:rPr>
            </w:pPr>
            <w:r w:rsidRPr="00774417">
              <w:rPr>
                <w:rFonts w:ascii="Arial Narrow" w:hAnsi="Arial Narrow" w:cs="Arial"/>
                <w:sz w:val="24"/>
                <w:szCs w:val="24"/>
              </w:rPr>
              <w:t xml:space="preserve"> $12,994 </w:t>
            </w:r>
          </w:p>
        </w:tc>
        <w:tc>
          <w:tcPr>
            <w:tcW w:w="1440" w:type="dxa"/>
            <w:tcBorders>
              <w:top w:val="nil"/>
              <w:left w:val="nil"/>
              <w:bottom w:val="nil"/>
              <w:right w:val="nil"/>
            </w:tcBorders>
            <w:shd w:val="clear" w:color="auto" w:fill="auto"/>
            <w:noWrap/>
          </w:tcPr>
          <w:p w14:paraId="2DF31208" w14:textId="77777777" w:rsidR="00C505C5" w:rsidRPr="00774417" w:rsidRDefault="00C505C5" w:rsidP="00290268">
            <w:pPr>
              <w:spacing w:after="0" w:line="240" w:lineRule="auto"/>
              <w:jc w:val="right"/>
              <w:rPr>
                <w:rFonts w:ascii="Arial Narrow" w:hAnsi="Arial Narrow" w:cs="Arial"/>
                <w:sz w:val="24"/>
                <w:szCs w:val="24"/>
              </w:rPr>
            </w:pPr>
            <w:r w:rsidRPr="00774417">
              <w:rPr>
                <w:rFonts w:ascii="Arial Narrow" w:hAnsi="Arial Narrow" w:cs="Arial"/>
                <w:sz w:val="24"/>
                <w:szCs w:val="24"/>
              </w:rPr>
              <w:t xml:space="preserve"> $13,216 </w:t>
            </w:r>
          </w:p>
        </w:tc>
        <w:tc>
          <w:tcPr>
            <w:tcW w:w="1205" w:type="dxa"/>
            <w:tcBorders>
              <w:top w:val="nil"/>
              <w:left w:val="nil"/>
              <w:bottom w:val="nil"/>
              <w:right w:val="nil"/>
            </w:tcBorders>
            <w:shd w:val="clear" w:color="auto" w:fill="auto"/>
            <w:noWrap/>
          </w:tcPr>
          <w:p w14:paraId="61078A3B" w14:textId="77777777" w:rsidR="00C505C5" w:rsidRPr="00774417" w:rsidRDefault="00C505C5" w:rsidP="00290268">
            <w:pPr>
              <w:spacing w:after="0" w:line="240" w:lineRule="auto"/>
              <w:jc w:val="right"/>
              <w:rPr>
                <w:rFonts w:ascii="Arial Narrow" w:hAnsi="Arial Narrow" w:cs="Arial"/>
                <w:sz w:val="24"/>
                <w:szCs w:val="24"/>
              </w:rPr>
            </w:pPr>
            <w:r w:rsidRPr="00774417">
              <w:rPr>
                <w:rFonts w:ascii="Arial Narrow" w:hAnsi="Arial Narrow" w:cs="Arial"/>
                <w:sz w:val="24"/>
                <w:szCs w:val="24"/>
              </w:rPr>
              <w:t xml:space="preserve"> $13,216 </w:t>
            </w:r>
          </w:p>
        </w:tc>
      </w:tr>
      <w:tr w:rsidR="00C505C5" w:rsidRPr="00FA3226" w14:paraId="339C5CA8" w14:textId="77777777" w:rsidTr="00290268">
        <w:trPr>
          <w:trHeight w:val="264"/>
        </w:trPr>
        <w:tc>
          <w:tcPr>
            <w:tcW w:w="3690" w:type="dxa"/>
            <w:tcBorders>
              <w:top w:val="nil"/>
              <w:left w:val="nil"/>
              <w:bottom w:val="nil"/>
              <w:right w:val="nil"/>
            </w:tcBorders>
            <w:shd w:val="clear" w:color="auto" w:fill="auto"/>
            <w:noWrap/>
          </w:tcPr>
          <w:p w14:paraId="62A6D819" w14:textId="77777777" w:rsidR="00C505C5" w:rsidRPr="00774417" w:rsidRDefault="00C505C5" w:rsidP="00290268">
            <w:pPr>
              <w:spacing w:after="0" w:line="240" w:lineRule="auto"/>
              <w:rPr>
                <w:rFonts w:ascii="Arial Narrow" w:hAnsi="Arial Narrow" w:cs="Arial"/>
                <w:b/>
                <w:bCs/>
                <w:sz w:val="24"/>
                <w:szCs w:val="24"/>
              </w:rPr>
            </w:pPr>
            <w:r w:rsidRPr="00774417">
              <w:rPr>
                <w:rFonts w:ascii="Arial Narrow" w:hAnsi="Arial Narrow" w:cs="Arial"/>
                <w:sz w:val="24"/>
                <w:szCs w:val="24"/>
              </w:rPr>
              <w:t>128 Youth &amp; Rec - Director</w:t>
            </w:r>
          </w:p>
        </w:tc>
        <w:tc>
          <w:tcPr>
            <w:tcW w:w="1585" w:type="dxa"/>
            <w:tcBorders>
              <w:top w:val="nil"/>
              <w:left w:val="nil"/>
              <w:bottom w:val="nil"/>
              <w:right w:val="nil"/>
            </w:tcBorders>
            <w:shd w:val="clear" w:color="auto" w:fill="auto"/>
            <w:noWrap/>
          </w:tcPr>
          <w:p w14:paraId="35BD139F" w14:textId="77777777" w:rsidR="00C505C5" w:rsidRPr="00774417" w:rsidRDefault="00C505C5" w:rsidP="00290268">
            <w:pPr>
              <w:spacing w:after="0" w:line="240" w:lineRule="auto"/>
              <w:jc w:val="right"/>
              <w:rPr>
                <w:rFonts w:ascii="Arial Narrow" w:hAnsi="Arial Narrow" w:cs="Arial"/>
                <w:sz w:val="24"/>
                <w:szCs w:val="24"/>
              </w:rPr>
            </w:pPr>
            <w:r w:rsidRPr="00774417">
              <w:rPr>
                <w:rFonts w:ascii="Arial Narrow" w:hAnsi="Arial Narrow" w:cs="Arial"/>
                <w:sz w:val="24"/>
                <w:szCs w:val="24"/>
              </w:rPr>
              <w:t xml:space="preserve"> $17,048 </w:t>
            </w:r>
          </w:p>
        </w:tc>
        <w:tc>
          <w:tcPr>
            <w:tcW w:w="1620" w:type="dxa"/>
            <w:tcBorders>
              <w:top w:val="nil"/>
              <w:left w:val="nil"/>
              <w:bottom w:val="nil"/>
              <w:right w:val="nil"/>
            </w:tcBorders>
            <w:shd w:val="clear" w:color="auto" w:fill="auto"/>
            <w:noWrap/>
          </w:tcPr>
          <w:p w14:paraId="31A67AC0" w14:textId="77777777" w:rsidR="00C505C5" w:rsidRPr="00774417" w:rsidRDefault="00C505C5" w:rsidP="00290268">
            <w:pPr>
              <w:spacing w:after="0" w:line="240" w:lineRule="auto"/>
              <w:jc w:val="right"/>
              <w:rPr>
                <w:rFonts w:ascii="Arial Narrow" w:hAnsi="Arial Narrow" w:cs="Arial"/>
                <w:sz w:val="24"/>
                <w:szCs w:val="24"/>
              </w:rPr>
            </w:pPr>
            <w:r w:rsidRPr="00774417">
              <w:rPr>
                <w:rFonts w:ascii="Arial Narrow" w:hAnsi="Arial Narrow" w:cs="Arial"/>
                <w:sz w:val="24"/>
                <w:szCs w:val="24"/>
              </w:rPr>
              <w:t xml:space="preserve"> $17,372 </w:t>
            </w:r>
          </w:p>
        </w:tc>
        <w:tc>
          <w:tcPr>
            <w:tcW w:w="1440" w:type="dxa"/>
            <w:tcBorders>
              <w:top w:val="nil"/>
              <w:left w:val="nil"/>
              <w:bottom w:val="nil"/>
              <w:right w:val="nil"/>
            </w:tcBorders>
            <w:shd w:val="clear" w:color="auto" w:fill="auto"/>
            <w:noWrap/>
          </w:tcPr>
          <w:p w14:paraId="5ABFF63C" w14:textId="77777777" w:rsidR="00C505C5" w:rsidRPr="00774417" w:rsidRDefault="00C505C5" w:rsidP="00290268">
            <w:pPr>
              <w:spacing w:after="0" w:line="240" w:lineRule="auto"/>
              <w:jc w:val="right"/>
              <w:rPr>
                <w:rFonts w:ascii="Arial Narrow" w:hAnsi="Arial Narrow" w:cs="Arial"/>
                <w:sz w:val="24"/>
                <w:szCs w:val="24"/>
              </w:rPr>
            </w:pPr>
            <w:r w:rsidRPr="00774417">
              <w:rPr>
                <w:rFonts w:ascii="Arial Narrow" w:hAnsi="Arial Narrow" w:cs="Arial"/>
                <w:sz w:val="24"/>
                <w:szCs w:val="24"/>
              </w:rPr>
              <w:t xml:space="preserve"> $17,739 </w:t>
            </w:r>
          </w:p>
        </w:tc>
        <w:tc>
          <w:tcPr>
            <w:tcW w:w="1205" w:type="dxa"/>
            <w:tcBorders>
              <w:top w:val="nil"/>
              <w:left w:val="nil"/>
              <w:bottom w:val="nil"/>
              <w:right w:val="nil"/>
            </w:tcBorders>
            <w:shd w:val="clear" w:color="auto" w:fill="auto"/>
            <w:noWrap/>
          </w:tcPr>
          <w:p w14:paraId="11563783" w14:textId="77777777" w:rsidR="00C505C5" w:rsidRPr="00774417" w:rsidRDefault="00C505C5" w:rsidP="00290268">
            <w:pPr>
              <w:spacing w:after="0" w:line="240" w:lineRule="auto"/>
              <w:jc w:val="right"/>
              <w:rPr>
                <w:rFonts w:ascii="Arial Narrow" w:hAnsi="Arial Narrow" w:cs="Arial"/>
                <w:sz w:val="24"/>
                <w:szCs w:val="24"/>
              </w:rPr>
            </w:pPr>
            <w:r w:rsidRPr="00774417">
              <w:rPr>
                <w:rFonts w:ascii="Arial Narrow" w:hAnsi="Arial Narrow" w:cs="Arial"/>
                <w:sz w:val="24"/>
                <w:szCs w:val="24"/>
              </w:rPr>
              <w:t xml:space="preserve"> $18,023 </w:t>
            </w:r>
          </w:p>
        </w:tc>
      </w:tr>
      <w:tr w:rsidR="00C505C5" w:rsidRPr="00FA3226" w14:paraId="219AA3BA" w14:textId="77777777" w:rsidTr="00290268">
        <w:trPr>
          <w:trHeight w:val="264"/>
        </w:trPr>
        <w:tc>
          <w:tcPr>
            <w:tcW w:w="3690" w:type="dxa"/>
            <w:tcBorders>
              <w:top w:val="nil"/>
              <w:left w:val="nil"/>
              <w:bottom w:val="nil"/>
              <w:right w:val="nil"/>
            </w:tcBorders>
            <w:shd w:val="clear" w:color="auto" w:fill="auto"/>
            <w:noWrap/>
          </w:tcPr>
          <w:p w14:paraId="109B5820" w14:textId="77777777" w:rsidR="00C505C5" w:rsidRPr="00774417" w:rsidRDefault="00C505C5" w:rsidP="00290268">
            <w:pPr>
              <w:spacing w:after="0" w:line="240" w:lineRule="auto"/>
              <w:rPr>
                <w:rFonts w:ascii="Arial Narrow" w:hAnsi="Arial Narrow" w:cs="Arial"/>
                <w:b/>
                <w:bCs/>
                <w:sz w:val="24"/>
                <w:szCs w:val="24"/>
              </w:rPr>
            </w:pPr>
            <w:r w:rsidRPr="00774417">
              <w:rPr>
                <w:rFonts w:ascii="Arial Narrow" w:hAnsi="Arial Narrow" w:cs="Arial"/>
                <w:sz w:val="24"/>
                <w:szCs w:val="24"/>
              </w:rPr>
              <w:t>129 Parks - Wages</w:t>
            </w:r>
          </w:p>
        </w:tc>
        <w:tc>
          <w:tcPr>
            <w:tcW w:w="1585" w:type="dxa"/>
            <w:tcBorders>
              <w:top w:val="nil"/>
              <w:left w:val="nil"/>
              <w:bottom w:val="nil"/>
              <w:right w:val="nil"/>
            </w:tcBorders>
            <w:shd w:val="clear" w:color="auto" w:fill="auto"/>
            <w:noWrap/>
          </w:tcPr>
          <w:p w14:paraId="329074DB" w14:textId="77777777" w:rsidR="00C505C5" w:rsidRPr="00774417" w:rsidRDefault="00C505C5" w:rsidP="00290268">
            <w:pPr>
              <w:spacing w:after="0" w:line="240" w:lineRule="auto"/>
              <w:jc w:val="right"/>
              <w:rPr>
                <w:rFonts w:ascii="Arial Narrow" w:hAnsi="Arial Narrow" w:cs="Arial"/>
                <w:sz w:val="24"/>
                <w:szCs w:val="24"/>
              </w:rPr>
            </w:pPr>
            <w:r w:rsidRPr="00774417">
              <w:rPr>
                <w:rFonts w:ascii="Arial Narrow" w:hAnsi="Arial Narrow" w:cs="Arial"/>
                <w:sz w:val="24"/>
                <w:szCs w:val="24"/>
              </w:rPr>
              <w:t xml:space="preserve"> $0 </w:t>
            </w:r>
          </w:p>
        </w:tc>
        <w:tc>
          <w:tcPr>
            <w:tcW w:w="1620" w:type="dxa"/>
            <w:tcBorders>
              <w:top w:val="nil"/>
              <w:left w:val="nil"/>
              <w:bottom w:val="nil"/>
              <w:right w:val="nil"/>
            </w:tcBorders>
            <w:shd w:val="clear" w:color="auto" w:fill="auto"/>
            <w:noWrap/>
          </w:tcPr>
          <w:p w14:paraId="6ADFB5FF" w14:textId="77777777" w:rsidR="00C505C5" w:rsidRPr="00774417" w:rsidRDefault="00C505C5" w:rsidP="00290268">
            <w:pPr>
              <w:spacing w:after="0" w:line="240" w:lineRule="auto"/>
              <w:jc w:val="right"/>
              <w:rPr>
                <w:rFonts w:ascii="Arial Narrow" w:hAnsi="Arial Narrow" w:cs="Arial"/>
                <w:sz w:val="24"/>
                <w:szCs w:val="24"/>
              </w:rPr>
            </w:pPr>
            <w:r w:rsidRPr="00774417">
              <w:rPr>
                <w:rFonts w:ascii="Arial Narrow" w:hAnsi="Arial Narrow" w:cs="Arial"/>
                <w:sz w:val="24"/>
                <w:szCs w:val="24"/>
              </w:rPr>
              <w:t xml:space="preserve"> $0 </w:t>
            </w:r>
          </w:p>
        </w:tc>
        <w:tc>
          <w:tcPr>
            <w:tcW w:w="1440" w:type="dxa"/>
            <w:tcBorders>
              <w:top w:val="nil"/>
              <w:left w:val="nil"/>
              <w:bottom w:val="nil"/>
              <w:right w:val="nil"/>
            </w:tcBorders>
            <w:shd w:val="clear" w:color="auto" w:fill="auto"/>
            <w:noWrap/>
          </w:tcPr>
          <w:p w14:paraId="2355D992" w14:textId="77777777" w:rsidR="00C505C5" w:rsidRPr="00774417" w:rsidRDefault="00C505C5" w:rsidP="00290268">
            <w:pPr>
              <w:spacing w:after="0" w:line="240" w:lineRule="auto"/>
              <w:jc w:val="right"/>
              <w:rPr>
                <w:rFonts w:ascii="Arial Narrow" w:hAnsi="Arial Narrow" w:cs="Arial"/>
                <w:sz w:val="24"/>
                <w:szCs w:val="24"/>
              </w:rPr>
            </w:pPr>
            <w:r w:rsidRPr="00774417">
              <w:rPr>
                <w:rFonts w:ascii="Arial Narrow" w:hAnsi="Arial Narrow" w:cs="Arial"/>
                <w:sz w:val="24"/>
                <w:szCs w:val="24"/>
              </w:rPr>
              <w:t xml:space="preserve"> $100 </w:t>
            </w:r>
          </w:p>
        </w:tc>
        <w:tc>
          <w:tcPr>
            <w:tcW w:w="1205" w:type="dxa"/>
            <w:tcBorders>
              <w:top w:val="nil"/>
              <w:left w:val="nil"/>
              <w:bottom w:val="nil"/>
              <w:right w:val="nil"/>
            </w:tcBorders>
            <w:shd w:val="clear" w:color="auto" w:fill="auto"/>
            <w:noWrap/>
          </w:tcPr>
          <w:p w14:paraId="2F88791A" w14:textId="77777777" w:rsidR="00C505C5" w:rsidRPr="00774417" w:rsidRDefault="00C505C5" w:rsidP="00290268">
            <w:pPr>
              <w:spacing w:after="0" w:line="240" w:lineRule="auto"/>
              <w:jc w:val="right"/>
              <w:rPr>
                <w:rFonts w:ascii="Arial Narrow" w:hAnsi="Arial Narrow" w:cs="Arial"/>
                <w:sz w:val="24"/>
                <w:szCs w:val="24"/>
              </w:rPr>
            </w:pPr>
            <w:r w:rsidRPr="00774417">
              <w:rPr>
                <w:rFonts w:ascii="Arial Narrow" w:hAnsi="Arial Narrow" w:cs="Arial"/>
                <w:sz w:val="24"/>
                <w:szCs w:val="24"/>
              </w:rPr>
              <w:t xml:space="preserve"> $100 </w:t>
            </w:r>
          </w:p>
        </w:tc>
      </w:tr>
      <w:tr w:rsidR="00C505C5" w:rsidRPr="00FA3226" w14:paraId="3B6D113D" w14:textId="77777777" w:rsidTr="00290268">
        <w:trPr>
          <w:trHeight w:val="264"/>
        </w:trPr>
        <w:tc>
          <w:tcPr>
            <w:tcW w:w="3690" w:type="dxa"/>
            <w:tcBorders>
              <w:top w:val="nil"/>
              <w:left w:val="nil"/>
              <w:bottom w:val="nil"/>
              <w:right w:val="nil"/>
            </w:tcBorders>
            <w:shd w:val="clear" w:color="auto" w:fill="auto"/>
            <w:noWrap/>
          </w:tcPr>
          <w:p w14:paraId="4487E2C6" w14:textId="77777777" w:rsidR="00C505C5" w:rsidRPr="00774417" w:rsidRDefault="00C505C5" w:rsidP="00290268">
            <w:pPr>
              <w:spacing w:after="0" w:line="240" w:lineRule="auto"/>
              <w:rPr>
                <w:rFonts w:ascii="Arial Narrow" w:hAnsi="Arial Narrow" w:cs="Arial"/>
                <w:b/>
                <w:bCs/>
                <w:sz w:val="24"/>
                <w:szCs w:val="24"/>
              </w:rPr>
            </w:pPr>
            <w:r w:rsidRPr="00774417">
              <w:rPr>
                <w:rFonts w:ascii="Arial Narrow" w:hAnsi="Arial Narrow" w:cs="Arial"/>
                <w:sz w:val="24"/>
                <w:szCs w:val="24"/>
              </w:rPr>
              <w:t>130 Parks – Exp.</w:t>
            </w:r>
          </w:p>
        </w:tc>
        <w:tc>
          <w:tcPr>
            <w:tcW w:w="1585" w:type="dxa"/>
            <w:tcBorders>
              <w:top w:val="nil"/>
              <w:left w:val="nil"/>
              <w:bottom w:val="nil"/>
              <w:right w:val="nil"/>
            </w:tcBorders>
            <w:shd w:val="clear" w:color="auto" w:fill="auto"/>
            <w:noWrap/>
          </w:tcPr>
          <w:p w14:paraId="2C13955B" w14:textId="77777777" w:rsidR="00C505C5" w:rsidRPr="00774417" w:rsidRDefault="00C505C5" w:rsidP="00290268">
            <w:pPr>
              <w:spacing w:after="0" w:line="240" w:lineRule="auto"/>
              <w:jc w:val="right"/>
              <w:rPr>
                <w:rFonts w:ascii="Arial Narrow" w:hAnsi="Arial Narrow" w:cs="Arial"/>
                <w:sz w:val="24"/>
                <w:szCs w:val="24"/>
              </w:rPr>
            </w:pPr>
            <w:r w:rsidRPr="00774417">
              <w:rPr>
                <w:rFonts w:ascii="Arial Narrow" w:hAnsi="Arial Narrow" w:cs="Arial"/>
                <w:sz w:val="24"/>
                <w:szCs w:val="24"/>
              </w:rPr>
              <w:t xml:space="preserve"> $109 </w:t>
            </w:r>
          </w:p>
        </w:tc>
        <w:tc>
          <w:tcPr>
            <w:tcW w:w="1620" w:type="dxa"/>
            <w:tcBorders>
              <w:top w:val="nil"/>
              <w:left w:val="nil"/>
              <w:bottom w:val="nil"/>
              <w:right w:val="nil"/>
            </w:tcBorders>
            <w:shd w:val="clear" w:color="auto" w:fill="auto"/>
            <w:noWrap/>
          </w:tcPr>
          <w:p w14:paraId="06558C38" w14:textId="77777777" w:rsidR="00C505C5" w:rsidRPr="00774417" w:rsidRDefault="00C505C5" w:rsidP="00290268">
            <w:pPr>
              <w:spacing w:after="0" w:line="240" w:lineRule="auto"/>
              <w:jc w:val="right"/>
              <w:rPr>
                <w:rFonts w:ascii="Arial Narrow" w:hAnsi="Arial Narrow" w:cs="Arial"/>
                <w:sz w:val="24"/>
                <w:szCs w:val="24"/>
              </w:rPr>
            </w:pPr>
            <w:r w:rsidRPr="00774417">
              <w:rPr>
                <w:rFonts w:ascii="Arial Narrow" w:hAnsi="Arial Narrow" w:cs="Arial"/>
                <w:sz w:val="24"/>
                <w:szCs w:val="24"/>
              </w:rPr>
              <w:t xml:space="preserve"> $414 </w:t>
            </w:r>
          </w:p>
        </w:tc>
        <w:tc>
          <w:tcPr>
            <w:tcW w:w="1440" w:type="dxa"/>
            <w:tcBorders>
              <w:top w:val="nil"/>
              <w:left w:val="nil"/>
              <w:bottom w:val="nil"/>
              <w:right w:val="nil"/>
            </w:tcBorders>
            <w:shd w:val="clear" w:color="auto" w:fill="auto"/>
            <w:noWrap/>
          </w:tcPr>
          <w:p w14:paraId="1AF0F0C0" w14:textId="77777777" w:rsidR="00C505C5" w:rsidRPr="00774417" w:rsidRDefault="00C505C5" w:rsidP="00290268">
            <w:pPr>
              <w:spacing w:after="0" w:line="240" w:lineRule="auto"/>
              <w:jc w:val="right"/>
              <w:rPr>
                <w:rFonts w:ascii="Arial Narrow" w:hAnsi="Arial Narrow" w:cs="Arial"/>
                <w:sz w:val="24"/>
                <w:szCs w:val="24"/>
              </w:rPr>
            </w:pPr>
            <w:r w:rsidRPr="00774417">
              <w:rPr>
                <w:rFonts w:ascii="Arial Narrow" w:hAnsi="Arial Narrow" w:cs="Arial"/>
                <w:sz w:val="24"/>
                <w:szCs w:val="24"/>
              </w:rPr>
              <w:t xml:space="preserve"> $450 </w:t>
            </w:r>
          </w:p>
        </w:tc>
        <w:tc>
          <w:tcPr>
            <w:tcW w:w="1205" w:type="dxa"/>
            <w:tcBorders>
              <w:top w:val="nil"/>
              <w:left w:val="nil"/>
              <w:bottom w:val="nil"/>
              <w:right w:val="nil"/>
            </w:tcBorders>
            <w:shd w:val="clear" w:color="auto" w:fill="auto"/>
            <w:noWrap/>
          </w:tcPr>
          <w:p w14:paraId="2850B644" w14:textId="77777777" w:rsidR="00C505C5" w:rsidRPr="00774417" w:rsidRDefault="00C505C5" w:rsidP="00290268">
            <w:pPr>
              <w:spacing w:after="0" w:line="240" w:lineRule="auto"/>
              <w:jc w:val="right"/>
              <w:rPr>
                <w:rFonts w:ascii="Arial Narrow" w:hAnsi="Arial Narrow" w:cs="Arial"/>
                <w:sz w:val="24"/>
                <w:szCs w:val="24"/>
              </w:rPr>
            </w:pPr>
            <w:r w:rsidRPr="00774417">
              <w:rPr>
                <w:rFonts w:ascii="Arial Narrow" w:hAnsi="Arial Narrow" w:cs="Arial"/>
                <w:sz w:val="24"/>
                <w:szCs w:val="24"/>
              </w:rPr>
              <w:t xml:space="preserve"> $450 </w:t>
            </w:r>
          </w:p>
        </w:tc>
      </w:tr>
      <w:tr w:rsidR="00C505C5" w:rsidRPr="00FA3226" w14:paraId="786E7DC8" w14:textId="77777777" w:rsidTr="00290268">
        <w:trPr>
          <w:trHeight w:val="264"/>
        </w:trPr>
        <w:tc>
          <w:tcPr>
            <w:tcW w:w="3690" w:type="dxa"/>
            <w:tcBorders>
              <w:top w:val="nil"/>
              <w:left w:val="nil"/>
              <w:bottom w:val="nil"/>
              <w:right w:val="nil"/>
            </w:tcBorders>
            <w:shd w:val="clear" w:color="auto" w:fill="auto"/>
            <w:noWrap/>
          </w:tcPr>
          <w:p w14:paraId="623B3663" w14:textId="77777777" w:rsidR="00C505C5" w:rsidRPr="00774417" w:rsidRDefault="00C505C5" w:rsidP="00290268">
            <w:pPr>
              <w:spacing w:after="0" w:line="240" w:lineRule="auto"/>
              <w:rPr>
                <w:rFonts w:ascii="Arial Narrow" w:hAnsi="Arial Narrow" w:cs="Arial"/>
                <w:b/>
                <w:bCs/>
                <w:sz w:val="24"/>
                <w:szCs w:val="24"/>
              </w:rPr>
            </w:pPr>
            <w:r w:rsidRPr="00774417">
              <w:rPr>
                <w:rFonts w:ascii="Arial Narrow" w:hAnsi="Arial Narrow" w:cs="Arial"/>
                <w:sz w:val="24"/>
                <w:szCs w:val="24"/>
              </w:rPr>
              <w:t>131 Cable Television</w:t>
            </w:r>
          </w:p>
        </w:tc>
        <w:tc>
          <w:tcPr>
            <w:tcW w:w="1585" w:type="dxa"/>
            <w:tcBorders>
              <w:top w:val="nil"/>
              <w:left w:val="nil"/>
              <w:bottom w:val="nil"/>
              <w:right w:val="nil"/>
            </w:tcBorders>
            <w:shd w:val="clear" w:color="auto" w:fill="auto"/>
            <w:noWrap/>
          </w:tcPr>
          <w:p w14:paraId="14A25D04" w14:textId="77777777" w:rsidR="00C505C5" w:rsidRPr="00774417" w:rsidRDefault="00C505C5" w:rsidP="00290268">
            <w:pPr>
              <w:spacing w:after="0" w:line="240" w:lineRule="auto"/>
              <w:jc w:val="right"/>
              <w:rPr>
                <w:rFonts w:ascii="Arial Narrow" w:hAnsi="Arial Narrow" w:cs="Arial"/>
                <w:sz w:val="24"/>
                <w:szCs w:val="24"/>
              </w:rPr>
            </w:pPr>
          </w:p>
        </w:tc>
        <w:tc>
          <w:tcPr>
            <w:tcW w:w="1620" w:type="dxa"/>
            <w:tcBorders>
              <w:top w:val="nil"/>
              <w:left w:val="nil"/>
              <w:bottom w:val="nil"/>
              <w:right w:val="nil"/>
            </w:tcBorders>
            <w:shd w:val="clear" w:color="auto" w:fill="auto"/>
            <w:noWrap/>
          </w:tcPr>
          <w:p w14:paraId="33D72F41" w14:textId="77777777" w:rsidR="00C505C5" w:rsidRPr="00774417" w:rsidRDefault="00C505C5" w:rsidP="00290268">
            <w:pPr>
              <w:spacing w:after="0" w:line="240" w:lineRule="auto"/>
              <w:jc w:val="right"/>
              <w:rPr>
                <w:rFonts w:ascii="Arial Narrow" w:hAnsi="Arial Narrow" w:cs="Arial"/>
                <w:sz w:val="24"/>
                <w:szCs w:val="24"/>
              </w:rPr>
            </w:pPr>
            <w:r w:rsidRPr="00774417">
              <w:rPr>
                <w:rFonts w:ascii="Arial Narrow" w:hAnsi="Arial Narrow" w:cs="Arial"/>
                <w:sz w:val="24"/>
                <w:szCs w:val="24"/>
              </w:rPr>
              <w:t xml:space="preserve"> $200,539 </w:t>
            </w:r>
          </w:p>
        </w:tc>
        <w:tc>
          <w:tcPr>
            <w:tcW w:w="1440" w:type="dxa"/>
            <w:tcBorders>
              <w:top w:val="nil"/>
              <w:left w:val="nil"/>
              <w:bottom w:val="nil"/>
              <w:right w:val="nil"/>
            </w:tcBorders>
            <w:shd w:val="clear" w:color="auto" w:fill="auto"/>
            <w:noWrap/>
          </w:tcPr>
          <w:p w14:paraId="613CB16B" w14:textId="77777777" w:rsidR="00C505C5" w:rsidRPr="00774417" w:rsidRDefault="00C505C5" w:rsidP="00290268">
            <w:pPr>
              <w:spacing w:after="0" w:line="240" w:lineRule="auto"/>
              <w:jc w:val="right"/>
              <w:rPr>
                <w:rFonts w:ascii="Arial Narrow" w:hAnsi="Arial Narrow" w:cs="Arial"/>
                <w:sz w:val="24"/>
                <w:szCs w:val="24"/>
              </w:rPr>
            </w:pPr>
            <w:r w:rsidRPr="00774417">
              <w:rPr>
                <w:rFonts w:ascii="Arial Narrow" w:hAnsi="Arial Narrow" w:cs="Arial"/>
                <w:sz w:val="24"/>
                <w:szCs w:val="24"/>
              </w:rPr>
              <w:t xml:space="preserve"> $200,000 </w:t>
            </w:r>
          </w:p>
        </w:tc>
        <w:tc>
          <w:tcPr>
            <w:tcW w:w="1205" w:type="dxa"/>
            <w:tcBorders>
              <w:top w:val="nil"/>
              <w:left w:val="nil"/>
              <w:bottom w:val="nil"/>
              <w:right w:val="nil"/>
            </w:tcBorders>
            <w:shd w:val="clear" w:color="auto" w:fill="auto"/>
            <w:noWrap/>
          </w:tcPr>
          <w:p w14:paraId="706F49C8" w14:textId="77777777" w:rsidR="00C505C5" w:rsidRPr="00774417" w:rsidRDefault="00C505C5" w:rsidP="00290268">
            <w:pPr>
              <w:spacing w:after="0" w:line="240" w:lineRule="auto"/>
              <w:jc w:val="right"/>
              <w:rPr>
                <w:rFonts w:ascii="Arial Narrow" w:hAnsi="Arial Narrow" w:cs="Arial"/>
                <w:sz w:val="24"/>
                <w:szCs w:val="24"/>
              </w:rPr>
            </w:pPr>
            <w:r w:rsidRPr="00774417">
              <w:rPr>
                <w:rFonts w:ascii="Arial Narrow" w:hAnsi="Arial Narrow" w:cs="Arial"/>
                <w:sz w:val="24"/>
                <w:szCs w:val="24"/>
              </w:rPr>
              <w:t xml:space="preserve"> $199,000 (F)</w:t>
            </w:r>
          </w:p>
        </w:tc>
      </w:tr>
      <w:tr w:rsidR="00C505C5" w:rsidRPr="00FA3226" w14:paraId="0484AFC3" w14:textId="77777777" w:rsidTr="00290268">
        <w:trPr>
          <w:trHeight w:val="264"/>
        </w:trPr>
        <w:tc>
          <w:tcPr>
            <w:tcW w:w="3690" w:type="dxa"/>
            <w:tcBorders>
              <w:top w:val="nil"/>
              <w:left w:val="nil"/>
              <w:bottom w:val="nil"/>
              <w:right w:val="nil"/>
            </w:tcBorders>
            <w:shd w:val="clear" w:color="auto" w:fill="auto"/>
            <w:noWrap/>
          </w:tcPr>
          <w:p w14:paraId="41DC52E0" w14:textId="77777777" w:rsidR="00C505C5" w:rsidRPr="00774417" w:rsidRDefault="00C505C5" w:rsidP="00290268">
            <w:pPr>
              <w:spacing w:after="0" w:line="240" w:lineRule="auto"/>
              <w:rPr>
                <w:rFonts w:ascii="Arial Narrow" w:hAnsi="Arial Narrow" w:cs="Arial"/>
                <w:b/>
                <w:bCs/>
                <w:sz w:val="24"/>
                <w:szCs w:val="24"/>
              </w:rPr>
            </w:pPr>
            <w:r w:rsidRPr="00774417">
              <w:rPr>
                <w:rFonts w:ascii="Arial Narrow" w:hAnsi="Arial Narrow" w:cs="Arial"/>
                <w:sz w:val="24"/>
                <w:szCs w:val="24"/>
              </w:rPr>
              <w:t>132 Patriotic Celebrations</w:t>
            </w:r>
          </w:p>
        </w:tc>
        <w:tc>
          <w:tcPr>
            <w:tcW w:w="1585" w:type="dxa"/>
            <w:tcBorders>
              <w:top w:val="nil"/>
              <w:left w:val="nil"/>
              <w:bottom w:val="nil"/>
              <w:right w:val="nil"/>
            </w:tcBorders>
            <w:shd w:val="clear" w:color="auto" w:fill="auto"/>
            <w:noWrap/>
          </w:tcPr>
          <w:p w14:paraId="3C642089" w14:textId="77777777" w:rsidR="00C505C5" w:rsidRPr="00774417" w:rsidRDefault="00C505C5" w:rsidP="00290268">
            <w:pPr>
              <w:spacing w:after="0" w:line="240" w:lineRule="auto"/>
              <w:jc w:val="right"/>
              <w:rPr>
                <w:rFonts w:ascii="Arial Narrow" w:hAnsi="Arial Narrow" w:cs="Arial"/>
                <w:sz w:val="24"/>
                <w:szCs w:val="24"/>
              </w:rPr>
            </w:pPr>
            <w:r w:rsidRPr="00774417">
              <w:rPr>
                <w:rFonts w:ascii="Arial Narrow" w:hAnsi="Arial Narrow" w:cs="Arial"/>
                <w:sz w:val="24"/>
                <w:szCs w:val="24"/>
              </w:rPr>
              <w:t xml:space="preserve">   </w:t>
            </w:r>
          </w:p>
        </w:tc>
        <w:tc>
          <w:tcPr>
            <w:tcW w:w="1620" w:type="dxa"/>
            <w:tcBorders>
              <w:top w:val="nil"/>
              <w:left w:val="nil"/>
              <w:bottom w:val="nil"/>
              <w:right w:val="nil"/>
            </w:tcBorders>
            <w:shd w:val="clear" w:color="auto" w:fill="auto"/>
            <w:noWrap/>
          </w:tcPr>
          <w:p w14:paraId="6840F458" w14:textId="77777777" w:rsidR="00C505C5" w:rsidRPr="00774417" w:rsidRDefault="00C505C5" w:rsidP="00290268">
            <w:pPr>
              <w:spacing w:after="0" w:line="240" w:lineRule="auto"/>
              <w:jc w:val="right"/>
              <w:rPr>
                <w:rFonts w:ascii="Arial Narrow" w:hAnsi="Arial Narrow" w:cs="Arial"/>
                <w:sz w:val="24"/>
                <w:szCs w:val="24"/>
              </w:rPr>
            </w:pPr>
            <w:r w:rsidRPr="00774417">
              <w:rPr>
                <w:rFonts w:ascii="Arial Narrow" w:hAnsi="Arial Narrow" w:cs="Arial"/>
                <w:sz w:val="24"/>
                <w:szCs w:val="24"/>
              </w:rPr>
              <w:t xml:space="preserve"> $0   </w:t>
            </w:r>
          </w:p>
        </w:tc>
        <w:tc>
          <w:tcPr>
            <w:tcW w:w="1440" w:type="dxa"/>
            <w:tcBorders>
              <w:top w:val="nil"/>
              <w:left w:val="nil"/>
              <w:bottom w:val="nil"/>
              <w:right w:val="nil"/>
            </w:tcBorders>
            <w:shd w:val="clear" w:color="auto" w:fill="auto"/>
            <w:noWrap/>
          </w:tcPr>
          <w:p w14:paraId="1EEAC63D" w14:textId="77777777" w:rsidR="00C505C5" w:rsidRPr="00774417" w:rsidRDefault="00C505C5" w:rsidP="00290268">
            <w:pPr>
              <w:spacing w:after="0" w:line="240" w:lineRule="auto"/>
              <w:jc w:val="right"/>
              <w:rPr>
                <w:rFonts w:ascii="Arial Narrow" w:hAnsi="Arial Narrow" w:cs="Arial"/>
                <w:sz w:val="24"/>
                <w:szCs w:val="24"/>
              </w:rPr>
            </w:pPr>
            <w:r w:rsidRPr="00774417">
              <w:rPr>
                <w:rFonts w:ascii="Arial Narrow" w:hAnsi="Arial Narrow" w:cs="Arial"/>
                <w:sz w:val="24"/>
                <w:szCs w:val="24"/>
              </w:rPr>
              <w:t xml:space="preserve"> $400 </w:t>
            </w:r>
          </w:p>
        </w:tc>
        <w:tc>
          <w:tcPr>
            <w:tcW w:w="1205" w:type="dxa"/>
            <w:tcBorders>
              <w:top w:val="nil"/>
              <w:left w:val="nil"/>
              <w:bottom w:val="nil"/>
              <w:right w:val="nil"/>
            </w:tcBorders>
            <w:shd w:val="clear" w:color="auto" w:fill="auto"/>
            <w:noWrap/>
          </w:tcPr>
          <w:p w14:paraId="2FC3C5B6" w14:textId="77777777" w:rsidR="00C505C5" w:rsidRPr="00774417" w:rsidRDefault="00C505C5" w:rsidP="00290268">
            <w:pPr>
              <w:spacing w:after="0" w:line="240" w:lineRule="auto"/>
              <w:jc w:val="right"/>
              <w:rPr>
                <w:rFonts w:ascii="Arial Narrow" w:hAnsi="Arial Narrow" w:cs="Arial"/>
                <w:sz w:val="24"/>
                <w:szCs w:val="24"/>
              </w:rPr>
            </w:pPr>
            <w:r w:rsidRPr="00774417">
              <w:rPr>
                <w:rFonts w:ascii="Arial Narrow" w:hAnsi="Arial Narrow" w:cs="Arial"/>
                <w:sz w:val="24"/>
                <w:szCs w:val="24"/>
              </w:rPr>
              <w:t xml:space="preserve"> $400 </w:t>
            </w:r>
          </w:p>
        </w:tc>
      </w:tr>
      <w:tr w:rsidR="00C505C5" w:rsidRPr="00FA3226" w14:paraId="69D8ADE7" w14:textId="77777777" w:rsidTr="00290268">
        <w:trPr>
          <w:trHeight w:val="264"/>
        </w:trPr>
        <w:tc>
          <w:tcPr>
            <w:tcW w:w="3690" w:type="dxa"/>
            <w:tcBorders>
              <w:top w:val="nil"/>
              <w:left w:val="nil"/>
              <w:bottom w:val="nil"/>
              <w:right w:val="nil"/>
            </w:tcBorders>
            <w:shd w:val="clear" w:color="auto" w:fill="auto"/>
            <w:noWrap/>
          </w:tcPr>
          <w:p w14:paraId="71577ABE" w14:textId="77777777" w:rsidR="00C505C5" w:rsidRPr="00774417" w:rsidRDefault="00C505C5" w:rsidP="00290268">
            <w:pPr>
              <w:spacing w:after="0" w:line="240" w:lineRule="auto"/>
              <w:rPr>
                <w:rFonts w:ascii="Arial Narrow" w:hAnsi="Arial Narrow" w:cs="Arial"/>
                <w:b/>
                <w:bCs/>
                <w:sz w:val="24"/>
                <w:szCs w:val="24"/>
              </w:rPr>
            </w:pPr>
            <w:r w:rsidRPr="00774417">
              <w:rPr>
                <w:rFonts w:ascii="Arial Narrow" w:hAnsi="Arial Narrow" w:cs="Arial"/>
                <w:sz w:val="24"/>
                <w:szCs w:val="24"/>
              </w:rPr>
              <w:t>133 Historical Commission</w:t>
            </w:r>
          </w:p>
        </w:tc>
        <w:tc>
          <w:tcPr>
            <w:tcW w:w="1585" w:type="dxa"/>
            <w:tcBorders>
              <w:top w:val="nil"/>
              <w:left w:val="nil"/>
              <w:bottom w:val="nil"/>
              <w:right w:val="nil"/>
            </w:tcBorders>
            <w:shd w:val="clear" w:color="auto" w:fill="auto"/>
            <w:noWrap/>
          </w:tcPr>
          <w:p w14:paraId="440CBFFD" w14:textId="77777777" w:rsidR="00C505C5" w:rsidRPr="00774417" w:rsidRDefault="00C505C5" w:rsidP="00290268">
            <w:pPr>
              <w:spacing w:after="0" w:line="240" w:lineRule="auto"/>
              <w:jc w:val="right"/>
              <w:rPr>
                <w:rFonts w:ascii="Arial Narrow" w:hAnsi="Arial Narrow" w:cs="Arial"/>
                <w:sz w:val="24"/>
                <w:szCs w:val="24"/>
              </w:rPr>
            </w:pPr>
            <w:r w:rsidRPr="00774417">
              <w:rPr>
                <w:rFonts w:ascii="Arial Narrow" w:hAnsi="Arial Narrow" w:cs="Arial"/>
                <w:sz w:val="24"/>
                <w:szCs w:val="24"/>
              </w:rPr>
              <w:t xml:space="preserve"> $2,199 </w:t>
            </w:r>
          </w:p>
        </w:tc>
        <w:tc>
          <w:tcPr>
            <w:tcW w:w="1620" w:type="dxa"/>
            <w:tcBorders>
              <w:top w:val="nil"/>
              <w:left w:val="nil"/>
              <w:bottom w:val="nil"/>
              <w:right w:val="nil"/>
            </w:tcBorders>
            <w:shd w:val="clear" w:color="auto" w:fill="auto"/>
            <w:noWrap/>
          </w:tcPr>
          <w:p w14:paraId="382E1537" w14:textId="77777777" w:rsidR="00C505C5" w:rsidRPr="00774417" w:rsidRDefault="00C505C5" w:rsidP="00290268">
            <w:pPr>
              <w:spacing w:after="0" w:line="240" w:lineRule="auto"/>
              <w:jc w:val="right"/>
              <w:rPr>
                <w:rFonts w:ascii="Arial Narrow" w:hAnsi="Arial Narrow" w:cs="Arial"/>
                <w:sz w:val="24"/>
                <w:szCs w:val="24"/>
              </w:rPr>
            </w:pPr>
            <w:r w:rsidRPr="00774417">
              <w:rPr>
                <w:rFonts w:ascii="Arial Narrow" w:hAnsi="Arial Narrow" w:cs="Arial"/>
                <w:sz w:val="24"/>
                <w:szCs w:val="24"/>
              </w:rPr>
              <w:t xml:space="preserve"> $2,870 </w:t>
            </w:r>
          </w:p>
        </w:tc>
        <w:tc>
          <w:tcPr>
            <w:tcW w:w="1440" w:type="dxa"/>
            <w:tcBorders>
              <w:top w:val="nil"/>
              <w:left w:val="nil"/>
              <w:bottom w:val="nil"/>
              <w:right w:val="nil"/>
            </w:tcBorders>
            <w:shd w:val="clear" w:color="auto" w:fill="auto"/>
            <w:noWrap/>
          </w:tcPr>
          <w:p w14:paraId="5AF0C3AF" w14:textId="77777777" w:rsidR="00C505C5" w:rsidRPr="00774417" w:rsidRDefault="00C505C5" w:rsidP="00290268">
            <w:pPr>
              <w:spacing w:after="0" w:line="240" w:lineRule="auto"/>
              <w:jc w:val="right"/>
              <w:rPr>
                <w:rFonts w:ascii="Arial Narrow" w:hAnsi="Arial Narrow" w:cs="Arial"/>
                <w:sz w:val="24"/>
                <w:szCs w:val="24"/>
              </w:rPr>
            </w:pPr>
            <w:r w:rsidRPr="00774417">
              <w:rPr>
                <w:rFonts w:ascii="Arial Narrow" w:hAnsi="Arial Narrow" w:cs="Arial"/>
                <w:sz w:val="24"/>
                <w:szCs w:val="24"/>
              </w:rPr>
              <w:t xml:space="preserve"> $3,500 </w:t>
            </w:r>
          </w:p>
        </w:tc>
        <w:tc>
          <w:tcPr>
            <w:tcW w:w="1205" w:type="dxa"/>
            <w:tcBorders>
              <w:top w:val="nil"/>
              <w:left w:val="nil"/>
              <w:bottom w:val="nil"/>
              <w:right w:val="nil"/>
            </w:tcBorders>
            <w:shd w:val="clear" w:color="auto" w:fill="auto"/>
            <w:noWrap/>
          </w:tcPr>
          <w:p w14:paraId="618FEF35" w14:textId="77777777" w:rsidR="00C505C5" w:rsidRPr="00774417" w:rsidRDefault="00C505C5" w:rsidP="00290268">
            <w:pPr>
              <w:spacing w:after="0" w:line="240" w:lineRule="auto"/>
              <w:jc w:val="right"/>
              <w:rPr>
                <w:rFonts w:ascii="Arial Narrow" w:hAnsi="Arial Narrow" w:cs="Arial"/>
                <w:sz w:val="24"/>
                <w:szCs w:val="24"/>
              </w:rPr>
            </w:pPr>
            <w:r w:rsidRPr="00774417">
              <w:rPr>
                <w:rFonts w:ascii="Arial Narrow" w:hAnsi="Arial Narrow" w:cs="Arial"/>
                <w:sz w:val="24"/>
                <w:szCs w:val="24"/>
              </w:rPr>
              <w:t xml:space="preserve"> $3,500 </w:t>
            </w:r>
          </w:p>
        </w:tc>
      </w:tr>
      <w:tr w:rsidR="00C505C5" w:rsidRPr="00FA3226" w14:paraId="3700592E" w14:textId="77777777" w:rsidTr="00290268">
        <w:trPr>
          <w:trHeight w:val="264"/>
        </w:trPr>
        <w:tc>
          <w:tcPr>
            <w:tcW w:w="3690" w:type="dxa"/>
            <w:tcBorders>
              <w:top w:val="nil"/>
              <w:left w:val="nil"/>
              <w:bottom w:val="nil"/>
              <w:right w:val="nil"/>
            </w:tcBorders>
            <w:shd w:val="clear" w:color="auto" w:fill="auto"/>
            <w:noWrap/>
          </w:tcPr>
          <w:p w14:paraId="3894551B" w14:textId="77777777" w:rsidR="00C505C5" w:rsidRPr="00774417" w:rsidRDefault="00C505C5" w:rsidP="00290268">
            <w:pPr>
              <w:spacing w:after="0" w:line="240" w:lineRule="auto"/>
              <w:rPr>
                <w:rFonts w:ascii="Arial Narrow" w:hAnsi="Arial Narrow" w:cs="Arial"/>
                <w:b/>
                <w:bCs/>
                <w:sz w:val="24"/>
                <w:szCs w:val="24"/>
              </w:rPr>
            </w:pPr>
            <w:r w:rsidRPr="00774417">
              <w:rPr>
                <w:rFonts w:ascii="Arial Narrow" w:hAnsi="Arial Narrow" w:cs="Arial"/>
                <w:sz w:val="24"/>
                <w:szCs w:val="24"/>
              </w:rPr>
              <w:t>134 Historical District Commission</w:t>
            </w:r>
          </w:p>
        </w:tc>
        <w:tc>
          <w:tcPr>
            <w:tcW w:w="1585" w:type="dxa"/>
            <w:tcBorders>
              <w:top w:val="nil"/>
              <w:left w:val="nil"/>
              <w:bottom w:val="nil"/>
              <w:right w:val="nil"/>
            </w:tcBorders>
            <w:shd w:val="clear" w:color="auto" w:fill="auto"/>
            <w:noWrap/>
          </w:tcPr>
          <w:p w14:paraId="2D91ACA6" w14:textId="77777777" w:rsidR="00C505C5" w:rsidRPr="00774417" w:rsidRDefault="00C505C5" w:rsidP="00290268">
            <w:pPr>
              <w:spacing w:after="0" w:line="240" w:lineRule="auto"/>
              <w:jc w:val="right"/>
              <w:rPr>
                <w:rFonts w:ascii="Arial Narrow" w:hAnsi="Arial Narrow" w:cs="Arial"/>
                <w:sz w:val="24"/>
                <w:szCs w:val="24"/>
              </w:rPr>
            </w:pPr>
            <w:r w:rsidRPr="00774417">
              <w:rPr>
                <w:rFonts w:ascii="Arial Narrow" w:hAnsi="Arial Narrow" w:cs="Arial"/>
                <w:sz w:val="24"/>
                <w:szCs w:val="24"/>
              </w:rPr>
              <w:t xml:space="preserve"> $0 </w:t>
            </w:r>
          </w:p>
        </w:tc>
        <w:tc>
          <w:tcPr>
            <w:tcW w:w="1620" w:type="dxa"/>
            <w:tcBorders>
              <w:top w:val="nil"/>
              <w:left w:val="nil"/>
              <w:bottom w:val="nil"/>
              <w:right w:val="nil"/>
            </w:tcBorders>
            <w:shd w:val="clear" w:color="auto" w:fill="auto"/>
            <w:noWrap/>
          </w:tcPr>
          <w:p w14:paraId="48992CDA" w14:textId="77777777" w:rsidR="00C505C5" w:rsidRPr="00774417" w:rsidRDefault="00C505C5" w:rsidP="00290268">
            <w:pPr>
              <w:spacing w:after="0" w:line="240" w:lineRule="auto"/>
              <w:jc w:val="right"/>
              <w:rPr>
                <w:rFonts w:ascii="Arial Narrow" w:hAnsi="Arial Narrow" w:cs="Arial"/>
                <w:sz w:val="24"/>
                <w:szCs w:val="24"/>
              </w:rPr>
            </w:pPr>
            <w:r w:rsidRPr="00774417">
              <w:rPr>
                <w:rFonts w:ascii="Arial Narrow" w:hAnsi="Arial Narrow" w:cs="Arial"/>
                <w:sz w:val="24"/>
                <w:szCs w:val="24"/>
              </w:rPr>
              <w:t xml:space="preserve"> $446 </w:t>
            </w:r>
          </w:p>
        </w:tc>
        <w:tc>
          <w:tcPr>
            <w:tcW w:w="1440" w:type="dxa"/>
            <w:tcBorders>
              <w:top w:val="nil"/>
              <w:left w:val="nil"/>
              <w:bottom w:val="nil"/>
              <w:right w:val="nil"/>
            </w:tcBorders>
            <w:shd w:val="clear" w:color="auto" w:fill="auto"/>
            <w:noWrap/>
          </w:tcPr>
          <w:p w14:paraId="375A8B27" w14:textId="77777777" w:rsidR="00C505C5" w:rsidRPr="00774417" w:rsidRDefault="00C505C5" w:rsidP="00290268">
            <w:pPr>
              <w:spacing w:after="0" w:line="240" w:lineRule="auto"/>
              <w:jc w:val="right"/>
              <w:rPr>
                <w:rFonts w:ascii="Arial Narrow" w:hAnsi="Arial Narrow" w:cs="Arial"/>
                <w:sz w:val="24"/>
                <w:szCs w:val="24"/>
              </w:rPr>
            </w:pPr>
            <w:r w:rsidRPr="00774417">
              <w:rPr>
                <w:rFonts w:ascii="Arial Narrow" w:hAnsi="Arial Narrow" w:cs="Arial"/>
                <w:sz w:val="24"/>
                <w:szCs w:val="24"/>
              </w:rPr>
              <w:t xml:space="preserve"> $446 </w:t>
            </w:r>
          </w:p>
        </w:tc>
        <w:tc>
          <w:tcPr>
            <w:tcW w:w="1205" w:type="dxa"/>
            <w:tcBorders>
              <w:top w:val="nil"/>
              <w:left w:val="nil"/>
              <w:bottom w:val="nil"/>
              <w:right w:val="nil"/>
            </w:tcBorders>
            <w:shd w:val="clear" w:color="auto" w:fill="auto"/>
            <w:noWrap/>
          </w:tcPr>
          <w:p w14:paraId="2799167C" w14:textId="77777777" w:rsidR="00C505C5" w:rsidRPr="00774417" w:rsidRDefault="00C505C5" w:rsidP="00290268">
            <w:pPr>
              <w:spacing w:after="0" w:line="240" w:lineRule="auto"/>
              <w:jc w:val="right"/>
              <w:rPr>
                <w:rFonts w:ascii="Arial Narrow" w:hAnsi="Arial Narrow" w:cs="Arial"/>
                <w:sz w:val="24"/>
                <w:szCs w:val="24"/>
              </w:rPr>
            </w:pPr>
            <w:r w:rsidRPr="00774417">
              <w:rPr>
                <w:rFonts w:ascii="Arial Narrow" w:hAnsi="Arial Narrow" w:cs="Arial"/>
                <w:sz w:val="24"/>
                <w:szCs w:val="24"/>
              </w:rPr>
              <w:t xml:space="preserve"> $446 </w:t>
            </w:r>
          </w:p>
        </w:tc>
      </w:tr>
      <w:tr w:rsidR="00C505C5" w:rsidRPr="00FA3226" w14:paraId="66F3B1CA" w14:textId="77777777" w:rsidTr="00290268">
        <w:trPr>
          <w:trHeight w:val="264"/>
        </w:trPr>
        <w:tc>
          <w:tcPr>
            <w:tcW w:w="3690" w:type="dxa"/>
            <w:tcBorders>
              <w:top w:val="nil"/>
              <w:left w:val="nil"/>
              <w:bottom w:val="nil"/>
              <w:right w:val="nil"/>
            </w:tcBorders>
            <w:shd w:val="clear" w:color="auto" w:fill="auto"/>
            <w:noWrap/>
          </w:tcPr>
          <w:p w14:paraId="236A1427" w14:textId="77777777" w:rsidR="00C505C5" w:rsidRPr="00774417" w:rsidRDefault="00C505C5" w:rsidP="00290268">
            <w:pPr>
              <w:spacing w:after="0" w:line="240" w:lineRule="auto"/>
              <w:rPr>
                <w:rFonts w:ascii="Arial Narrow" w:hAnsi="Arial Narrow" w:cs="Arial"/>
                <w:b/>
                <w:bCs/>
                <w:sz w:val="24"/>
                <w:szCs w:val="24"/>
              </w:rPr>
            </w:pPr>
            <w:r w:rsidRPr="00774417">
              <w:rPr>
                <w:rFonts w:ascii="Arial Narrow" w:hAnsi="Arial Narrow" w:cs="Arial"/>
                <w:sz w:val="24"/>
                <w:szCs w:val="24"/>
              </w:rPr>
              <w:t>135 Holidays in Halifax</w:t>
            </w:r>
          </w:p>
        </w:tc>
        <w:tc>
          <w:tcPr>
            <w:tcW w:w="1585" w:type="dxa"/>
            <w:tcBorders>
              <w:top w:val="nil"/>
              <w:left w:val="nil"/>
              <w:bottom w:val="nil"/>
              <w:right w:val="nil"/>
            </w:tcBorders>
            <w:shd w:val="clear" w:color="auto" w:fill="auto"/>
            <w:noWrap/>
          </w:tcPr>
          <w:p w14:paraId="3793D8DC" w14:textId="77777777" w:rsidR="00C505C5" w:rsidRPr="00774417" w:rsidRDefault="00C505C5" w:rsidP="00290268">
            <w:pPr>
              <w:spacing w:after="0" w:line="240" w:lineRule="auto"/>
              <w:jc w:val="right"/>
              <w:rPr>
                <w:rFonts w:ascii="Arial Narrow" w:hAnsi="Arial Narrow" w:cs="Arial"/>
                <w:sz w:val="24"/>
                <w:szCs w:val="24"/>
              </w:rPr>
            </w:pPr>
            <w:r w:rsidRPr="00774417">
              <w:rPr>
                <w:rFonts w:ascii="Arial Narrow" w:hAnsi="Arial Narrow" w:cs="Arial"/>
                <w:sz w:val="24"/>
                <w:szCs w:val="24"/>
              </w:rPr>
              <w:t xml:space="preserve"> $1,925 </w:t>
            </w:r>
          </w:p>
        </w:tc>
        <w:tc>
          <w:tcPr>
            <w:tcW w:w="1620" w:type="dxa"/>
            <w:tcBorders>
              <w:top w:val="nil"/>
              <w:left w:val="nil"/>
              <w:bottom w:val="nil"/>
              <w:right w:val="nil"/>
            </w:tcBorders>
            <w:shd w:val="clear" w:color="auto" w:fill="auto"/>
            <w:noWrap/>
          </w:tcPr>
          <w:p w14:paraId="3DF34EB5" w14:textId="77777777" w:rsidR="00C505C5" w:rsidRPr="00774417" w:rsidRDefault="00C505C5" w:rsidP="00290268">
            <w:pPr>
              <w:spacing w:after="0" w:line="240" w:lineRule="auto"/>
              <w:jc w:val="right"/>
              <w:rPr>
                <w:rFonts w:ascii="Arial Narrow" w:hAnsi="Arial Narrow" w:cs="Arial"/>
                <w:sz w:val="24"/>
                <w:szCs w:val="24"/>
              </w:rPr>
            </w:pPr>
            <w:r w:rsidRPr="00774417">
              <w:rPr>
                <w:rFonts w:ascii="Arial Narrow" w:hAnsi="Arial Narrow" w:cs="Arial"/>
                <w:sz w:val="24"/>
                <w:szCs w:val="24"/>
              </w:rPr>
              <w:t xml:space="preserve"> $3,395 </w:t>
            </w:r>
          </w:p>
        </w:tc>
        <w:tc>
          <w:tcPr>
            <w:tcW w:w="1440" w:type="dxa"/>
            <w:tcBorders>
              <w:top w:val="nil"/>
              <w:left w:val="nil"/>
              <w:bottom w:val="nil"/>
              <w:right w:val="nil"/>
            </w:tcBorders>
            <w:shd w:val="clear" w:color="auto" w:fill="auto"/>
            <w:noWrap/>
          </w:tcPr>
          <w:p w14:paraId="3A1F46FA" w14:textId="77777777" w:rsidR="00C505C5" w:rsidRPr="00774417" w:rsidRDefault="00C505C5" w:rsidP="00290268">
            <w:pPr>
              <w:spacing w:after="0" w:line="240" w:lineRule="auto"/>
              <w:jc w:val="right"/>
              <w:rPr>
                <w:rFonts w:ascii="Arial Narrow" w:hAnsi="Arial Narrow" w:cs="Arial"/>
                <w:sz w:val="24"/>
                <w:szCs w:val="24"/>
              </w:rPr>
            </w:pPr>
            <w:r w:rsidRPr="00774417">
              <w:rPr>
                <w:rFonts w:ascii="Arial Narrow" w:hAnsi="Arial Narrow" w:cs="Arial"/>
                <w:sz w:val="24"/>
                <w:szCs w:val="24"/>
              </w:rPr>
              <w:t xml:space="preserve"> $3,395 </w:t>
            </w:r>
          </w:p>
        </w:tc>
        <w:tc>
          <w:tcPr>
            <w:tcW w:w="1205" w:type="dxa"/>
            <w:tcBorders>
              <w:top w:val="nil"/>
              <w:left w:val="nil"/>
              <w:bottom w:val="nil"/>
              <w:right w:val="nil"/>
            </w:tcBorders>
            <w:shd w:val="clear" w:color="auto" w:fill="auto"/>
            <w:noWrap/>
          </w:tcPr>
          <w:p w14:paraId="5CF2BAC3" w14:textId="77777777" w:rsidR="00C505C5" w:rsidRPr="00774417" w:rsidRDefault="00C505C5" w:rsidP="00290268">
            <w:pPr>
              <w:spacing w:after="0" w:line="240" w:lineRule="auto"/>
              <w:jc w:val="right"/>
              <w:rPr>
                <w:rFonts w:ascii="Arial Narrow" w:hAnsi="Arial Narrow" w:cs="Arial"/>
                <w:sz w:val="24"/>
                <w:szCs w:val="24"/>
              </w:rPr>
            </w:pPr>
            <w:r w:rsidRPr="00774417">
              <w:rPr>
                <w:rFonts w:ascii="Arial Narrow" w:hAnsi="Arial Narrow" w:cs="Arial"/>
                <w:sz w:val="24"/>
                <w:szCs w:val="24"/>
              </w:rPr>
              <w:t xml:space="preserve"> $0 </w:t>
            </w:r>
          </w:p>
        </w:tc>
      </w:tr>
      <w:tr w:rsidR="00C505C5" w:rsidRPr="00FA3226" w14:paraId="0900D859" w14:textId="77777777" w:rsidTr="00290268">
        <w:trPr>
          <w:trHeight w:val="264"/>
        </w:trPr>
        <w:tc>
          <w:tcPr>
            <w:tcW w:w="3690" w:type="dxa"/>
            <w:tcBorders>
              <w:top w:val="nil"/>
              <w:left w:val="nil"/>
              <w:bottom w:val="nil"/>
              <w:right w:val="nil"/>
            </w:tcBorders>
            <w:shd w:val="clear" w:color="auto" w:fill="auto"/>
            <w:noWrap/>
          </w:tcPr>
          <w:p w14:paraId="2DF88241" w14:textId="77777777" w:rsidR="00C505C5" w:rsidRPr="00774417" w:rsidRDefault="00C505C5" w:rsidP="00290268">
            <w:pPr>
              <w:spacing w:after="0" w:line="240" w:lineRule="auto"/>
              <w:rPr>
                <w:rFonts w:ascii="Arial Narrow" w:hAnsi="Arial Narrow" w:cs="Arial"/>
                <w:b/>
                <w:bCs/>
                <w:sz w:val="24"/>
                <w:szCs w:val="24"/>
              </w:rPr>
            </w:pPr>
            <w:r w:rsidRPr="00774417">
              <w:rPr>
                <w:rFonts w:ascii="Arial Narrow" w:hAnsi="Arial Narrow" w:cs="Arial"/>
                <w:sz w:val="24"/>
                <w:szCs w:val="24"/>
              </w:rPr>
              <w:t>136 Halifax Fireworks Committee</w:t>
            </w:r>
          </w:p>
        </w:tc>
        <w:tc>
          <w:tcPr>
            <w:tcW w:w="1585" w:type="dxa"/>
            <w:tcBorders>
              <w:top w:val="nil"/>
              <w:left w:val="nil"/>
              <w:bottom w:val="nil"/>
              <w:right w:val="nil"/>
            </w:tcBorders>
            <w:shd w:val="clear" w:color="auto" w:fill="auto"/>
            <w:noWrap/>
          </w:tcPr>
          <w:p w14:paraId="31A9B25C" w14:textId="77777777" w:rsidR="00C505C5" w:rsidRPr="00774417" w:rsidRDefault="00C505C5" w:rsidP="00290268">
            <w:pPr>
              <w:spacing w:after="0" w:line="240" w:lineRule="auto"/>
              <w:jc w:val="right"/>
              <w:rPr>
                <w:rFonts w:ascii="Arial Narrow" w:hAnsi="Arial Narrow" w:cs="Arial"/>
                <w:sz w:val="24"/>
                <w:szCs w:val="24"/>
              </w:rPr>
            </w:pPr>
            <w:r w:rsidRPr="00774417">
              <w:rPr>
                <w:rFonts w:ascii="Arial Narrow" w:hAnsi="Arial Narrow" w:cs="Arial"/>
                <w:sz w:val="24"/>
                <w:szCs w:val="24"/>
              </w:rPr>
              <w:t xml:space="preserve"> $0 </w:t>
            </w:r>
          </w:p>
        </w:tc>
        <w:tc>
          <w:tcPr>
            <w:tcW w:w="1620" w:type="dxa"/>
            <w:tcBorders>
              <w:top w:val="nil"/>
              <w:left w:val="nil"/>
              <w:bottom w:val="nil"/>
              <w:right w:val="nil"/>
            </w:tcBorders>
            <w:shd w:val="clear" w:color="auto" w:fill="auto"/>
            <w:noWrap/>
          </w:tcPr>
          <w:p w14:paraId="562C367B" w14:textId="77777777" w:rsidR="00C505C5" w:rsidRPr="00774417" w:rsidRDefault="00C505C5" w:rsidP="00290268">
            <w:pPr>
              <w:spacing w:after="0" w:line="240" w:lineRule="auto"/>
              <w:jc w:val="right"/>
              <w:rPr>
                <w:rFonts w:ascii="Arial Narrow" w:hAnsi="Arial Narrow" w:cs="Arial"/>
                <w:sz w:val="24"/>
                <w:szCs w:val="24"/>
              </w:rPr>
            </w:pPr>
            <w:r w:rsidRPr="00774417">
              <w:rPr>
                <w:rFonts w:ascii="Arial Narrow" w:hAnsi="Arial Narrow" w:cs="Arial"/>
                <w:sz w:val="24"/>
                <w:szCs w:val="24"/>
              </w:rPr>
              <w:t xml:space="preserve"> $4,343 </w:t>
            </w:r>
          </w:p>
        </w:tc>
        <w:tc>
          <w:tcPr>
            <w:tcW w:w="1440" w:type="dxa"/>
            <w:tcBorders>
              <w:top w:val="nil"/>
              <w:left w:val="nil"/>
              <w:bottom w:val="nil"/>
              <w:right w:val="nil"/>
            </w:tcBorders>
            <w:shd w:val="clear" w:color="auto" w:fill="auto"/>
            <w:noWrap/>
          </w:tcPr>
          <w:p w14:paraId="7932FC53" w14:textId="77777777" w:rsidR="00C505C5" w:rsidRPr="00774417" w:rsidRDefault="00C505C5" w:rsidP="00290268">
            <w:pPr>
              <w:spacing w:after="0" w:line="240" w:lineRule="auto"/>
              <w:jc w:val="right"/>
              <w:rPr>
                <w:rFonts w:ascii="Arial Narrow" w:hAnsi="Arial Narrow" w:cs="Arial"/>
                <w:sz w:val="24"/>
                <w:szCs w:val="24"/>
              </w:rPr>
            </w:pPr>
            <w:r w:rsidRPr="00774417">
              <w:rPr>
                <w:rFonts w:ascii="Arial Narrow" w:hAnsi="Arial Narrow" w:cs="Arial"/>
                <w:sz w:val="24"/>
                <w:szCs w:val="24"/>
              </w:rPr>
              <w:t xml:space="preserve"> $3,200 </w:t>
            </w:r>
          </w:p>
        </w:tc>
        <w:tc>
          <w:tcPr>
            <w:tcW w:w="1205" w:type="dxa"/>
            <w:tcBorders>
              <w:top w:val="nil"/>
              <w:left w:val="nil"/>
              <w:bottom w:val="nil"/>
              <w:right w:val="nil"/>
            </w:tcBorders>
            <w:shd w:val="clear" w:color="auto" w:fill="auto"/>
            <w:noWrap/>
          </w:tcPr>
          <w:p w14:paraId="3406EEB8" w14:textId="77777777" w:rsidR="00C505C5" w:rsidRPr="00774417" w:rsidRDefault="00C505C5" w:rsidP="00290268">
            <w:pPr>
              <w:spacing w:after="0" w:line="240" w:lineRule="auto"/>
              <w:jc w:val="right"/>
              <w:rPr>
                <w:rFonts w:ascii="Arial Narrow" w:hAnsi="Arial Narrow" w:cs="Arial"/>
                <w:sz w:val="24"/>
                <w:szCs w:val="24"/>
              </w:rPr>
            </w:pPr>
            <w:r w:rsidRPr="00774417">
              <w:rPr>
                <w:rFonts w:ascii="Arial Narrow" w:hAnsi="Arial Narrow" w:cs="Arial"/>
                <w:sz w:val="24"/>
                <w:szCs w:val="24"/>
              </w:rPr>
              <w:t xml:space="preserve"> $3,200 </w:t>
            </w:r>
          </w:p>
        </w:tc>
      </w:tr>
      <w:tr w:rsidR="00C505C5" w:rsidRPr="00FA3226" w14:paraId="440F940B" w14:textId="77777777" w:rsidTr="00290268">
        <w:trPr>
          <w:trHeight w:val="264"/>
        </w:trPr>
        <w:tc>
          <w:tcPr>
            <w:tcW w:w="3690" w:type="dxa"/>
            <w:tcBorders>
              <w:top w:val="nil"/>
              <w:left w:val="nil"/>
              <w:bottom w:val="nil"/>
              <w:right w:val="nil"/>
            </w:tcBorders>
            <w:shd w:val="clear" w:color="auto" w:fill="auto"/>
            <w:noWrap/>
          </w:tcPr>
          <w:p w14:paraId="00787719" w14:textId="77777777" w:rsidR="00C505C5" w:rsidRPr="00774417" w:rsidRDefault="00C505C5" w:rsidP="00290268">
            <w:pPr>
              <w:spacing w:after="0" w:line="240" w:lineRule="auto"/>
              <w:rPr>
                <w:rFonts w:ascii="Arial Narrow" w:hAnsi="Arial Narrow" w:cs="Arial"/>
                <w:b/>
                <w:bCs/>
                <w:sz w:val="24"/>
                <w:szCs w:val="24"/>
              </w:rPr>
            </w:pPr>
            <w:r w:rsidRPr="00774417">
              <w:rPr>
                <w:rFonts w:ascii="Arial Narrow" w:hAnsi="Arial Narrow" w:cs="Arial"/>
                <w:sz w:val="24"/>
                <w:szCs w:val="24"/>
              </w:rPr>
              <w:t>137 Beautification Comm – Exp.</w:t>
            </w:r>
          </w:p>
        </w:tc>
        <w:tc>
          <w:tcPr>
            <w:tcW w:w="1585" w:type="dxa"/>
            <w:tcBorders>
              <w:top w:val="nil"/>
              <w:left w:val="nil"/>
              <w:bottom w:val="nil"/>
              <w:right w:val="nil"/>
            </w:tcBorders>
            <w:shd w:val="clear" w:color="auto" w:fill="auto"/>
            <w:noWrap/>
          </w:tcPr>
          <w:p w14:paraId="287DA65E" w14:textId="77777777" w:rsidR="00C505C5" w:rsidRPr="00774417" w:rsidRDefault="00C505C5" w:rsidP="00290268">
            <w:pPr>
              <w:spacing w:after="0" w:line="240" w:lineRule="auto"/>
              <w:jc w:val="right"/>
              <w:rPr>
                <w:rFonts w:ascii="Arial Narrow" w:hAnsi="Arial Narrow" w:cs="Arial"/>
                <w:sz w:val="24"/>
                <w:szCs w:val="24"/>
              </w:rPr>
            </w:pPr>
            <w:r w:rsidRPr="00774417">
              <w:rPr>
                <w:rFonts w:ascii="Arial Narrow" w:hAnsi="Arial Narrow" w:cs="Arial"/>
                <w:sz w:val="24"/>
                <w:szCs w:val="24"/>
              </w:rPr>
              <w:t xml:space="preserve"> $500 </w:t>
            </w:r>
          </w:p>
        </w:tc>
        <w:tc>
          <w:tcPr>
            <w:tcW w:w="1620" w:type="dxa"/>
            <w:tcBorders>
              <w:top w:val="nil"/>
              <w:left w:val="nil"/>
              <w:bottom w:val="nil"/>
              <w:right w:val="nil"/>
            </w:tcBorders>
            <w:shd w:val="clear" w:color="auto" w:fill="auto"/>
            <w:noWrap/>
          </w:tcPr>
          <w:p w14:paraId="77642509" w14:textId="77777777" w:rsidR="00C505C5" w:rsidRPr="00774417" w:rsidRDefault="00C505C5" w:rsidP="00290268">
            <w:pPr>
              <w:spacing w:after="0" w:line="240" w:lineRule="auto"/>
              <w:jc w:val="right"/>
              <w:rPr>
                <w:rFonts w:ascii="Arial Narrow" w:hAnsi="Arial Narrow" w:cs="Arial"/>
                <w:sz w:val="24"/>
                <w:szCs w:val="24"/>
              </w:rPr>
            </w:pPr>
            <w:r w:rsidRPr="00774417">
              <w:rPr>
                <w:rFonts w:ascii="Arial Narrow" w:hAnsi="Arial Narrow" w:cs="Arial"/>
                <w:sz w:val="24"/>
                <w:szCs w:val="24"/>
              </w:rPr>
              <w:t xml:space="preserve"> $500 </w:t>
            </w:r>
          </w:p>
        </w:tc>
        <w:tc>
          <w:tcPr>
            <w:tcW w:w="1440" w:type="dxa"/>
            <w:tcBorders>
              <w:top w:val="nil"/>
              <w:left w:val="nil"/>
              <w:bottom w:val="nil"/>
              <w:right w:val="nil"/>
            </w:tcBorders>
            <w:shd w:val="clear" w:color="auto" w:fill="auto"/>
            <w:noWrap/>
          </w:tcPr>
          <w:p w14:paraId="57EDBB26" w14:textId="77777777" w:rsidR="00C505C5" w:rsidRPr="00774417" w:rsidRDefault="00C505C5" w:rsidP="00290268">
            <w:pPr>
              <w:spacing w:after="0" w:line="240" w:lineRule="auto"/>
              <w:jc w:val="right"/>
              <w:rPr>
                <w:rFonts w:ascii="Arial Narrow" w:hAnsi="Arial Narrow" w:cs="Arial"/>
                <w:sz w:val="24"/>
                <w:szCs w:val="24"/>
              </w:rPr>
            </w:pPr>
            <w:r w:rsidRPr="00774417">
              <w:rPr>
                <w:rFonts w:ascii="Arial Narrow" w:hAnsi="Arial Narrow" w:cs="Arial"/>
                <w:sz w:val="24"/>
                <w:szCs w:val="24"/>
              </w:rPr>
              <w:t xml:space="preserve"> $500 </w:t>
            </w:r>
          </w:p>
        </w:tc>
        <w:tc>
          <w:tcPr>
            <w:tcW w:w="1205" w:type="dxa"/>
            <w:tcBorders>
              <w:top w:val="nil"/>
              <w:left w:val="nil"/>
              <w:bottom w:val="nil"/>
              <w:right w:val="nil"/>
            </w:tcBorders>
            <w:shd w:val="clear" w:color="auto" w:fill="auto"/>
            <w:noWrap/>
          </w:tcPr>
          <w:p w14:paraId="56318030" w14:textId="77777777" w:rsidR="00C505C5" w:rsidRPr="00774417" w:rsidRDefault="00C505C5" w:rsidP="00290268">
            <w:pPr>
              <w:spacing w:after="0" w:line="240" w:lineRule="auto"/>
              <w:jc w:val="right"/>
              <w:rPr>
                <w:rFonts w:ascii="Arial Narrow" w:hAnsi="Arial Narrow" w:cs="Arial"/>
                <w:sz w:val="24"/>
                <w:szCs w:val="24"/>
              </w:rPr>
            </w:pPr>
            <w:r w:rsidRPr="00774417">
              <w:rPr>
                <w:rFonts w:ascii="Arial Narrow" w:hAnsi="Arial Narrow" w:cs="Arial"/>
                <w:sz w:val="24"/>
                <w:szCs w:val="24"/>
              </w:rPr>
              <w:t xml:space="preserve"> $500 </w:t>
            </w:r>
          </w:p>
        </w:tc>
      </w:tr>
      <w:tr w:rsidR="00C505C5" w:rsidRPr="00FA3226" w14:paraId="11296E04" w14:textId="77777777" w:rsidTr="00290268">
        <w:trPr>
          <w:trHeight w:val="264"/>
        </w:trPr>
        <w:tc>
          <w:tcPr>
            <w:tcW w:w="3690" w:type="dxa"/>
            <w:tcBorders>
              <w:top w:val="nil"/>
              <w:left w:val="nil"/>
              <w:bottom w:val="nil"/>
              <w:right w:val="nil"/>
            </w:tcBorders>
            <w:shd w:val="clear" w:color="auto" w:fill="auto"/>
            <w:noWrap/>
          </w:tcPr>
          <w:p w14:paraId="24AF4556" w14:textId="77777777" w:rsidR="00C505C5" w:rsidRPr="00774417" w:rsidRDefault="00C505C5" w:rsidP="00290268">
            <w:pPr>
              <w:spacing w:after="0" w:line="240" w:lineRule="auto"/>
              <w:rPr>
                <w:rFonts w:ascii="Arial Narrow" w:hAnsi="Arial Narrow" w:cs="Arial"/>
                <w:b/>
                <w:bCs/>
                <w:sz w:val="24"/>
                <w:szCs w:val="24"/>
              </w:rPr>
            </w:pPr>
            <w:r w:rsidRPr="00774417">
              <w:rPr>
                <w:rFonts w:ascii="Arial Narrow" w:hAnsi="Arial Narrow" w:cs="Arial"/>
                <w:sz w:val="24"/>
                <w:szCs w:val="24"/>
              </w:rPr>
              <w:lastRenderedPageBreak/>
              <w:t>138 Website Committee Exp.</w:t>
            </w:r>
          </w:p>
        </w:tc>
        <w:tc>
          <w:tcPr>
            <w:tcW w:w="1585" w:type="dxa"/>
            <w:tcBorders>
              <w:top w:val="nil"/>
              <w:left w:val="nil"/>
              <w:bottom w:val="nil"/>
              <w:right w:val="nil"/>
            </w:tcBorders>
            <w:shd w:val="clear" w:color="auto" w:fill="auto"/>
            <w:noWrap/>
          </w:tcPr>
          <w:p w14:paraId="7303B7D3" w14:textId="77777777" w:rsidR="00C505C5" w:rsidRPr="00774417" w:rsidRDefault="00C505C5" w:rsidP="00290268">
            <w:pPr>
              <w:spacing w:after="0" w:line="240" w:lineRule="auto"/>
              <w:jc w:val="right"/>
              <w:rPr>
                <w:rFonts w:ascii="Arial Narrow" w:hAnsi="Arial Narrow" w:cs="Arial"/>
                <w:sz w:val="24"/>
                <w:szCs w:val="24"/>
              </w:rPr>
            </w:pPr>
            <w:r w:rsidRPr="00774417">
              <w:rPr>
                <w:rFonts w:ascii="Arial Narrow" w:hAnsi="Arial Narrow" w:cs="Arial"/>
                <w:sz w:val="24"/>
                <w:szCs w:val="24"/>
              </w:rPr>
              <w:t xml:space="preserve"> $2,850 </w:t>
            </w:r>
          </w:p>
        </w:tc>
        <w:tc>
          <w:tcPr>
            <w:tcW w:w="1620" w:type="dxa"/>
            <w:tcBorders>
              <w:top w:val="nil"/>
              <w:left w:val="nil"/>
              <w:bottom w:val="nil"/>
              <w:right w:val="nil"/>
            </w:tcBorders>
            <w:shd w:val="clear" w:color="auto" w:fill="auto"/>
            <w:noWrap/>
          </w:tcPr>
          <w:p w14:paraId="70B013B5" w14:textId="77777777" w:rsidR="00C505C5" w:rsidRPr="00774417" w:rsidRDefault="00C505C5" w:rsidP="00290268">
            <w:pPr>
              <w:spacing w:after="0" w:line="240" w:lineRule="auto"/>
              <w:jc w:val="right"/>
              <w:rPr>
                <w:rFonts w:ascii="Arial Narrow" w:hAnsi="Arial Narrow" w:cs="Arial"/>
                <w:sz w:val="24"/>
                <w:szCs w:val="24"/>
              </w:rPr>
            </w:pPr>
            <w:r w:rsidRPr="00774417">
              <w:rPr>
                <w:rFonts w:ascii="Arial Narrow" w:hAnsi="Arial Narrow" w:cs="Arial"/>
                <w:sz w:val="24"/>
                <w:szCs w:val="24"/>
              </w:rPr>
              <w:t xml:space="preserve"> $2,850 </w:t>
            </w:r>
          </w:p>
        </w:tc>
        <w:tc>
          <w:tcPr>
            <w:tcW w:w="1440" w:type="dxa"/>
            <w:tcBorders>
              <w:top w:val="nil"/>
              <w:left w:val="nil"/>
              <w:bottom w:val="nil"/>
              <w:right w:val="nil"/>
            </w:tcBorders>
            <w:shd w:val="clear" w:color="auto" w:fill="auto"/>
            <w:noWrap/>
          </w:tcPr>
          <w:p w14:paraId="2DF102E9" w14:textId="77777777" w:rsidR="00C505C5" w:rsidRPr="00774417" w:rsidRDefault="00C505C5" w:rsidP="00290268">
            <w:pPr>
              <w:spacing w:after="0" w:line="240" w:lineRule="auto"/>
              <w:jc w:val="right"/>
              <w:rPr>
                <w:rFonts w:ascii="Arial Narrow" w:hAnsi="Arial Narrow" w:cs="Arial"/>
                <w:sz w:val="24"/>
                <w:szCs w:val="24"/>
              </w:rPr>
            </w:pPr>
            <w:r w:rsidRPr="00774417">
              <w:rPr>
                <w:rFonts w:ascii="Arial Narrow" w:hAnsi="Arial Narrow" w:cs="Arial"/>
                <w:sz w:val="24"/>
                <w:szCs w:val="24"/>
              </w:rPr>
              <w:t xml:space="preserve"> $3,050 </w:t>
            </w:r>
          </w:p>
        </w:tc>
        <w:tc>
          <w:tcPr>
            <w:tcW w:w="1205" w:type="dxa"/>
            <w:tcBorders>
              <w:top w:val="nil"/>
              <w:left w:val="nil"/>
              <w:bottom w:val="nil"/>
              <w:right w:val="nil"/>
            </w:tcBorders>
            <w:shd w:val="clear" w:color="auto" w:fill="auto"/>
            <w:noWrap/>
          </w:tcPr>
          <w:p w14:paraId="12097DBD" w14:textId="77777777" w:rsidR="00C505C5" w:rsidRPr="00774417" w:rsidRDefault="00C505C5" w:rsidP="00290268">
            <w:pPr>
              <w:spacing w:after="0" w:line="240" w:lineRule="auto"/>
              <w:jc w:val="right"/>
              <w:rPr>
                <w:rFonts w:ascii="Arial Narrow" w:hAnsi="Arial Narrow" w:cs="Arial"/>
                <w:sz w:val="24"/>
                <w:szCs w:val="24"/>
              </w:rPr>
            </w:pPr>
            <w:r w:rsidRPr="00774417">
              <w:rPr>
                <w:rFonts w:ascii="Arial Narrow" w:hAnsi="Arial Narrow" w:cs="Arial"/>
                <w:sz w:val="24"/>
                <w:szCs w:val="24"/>
              </w:rPr>
              <w:t xml:space="preserve"> $3,050 </w:t>
            </w:r>
          </w:p>
        </w:tc>
      </w:tr>
      <w:tr w:rsidR="00C505C5" w:rsidRPr="00FA3226" w14:paraId="74BBB0C0" w14:textId="77777777" w:rsidTr="00290268">
        <w:trPr>
          <w:trHeight w:val="264"/>
        </w:trPr>
        <w:tc>
          <w:tcPr>
            <w:tcW w:w="3690" w:type="dxa"/>
            <w:tcBorders>
              <w:top w:val="nil"/>
              <w:left w:val="nil"/>
              <w:bottom w:val="nil"/>
              <w:right w:val="nil"/>
            </w:tcBorders>
            <w:shd w:val="clear" w:color="auto" w:fill="auto"/>
            <w:noWrap/>
          </w:tcPr>
          <w:p w14:paraId="7D6E4553" w14:textId="77777777" w:rsidR="00C505C5" w:rsidRPr="00774417" w:rsidRDefault="00C505C5" w:rsidP="00290268">
            <w:pPr>
              <w:spacing w:after="0" w:line="240" w:lineRule="auto"/>
              <w:rPr>
                <w:rFonts w:ascii="Arial Narrow" w:hAnsi="Arial Narrow" w:cs="Arial"/>
                <w:b/>
                <w:bCs/>
                <w:sz w:val="24"/>
                <w:szCs w:val="24"/>
              </w:rPr>
            </w:pPr>
            <w:r w:rsidRPr="00774417">
              <w:rPr>
                <w:rFonts w:ascii="Arial Narrow" w:hAnsi="Arial Narrow" w:cs="Arial"/>
                <w:sz w:val="24"/>
                <w:szCs w:val="24"/>
              </w:rPr>
              <w:t>139 Music Rights</w:t>
            </w:r>
          </w:p>
        </w:tc>
        <w:tc>
          <w:tcPr>
            <w:tcW w:w="1585" w:type="dxa"/>
            <w:tcBorders>
              <w:top w:val="nil"/>
              <w:left w:val="nil"/>
              <w:bottom w:val="nil"/>
              <w:right w:val="nil"/>
            </w:tcBorders>
            <w:shd w:val="clear" w:color="auto" w:fill="auto"/>
            <w:noWrap/>
          </w:tcPr>
          <w:p w14:paraId="0A6671FF" w14:textId="77777777" w:rsidR="00C505C5" w:rsidRPr="00774417" w:rsidRDefault="00C505C5" w:rsidP="00290268">
            <w:pPr>
              <w:spacing w:after="0" w:line="240" w:lineRule="auto"/>
              <w:jc w:val="right"/>
              <w:rPr>
                <w:rFonts w:ascii="Arial Narrow" w:hAnsi="Arial Narrow" w:cs="Arial"/>
                <w:sz w:val="24"/>
                <w:szCs w:val="24"/>
              </w:rPr>
            </w:pPr>
            <w:r w:rsidRPr="00774417">
              <w:rPr>
                <w:rFonts w:ascii="Arial Narrow" w:hAnsi="Arial Narrow" w:cs="Arial"/>
                <w:sz w:val="24"/>
                <w:szCs w:val="24"/>
              </w:rPr>
              <w:t xml:space="preserve"> $342 </w:t>
            </w:r>
          </w:p>
        </w:tc>
        <w:tc>
          <w:tcPr>
            <w:tcW w:w="1620" w:type="dxa"/>
            <w:tcBorders>
              <w:top w:val="nil"/>
              <w:left w:val="nil"/>
              <w:bottom w:val="nil"/>
              <w:right w:val="nil"/>
            </w:tcBorders>
            <w:shd w:val="clear" w:color="auto" w:fill="auto"/>
            <w:noWrap/>
          </w:tcPr>
          <w:p w14:paraId="17300C65" w14:textId="77777777" w:rsidR="00C505C5" w:rsidRPr="00774417" w:rsidRDefault="00C505C5" w:rsidP="00290268">
            <w:pPr>
              <w:spacing w:after="0" w:line="240" w:lineRule="auto"/>
              <w:jc w:val="right"/>
              <w:rPr>
                <w:rFonts w:ascii="Arial Narrow" w:hAnsi="Arial Narrow" w:cs="Arial"/>
                <w:sz w:val="24"/>
                <w:szCs w:val="24"/>
              </w:rPr>
            </w:pPr>
            <w:r w:rsidRPr="00774417">
              <w:rPr>
                <w:rFonts w:ascii="Arial Narrow" w:hAnsi="Arial Narrow" w:cs="Arial"/>
                <w:sz w:val="24"/>
                <w:szCs w:val="24"/>
              </w:rPr>
              <w:t xml:space="preserve"> $349 </w:t>
            </w:r>
          </w:p>
        </w:tc>
        <w:tc>
          <w:tcPr>
            <w:tcW w:w="1440" w:type="dxa"/>
            <w:tcBorders>
              <w:top w:val="nil"/>
              <w:left w:val="nil"/>
              <w:bottom w:val="nil"/>
              <w:right w:val="nil"/>
            </w:tcBorders>
            <w:shd w:val="clear" w:color="auto" w:fill="auto"/>
            <w:noWrap/>
          </w:tcPr>
          <w:p w14:paraId="2958407B" w14:textId="77777777" w:rsidR="00C505C5" w:rsidRPr="00774417" w:rsidRDefault="00C505C5" w:rsidP="00290268">
            <w:pPr>
              <w:spacing w:after="0" w:line="240" w:lineRule="auto"/>
              <w:jc w:val="right"/>
              <w:rPr>
                <w:rFonts w:ascii="Arial Narrow" w:hAnsi="Arial Narrow" w:cs="Arial"/>
                <w:sz w:val="24"/>
                <w:szCs w:val="24"/>
              </w:rPr>
            </w:pPr>
            <w:r w:rsidRPr="00774417">
              <w:rPr>
                <w:rFonts w:ascii="Arial Narrow" w:hAnsi="Arial Narrow" w:cs="Arial"/>
                <w:sz w:val="24"/>
                <w:szCs w:val="24"/>
              </w:rPr>
              <w:t xml:space="preserve"> $357 </w:t>
            </w:r>
          </w:p>
        </w:tc>
        <w:tc>
          <w:tcPr>
            <w:tcW w:w="1205" w:type="dxa"/>
            <w:tcBorders>
              <w:top w:val="nil"/>
              <w:left w:val="nil"/>
              <w:bottom w:val="nil"/>
              <w:right w:val="nil"/>
            </w:tcBorders>
            <w:shd w:val="clear" w:color="auto" w:fill="auto"/>
            <w:noWrap/>
          </w:tcPr>
          <w:p w14:paraId="39AE7498" w14:textId="77777777" w:rsidR="00C505C5" w:rsidRPr="00774417" w:rsidRDefault="00C505C5" w:rsidP="00290268">
            <w:pPr>
              <w:spacing w:after="0" w:line="240" w:lineRule="auto"/>
              <w:jc w:val="right"/>
              <w:rPr>
                <w:rFonts w:ascii="Arial Narrow" w:hAnsi="Arial Narrow" w:cs="Arial"/>
                <w:sz w:val="24"/>
                <w:szCs w:val="24"/>
              </w:rPr>
            </w:pPr>
            <w:r w:rsidRPr="00774417">
              <w:rPr>
                <w:rFonts w:ascii="Arial Narrow" w:hAnsi="Arial Narrow" w:cs="Arial"/>
                <w:sz w:val="24"/>
                <w:szCs w:val="24"/>
              </w:rPr>
              <w:t xml:space="preserve"> $366 </w:t>
            </w:r>
          </w:p>
        </w:tc>
      </w:tr>
      <w:tr w:rsidR="00C505C5" w:rsidRPr="00FA3226" w14:paraId="32BCC42B" w14:textId="77777777" w:rsidTr="00290268">
        <w:trPr>
          <w:trHeight w:val="264"/>
        </w:trPr>
        <w:tc>
          <w:tcPr>
            <w:tcW w:w="3690" w:type="dxa"/>
            <w:tcBorders>
              <w:top w:val="nil"/>
              <w:left w:val="nil"/>
              <w:bottom w:val="nil"/>
              <w:right w:val="nil"/>
            </w:tcBorders>
            <w:shd w:val="clear" w:color="auto" w:fill="auto"/>
            <w:noWrap/>
          </w:tcPr>
          <w:p w14:paraId="5F78A52B" w14:textId="77777777" w:rsidR="00C505C5" w:rsidRPr="00774417" w:rsidRDefault="00C505C5" w:rsidP="00290268">
            <w:pPr>
              <w:spacing w:after="0" w:line="240" w:lineRule="auto"/>
              <w:rPr>
                <w:rFonts w:ascii="Arial Narrow" w:hAnsi="Arial Narrow" w:cs="Arial"/>
                <w:b/>
                <w:bCs/>
                <w:sz w:val="24"/>
                <w:szCs w:val="24"/>
              </w:rPr>
            </w:pPr>
            <w:r w:rsidRPr="00774417">
              <w:rPr>
                <w:rFonts w:ascii="Arial Narrow" w:hAnsi="Arial Narrow" w:cs="Arial"/>
                <w:b/>
                <w:bCs/>
                <w:sz w:val="24"/>
                <w:szCs w:val="24"/>
              </w:rPr>
              <w:t xml:space="preserve">Total Culture and Recreation                     </w:t>
            </w:r>
          </w:p>
        </w:tc>
        <w:tc>
          <w:tcPr>
            <w:tcW w:w="1585" w:type="dxa"/>
            <w:tcBorders>
              <w:top w:val="nil"/>
              <w:left w:val="nil"/>
              <w:bottom w:val="nil"/>
              <w:right w:val="nil"/>
            </w:tcBorders>
            <w:shd w:val="clear" w:color="auto" w:fill="auto"/>
            <w:noWrap/>
          </w:tcPr>
          <w:p w14:paraId="3265405C" w14:textId="77777777" w:rsidR="00C505C5" w:rsidRPr="00774417" w:rsidRDefault="00C505C5" w:rsidP="00290268">
            <w:pPr>
              <w:spacing w:after="0" w:line="240" w:lineRule="auto"/>
              <w:jc w:val="right"/>
              <w:rPr>
                <w:rFonts w:ascii="Arial Narrow" w:hAnsi="Arial Narrow" w:cs="Arial"/>
                <w:sz w:val="24"/>
                <w:szCs w:val="24"/>
              </w:rPr>
            </w:pPr>
            <w:r w:rsidRPr="00774417">
              <w:rPr>
                <w:rFonts w:ascii="Arial Narrow" w:hAnsi="Arial Narrow" w:cs="Arial"/>
                <w:b/>
                <w:bCs/>
                <w:sz w:val="24"/>
                <w:szCs w:val="24"/>
              </w:rPr>
              <w:t>$365,074</w:t>
            </w:r>
          </w:p>
        </w:tc>
        <w:tc>
          <w:tcPr>
            <w:tcW w:w="1620" w:type="dxa"/>
            <w:tcBorders>
              <w:top w:val="nil"/>
              <w:left w:val="nil"/>
              <w:bottom w:val="nil"/>
              <w:right w:val="nil"/>
            </w:tcBorders>
            <w:shd w:val="clear" w:color="auto" w:fill="auto"/>
            <w:noWrap/>
          </w:tcPr>
          <w:p w14:paraId="7162C5D0" w14:textId="77777777" w:rsidR="00C505C5" w:rsidRPr="00774417" w:rsidRDefault="00C505C5" w:rsidP="00290268">
            <w:pPr>
              <w:spacing w:after="0" w:line="240" w:lineRule="auto"/>
              <w:jc w:val="right"/>
              <w:rPr>
                <w:rFonts w:ascii="Arial Narrow" w:hAnsi="Arial Narrow" w:cs="Arial"/>
                <w:sz w:val="24"/>
                <w:szCs w:val="24"/>
              </w:rPr>
            </w:pPr>
            <w:r w:rsidRPr="00774417">
              <w:rPr>
                <w:rFonts w:ascii="Arial Narrow" w:hAnsi="Arial Narrow" w:cs="Arial"/>
                <w:b/>
                <w:bCs/>
                <w:sz w:val="24"/>
                <w:szCs w:val="24"/>
              </w:rPr>
              <w:t>$576,695</w:t>
            </w:r>
          </w:p>
        </w:tc>
        <w:tc>
          <w:tcPr>
            <w:tcW w:w="1440" w:type="dxa"/>
            <w:tcBorders>
              <w:top w:val="nil"/>
              <w:left w:val="nil"/>
              <w:bottom w:val="nil"/>
              <w:right w:val="nil"/>
            </w:tcBorders>
            <w:shd w:val="clear" w:color="auto" w:fill="auto"/>
            <w:noWrap/>
          </w:tcPr>
          <w:p w14:paraId="754BA5D5" w14:textId="77777777" w:rsidR="00C505C5" w:rsidRPr="00774417" w:rsidRDefault="00C505C5" w:rsidP="00290268">
            <w:pPr>
              <w:spacing w:after="0" w:line="240" w:lineRule="auto"/>
              <w:jc w:val="right"/>
              <w:rPr>
                <w:rFonts w:ascii="Arial Narrow" w:hAnsi="Arial Narrow" w:cs="Arial"/>
                <w:sz w:val="24"/>
                <w:szCs w:val="24"/>
              </w:rPr>
            </w:pPr>
            <w:r w:rsidRPr="00774417">
              <w:rPr>
                <w:rFonts w:ascii="Arial Narrow" w:hAnsi="Arial Narrow" w:cs="Arial"/>
                <w:b/>
                <w:bCs/>
                <w:sz w:val="24"/>
                <w:szCs w:val="24"/>
              </w:rPr>
              <w:t>$590,811</w:t>
            </w:r>
          </w:p>
        </w:tc>
        <w:tc>
          <w:tcPr>
            <w:tcW w:w="1205" w:type="dxa"/>
            <w:tcBorders>
              <w:top w:val="nil"/>
              <w:left w:val="nil"/>
              <w:bottom w:val="nil"/>
              <w:right w:val="nil"/>
            </w:tcBorders>
            <w:shd w:val="clear" w:color="auto" w:fill="auto"/>
            <w:noWrap/>
          </w:tcPr>
          <w:p w14:paraId="7225E485" w14:textId="77777777" w:rsidR="00C505C5" w:rsidRPr="00774417" w:rsidRDefault="00C505C5" w:rsidP="00290268">
            <w:pPr>
              <w:spacing w:after="0" w:line="240" w:lineRule="auto"/>
              <w:jc w:val="right"/>
              <w:rPr>
                <w:rFonts w:ascii="Arial Narrow" w:hAnsi="Arial Narrow" w:cs="Arial"/>
                <w:sz w:val="24"/>
                <w:szCs w:val="24"/>
              </w:rPr>
            </w:pPr>
            <w:r w:rsidRPr="00774417">
              <w:rPr>
                <w:rFonts w:ascii="Arial Narrow" w:hAnsi="Arial Narrow" w:cs="Arial"/>
                <w:b/>
                <w:bCs/>
                <w:sz w:val="24"/>
                <w:szCs w:val="24"/>
              </w:rPr>
              <w:t>$592,335</w:t>
            </w:r>
          </w:p>
        </w:tc>
      </w:tr>
      <w:tr w:rsidR="00C505C5" w:rsidRPr="00FA3226" w14:paraId="6595DD89" w14:textId="77777777" w:rsidTr="00290268">
        <w:trPr>
          <w:trHeight w:val="264"/>
        </w:trPr>
        <w:tc>
          <w:tcPr>
            <w:tcW w:w="3690" w:type="dxa"/>
            <w:tcBorders>
              <w:top w:val="nil"/>
              <w:left w:val="nil"/>
              <w:bottom w:val="nil"/>
              <w:right w:val="nil"/>
            </w:tcBorders>
            <w:shd w:val="clear" w:color="auto" w:fill="auto"/>
            <w:noWrap/>
          </w:tcPr>
          <w:p w14:paraId="0EBE7739" w14:textId="77777777" w:rsidR="00C505C5" w:rsidRPr="00774417" w:rsidRDefault="00C505C5" w:rsidP="00290268">
            <w:pPr>
              <w:spacing w:after="0" w:line="240" w:lineRule="auto"/>
              <w:rPr>
                <w:rFonts w:ascii="Arial Narrow" w:hAnsi="Arial Narrow" w:cs="Arial"/>
                <w:b/>
                <w:bCs/>
                <w:sz w:val="24"/>
                <w:szCs w:val="24"/>
              </w:rPr>
            </w:pPr>
          </w:p>
        </w:tc>
        <w:tc>
          <w:tcPr>
            <w:tcW w:w="1585" w:type="dxa"/>
            <w:tcBorders>
              <w:top w:val="nil"/>
              <w:left w:val="nil"/>
              <w:bottom w:val="nil"/>
              <w:right w:val="nil"/>
            </w:tcBorders>
            <w:shd w:val="clear" w:color="auto" w:fill="auto"/>
            <w:noWrap/>
          </w:tcPr>
          <w:p w14:paraId="3BF071C4" w14:textId="77777777" w:rsidR="00C505C5" w:rsidRPr="00774417" w:rsidRDefault="00C505C5" w:rsidP="00290268">
            <w:pPr>
              <w:spacing w:after="0" w:line="240" w:lineRule="auto"/>
              <w:jc w:val="right"/>
              <w:rPr>
                <w:rFonts w:ascii="Arial Narrow" w:hAnsi="Arial Narrow" w:cs="Arial"/>
                <w:sz w:val="24"/>
                <w:szCs w:val="24"/>
              </w:rPr>
            </w:pPr>
          </w:p>
        </w:tc>
        <w:tc>
          <w:tcPr>
            <w:tcW w:w="1620" w:type="dxa"/>
            <w:tcBorders>
              <w:top w:val="nil"/>
              <w:left w:val="nil"/>
              <w:bottom w:val="nil"/>
              <w:right w:val="nil"/>
            </w:tcBorders>
            <w:shd w:val="clear" w:color="auto" w:fill="auto"/>
            <w:noWrap/>
          </w:tcPr>
          <w:p w14:paraId="12493E8D" w14:textId="77777777" w:rsidR="00C505C5" w:rsidRPr="00774417" w:rsidRDefault="00C505C5" w:rsidP="00290268">
            <w:pPr>
              <w:spacing w:after="0" w:line="240" w:lineRule="auto"/>
              <w:jc w:val="right"/>
              <w:rPr>
                <w:rFonts w:ascii="Arial Narrow" w:hAnsi="Arial Narrow" w:cs="Arial"/>
                <w:sz w:val="24"/>
                <w:szCs w:val="24"/>
              </w:rPr>
            </w:pPr>
          </w:p>
        </w:tc>
        <w:tc>
          <w:tcPr>
            <w:tcW w:w="1440" w:type="dxa"/>
            <w:tcBorders>
              <w:top w:val="nil"/>
              <w:left w:val="nil"/>
              <w:bottom w:val="nil"/>
              <w:right w:val="nil"/>
            </w:tcBorders>
            <w:shd w:val="clear" w:color="auto" w:fill="auto"/>
            <w:noWrap/>
          </w:tcPr>
          <w:p w14:paraId="1EF1729A" w14:textId="77777777" w:rsidR="00C505C5" w:rsidRPr="00774417" w:rsidRDefault="00C505C5" w:rsidP="00290268">
            <w:pPr>
              <w:spacing w:after="0" w:line="240" w:lineRule="auto"/>
              <w:jc w:val="right"/>
              <w:rPr>
                <w:rFonts w:ascii="Arial Narrow" w:hAnsi="Arial Narrow" w:cs="Arial"/>
                <w:sz w:val="24"/>
                <w:szCs w:val="24"/>
              </w:rPr>
            </w:pPr>
          </w:p>
        </w:tc>
        <w:tc>
          <w:tcPr>
            <w:tcW w:w="1205" w:type="dxa"/>
            <w:tcBorders>
              <w:top w:val="nil"/>
              <w:left w:val="nil"/>
              <w:bottom w:val="nil"/>
              <w:right w:val="nil"/>
            </w:tcBorders>
            <w:shd w:val="clear" w:color="auto" w:fill="auto"/>
            <w:noWrap/>
          </w:tcPr>
          <w:p w14:paraId="2FC64D72" w14:textId="77777777" w:rsidR="00C505C5" w:rsidRPr="00774417" w:rsidRDefault="00C505C5" w:rsidP="00290268">
            <w:pPr>
              <w:spacing w:after="0" w:line="240" w:lineRule="auto"/>
              <w:jc w:val="right"/>
              <w:rPr>
                <w:rFonts w:ascii="Arial Narrow" w:hAnsi="Arial Narrow" w:cs="Arial"/>
                <w:sz w:val="24"/>
                <w:szCs w:val="24"/>
              </w:rPr>
            </w:pPr>
          </w:p>
        </w:tc>
      </w:tr>
      <w:tr w:rsidR="00C505C5" w:rsidRPr="00FA3226" w14:paraId="19593095" w14:textId="77777777" w:rsidTr="00290268">
        <w:trPr>
          <w:trHeight w:val="264"/>
        </w:trPr>
        <w:tc>
          <w:tcPr>
            <w:tcW w:w="3690" w:type="dxa"/>
            <w:tcBorders>
              <w:top w:val="nil"/>
              <w:left w:val="nil"/>
              <w:bottom w:val="nil"/>
              <w:right w:val="nil"/>
            </w:tcBorders>
            <w:shd w:val="clear" w:color="auto" w:fill="auto"/>
            <w:noWrap/>
          </w:tcPr>
          <w:p w14:paraId="4160C9C7" w14:textId="77777777" w:rsidR="00C505C5" w:rsidRPr="00774417" w:rsidRDefault="00C505C5" w:rsidP="00290268">
            <w:pPr>
              <w:spacing w:after="0" w:line="240" w:lineRule="auto"/>
              <w:rPr>
                <w:rFonts w:ascii="Arial Narrow" w:hAnsi="Arial Narrow" w:cs="Arial"/>
                <w:b/>
                <w:bCs/>
                <w:sz w:val="24"/>
                <w:szCs w:val="24"/>
              </w:rPr>
            </w:pPr>
            <w:r w:rsidRPr="00774417">
              <w:rPr>
                <w:rFonts w:ascii="Arial Narrow" w:hAnsi="Arial Narrow" w:cs="Arial"/>
                <w:b/>
                <w:bCs/>
                <w:sz w:val="24"/>
                <w:szCs w:val="24"/>
              </w:rPr>
              <w:t>Debt Service</w:t>
            </w:r>
          </w:p>
        </w:tc>
        <w:tc>
          <w:tcPr>
            <w:tcW w:w="1585" w:type="dxa"/>
            <w:tcBorders>
              <w:top w:val="nil"/>
              <w:left w:val="nil"/>
              <w:bottom w:val="nil"/>
              <w:right w:val="nil"/>
            </w:tcBorders>
            <w:shd w:val="clear" w:color="auto" w:fill="auto"/>
            <w:noWrap/>
          </w:tcPr>
          <w:p w14:paraId="3929BE8B" w14:textId="77777777" w:rsidR="00C505C5" w:rsidRPr="00774417" w:rsidRDefault="00C505C5" w:rsidP="00290268">
            <w:pPr>
              <w:spacing w:after="0" w:line="240" w:lineRule="auto"/>
              <w:jc w:val="right"/>
              <w:rPr>
                <w:rFonts w:ascii="Arial Narrow" w:hAnsi="Arial Narrow" w:cs="Arial"/>
                <w:sz w:val="24"/>
                <w:szCs w:val="24"/>
              </w:rPr>
            </w:pPr>
          </w:p>
        </w:tc>
        <w:tc>
          <w:tcPr>
            <w:tcW w:w="1620" w:type="dxa"/>
            <w:tcBorders>
              <w:top w:val="nil"/>
              <w:left w:val="nil"/>
              <w:bottom w:val="nil"/>
              <w:right w:val="nil"/>
            </w:tcBorders>
            <w:shd w:val="clear" w:color="auto" w:fill="auto"/>
            <w:noWrap/>
          </w:tcPr>
          <w:p w14:paraId="117FBFE1" w14:textId="77777777" w:rsidR="00C505C5" w:rsidRPr="00774417" w:rsidRDefault="00C505C5" w:rsidP="00290268">
            <w:pPr>
              <w:spacing w:after="0" w:line="240" w:lineRule="auto"/>
              <w:jc w:val="right"/>
              <w:rPr>
                <w:rFonts w:ascii="Arial Narrow" w:hAnsi="Arial Narrow" w:cs="Arial"/>
                <w:sz w:val="24"/>
                <w:szCs w:val="24"/>
              </w:rPr>
            </w:pPr>
          </w:p>
        </w:tc>
        <w:tc>
          <w:tcPr>
            <w:tcW w:w="1440" w:type="dxa"/>
            <w:tcBorders>
              <w:top w:val="nil"/>
              <w:left w:val="nil"/>
              <w:bottom w:val="nil"/>
              <w:right w:val="nil"/>
            </w:tcBorders>
            <w:shd w:val="clear" w:color="auto" w:fill="auto"/>
            <w:noWrap/>
          </w:tcPr>
          <w:p w14:paraId="6CF0C4FF" w14:textId="77777777" w:rsidR="00C505C5" w:rsidRPr="00774417" w:rsidRDefault="00C505C5" w:rsidP="00290268">
            <w:pPr>
              <w:spacing w:after="0" w:line="240" w:lineRule="auto"/>
              <w:jc w:val="right"/>
              <w:rPr>
                <w:rFonts w:ascii="Arial Narrow" w:hAnsi="Arial Narrow" w:cs="Arial"/>
                <w:sz w:val="24"/>
                <w:szCs w:val="24"/>
              </w:rPr>
            </w:pPr>
          </w:p>
        </w:tc>
        <w:tc>
          <w:tcPr>
            <w:tcW w:w="1205" w:type="dxa"/>
            <w:tcBorders>
              <w:top w:val="nil"/>
              <w:left w:val="nil"/>
              <w:bottom w:val="nil"/>
              <w:right w:val="nil"/>
            </w:tcBorders>
            <w:shd w:val="clear" w:color="auto" w:fill="auto"/>
            <w:noWrap/>
          </w:tcPr>
          <w:p w14:paraId="6BC2558F" w14:textId="77777777" w:rsidR="00C505C5" w:rsidRPr="00774417" w:rsidRDefault="00C505C5" w:rsidP="00290268">
            <w:pPr>
              <w:spacing w:after="0" w:line="240" w:lineRule="auto"/>
              <w:jc w:val="right"/>
              <w:rPr>
                <w:rFonts w:ascii="Arial Narrow" w:hAnsi="Arial Narrow" w:cs="Arial"/>
                <w:sz w:val="24"/>
                <w:szCs w:val="24"/>
              </w:rPr>
            </w:pPr>
          </w:p>
        </w:tc>
      </w:tr>
      <w:tr w:rsidR="00C505C5" w:rsidRPr="00FA3226" w14:paraId="087276F2" w14:textId="77777777" w:rsidTr="00290268">
        <w:trPr>
          <w:trHeight w:val="264"/>
        </w:trPr>
        <w:tc>
          <w:tcPr>
            <w:tcW w:w="3690" w:type="dxa"/>
            <w:tcBorders>
              <w:top w:val="nil"/>
              <w:left w:val="nil"/>
              <w:bottom w:val="nil"/>
              <w:right w:val="nil"/>
            </w:tcBorders>
            <w:shd w:val="clear" w:color="auto" w:fill="auto"/>
            <w:noWrap/>
          </w:tcPr>
          <w:p w14:paraId="0DA991AF" w14:textId="77777777" w:rsidR="00C505C5" w:rsidRPr="00774417" w:rsidRDefault="00C505C5" w:rsidP="00290268">
            <w:pPr>
              <w:spacing w:after="0" w:line="240" w:lineRule="auto"/>
              <w:rPr>
                <w:rFonts w:ascii="Arial Narrow" w:hAnsi="Arial Narrow" w:cs="Arial"/>
                <w:b/>
                <w:bCs/>
                <w:sz w:val="24"/>
                <w:szCs w:val="24"/>
              </w:rPr>
            </w:pPr>
            <w:r w:rsidRPr="00774417">
              <w:rPr>
                <w:rFonts w:ascii="Arial Narrow" w:hAnsi="Arial Narrow" w:cs="Arial"/>
                <w:sz w:val="24"/>
                <w:szCs w:val="24"/>
              </w:rPr>
              <w:t>140 Debt - Water Extension Project</w:t>
            </w:r>
          </w:p>
        </w:tc>
        <w:tc>
          <w:tcPr>
            <w:tcW w:w="1585" w:type="dxa"/>
            <w:tcBorders>
              <w:top w:val="nil"/>
              <w:left w:val="nil"/>
              <w:bottom w:val="nil"/>
              <w:right w:val="nil"/>
            </w:tcBorders>
            <w:shd w:val="clear" w:color="auto" w:fill="auto"/>
            <w:noWrap/>
          </w:tcPr>
          <w:p w14:paraId="3D4699FA" w14:textId="77777777" w:rsidR="00C505C5" w:rsidRPr="00774417" w:rsidRDefault="00C505C5" w:rsidP="00290268">
            <w:pPr>
              <w:spacing w:after="0" w:line="240" w:lineRule="auto"/>
              <w:jc w:val="right"/>
              <w:rPr>
                <w:rFonts w:ascii="Arial Narrow" w:hAnsi="Arial Narrow" w:cs="Arial"/>
                <w:sz w:val="24"/>
                <w:szCs w:val="24"/>
              </w:rPr>
            </w:pPr>
            <w:r w:rsidRPr="00774417">
              <w:rPr>
                <w:rFonts w:ascii="Arial Narrow" w:hAnsi="Arial Narrow" w:cs="Arial"/>
                <w:sz w:val="24"/>
                <w:szCs w:val="24"/>
              </w:rPr>
              <w:t xml:space="preserve"> $82,163 </w:t>
            </w:r>
          </w:p>
        </w:tc>
        <w:tc>
          <w:tcPr>
            <w:tcW w:w="1620" w:type="dxa"/>
            <w:tcBorders>
              <w:top w:val="nil"/>
              <w:left w:val="nil"/>
              <w:bottom w:val="nil"/>
              <w:right w:val="nil"/>
            </w:tcBorders>
            <w:shd w:val="clear" w:color="auto" w:fill="auto"/>
            <w:noWrap/>
          </w:tcPr>
          <w:p w14:paraId="588DD686" w14:textId="77777777" w:rsidR="00C505C5" w:rsidRPr="00774417" w:rsidRDefault="00C505C5" w:rsidP="00290268">
            <w:pPr>
              <w:spacing w:after="0" w:line="240" w:lineRule="auto"/>
              <w:jc w:val="right"/>
              <w:rPr>
                <w:rFonts w:ascii="Arial Narrow" w:hAnsi="Arial Narrow" w:cs="Arial"/>
                <w:sz w:val="24"/>
                <w:szCs w:val="24"/>
              </w:rPr>
            </w:pPr>
            <w:r w:rsidRPr="00774417">
              <w:rPr>
                <w:rFonts w:ascii="Arial Narrow" w:hAnsi="Arial Narrow" w:cs="Arial"/>
                <w:sz w:val="24"/>
                <w:szCs w:val="24"/>
              </w:rPr>
              <w:t xml:space="preserve"> $78,600 </w:t>
            </w:r>
          </w:p>
        </w:tc>
        <w:tc>
          <w:tcPr>
            <w:tcW w:w="1440" w:type="dxa"/>
            <w:tcBorders>
              <w:top w:val="nil"/>
              <w:left w:val="nil"/>
              <w:bottom w:val="nil"/>
              <w:right w:val="nil"/>
            </w:tcBorders>
            <w:shd w:val="clear" w:color="auto" w:fill="auto"/>
            <w:noWrap/>
          </w:tcPr>
          <w:p w14:paraId="546BB030" w14:textId="77777777" w:rsidR="00C505C5" w:rsidRPr="00774417" w:rsidRDefault="00C505C5" w:rsidP="00290268">
            <w:pPr>
              <w:spacing w:after="0" w:line="240" w:lineRule="auto"/>
              <w:jc w:val="right"/>
              <w:rPr>
                <w:rFonts w:ascii="Arial Narrow" w:hAnsi="Arial Narrow" w:cs="Arial"/>
                <w:sz w:val="24"/>
                <w:szCs w:val="24"/>
              </w:rPr>
            </w:pPr>
            <w:r w:rsidRPr="00774417">
              <w:rPr>
                <w:rFonts w:ascii="Arial Narrow" w:hAnsi="Arial Narrow" w:cs="Arial"/>
                <w:sz w:val="24"/>
                <w:szCs w:val="24"/>
              </w:rPr>
              <w:t xml:space="preserve"> $0   </w:t>
            </w:r>
          </w:p>
        </w:tc>
        <w:tc>
          <w:tcPr>
            <w:tcW w:w="1205" w:type="dxa"/>
            <w:tcBorders>
              <w:top w:val="nil"/>
              <w:left w:val="nil"/>
              <w:bottom w:val="nil"/>
              <w:right w:val="nil"/>
            </w:tcBorders>
            <w:shd w:val="clear" w:color="auto" w:fill="auto"/>
            <w:noWrap/>
          </w:tcPr>
          <w:p w14:paraId="425315A7" w14:textId="77777777" w:rsidR="00C505C5" w:rsidRPr="00774417" w:rsidRDefault="00C505C5" w:rsidP="00290268">
            <w:pPr>
              <w:spacing w:after="0" w:line="240" w:lineRule="auto"/>
              <w:jc w:val="right"/>
              <w:rPr>
                <w:rFonts w:ascii="Arial Narrow" w:hAnsi="Arial Narrow" w:cs="Arial"/>
                <w:sz w:val="24"/>
                <w:szCs w:val="24"/>
              </w:rPr>
            </w:pPr>
            <w:r w:rsidRPr="00774417">
              <w:rPr>
                <w:rFonts w:ascii="Arial Narrow" w:hAnsi="Arial Narrow" w:cs="Arial"/>
                <w:sz w:val="24"/>
                <w:szCs w:val="24"/>
              </w:rPr>
              <w:t xml:space="preserve"> $0 (G)</w:t>
            </w:r>
          </w:p>
        </w:tc>
      </w:tr>
      <w:tr w:rsidR="00C505C5" w:rsidRPr="00FA3226" w14:paraId="0CA0C1ED" w14:textId="77777777" w:rsidTr="00290268">
        <w:trPr>
          <w:trHeight w:val="264"/>
        </w:trPr>
        <w:tc>
          <w:tcPr>
            <w:tcW w:w="3690" w:type="dxa"/>
            <w:tcBorders>
              <w:top w:val="nil"/>
              <w:left w:val="nil"/>
              <w:bottom w:val="nil"/>
              <w:right w:val="nil"/>
            </w:tcBorders>
            <w:shd w:val="clear" w:color="auto" w:fill="auto"/>
            <w:noWrap/>
          </w:tcPr>
          <w:p w14:paraId="2A49DC23" w14:textId="77777777" w:rsidR="00C505C5" w:rsidRPr="00774417" w:rsidRDefault="00C505C5" w:rsidP="00290268">
            <w:pPr>
              <w:spacing w:after="0" w:line="240" w:lineRule="auto"/>
              <w:rPr>
                <w:rFonts w:ascii="Arial Narrow" w:hAnsi="Arial Narrow" w:cs="Arial"/>
                <w:b/>
                <w:bCs/>
                <w:sz w:val="24"/>
                <w:szCs w:val="24"/>
              </w:rPr>
            </w:pPr>
            <w:r w:rsidRPr="00774417">
              <w:rPr>
                <w:rFonts w:ascii="Arial Narrow" w:hAnsi="Arial Narrow" w:cs="Arial"/>
                <w:sz w:val="24"/>
                <w:szCs w:val="24"/>
              </w:rPr>
              <w:t>141 Debt - Water Tower Paint &amp; Repair</w:t>
            </w:r>
          </w:p>
        </w:tc>
        <w:tc>
          <w:tcPr>
            <w:tcW w:w="1585" w:type="dxa"/>
            <w:tcBorders>
              <w:top w:val="nil"/>
              <w:left w:val="nil"/>
              <w:bottom w:val="nil"/>
              <w:right w:val="nil"/>
            </w:tcBorders>
            <w:shd w:val="clear" w:color="auto" w:fill="auto"/>
            <w:noWrap/>
          </w:tcPr>
          <w:p w14:paraId="6E8EE35C" w14:textId="77777777" w:rsidR="00C505C5" w:rsidRPr="00774417" w:rsidRDefault="00C505C5" w:rsidP="00290268">
            <w:pPr>
              <w:spacing w:after="0" w:line="240" w:lineRule="auto"/>
              <w:jc w:val="right"/>
              <w:rPr>
                <w:rFonts w:ascii="Arial Narrow" w:hAnsi="Arial Narrow" w:cs="Arial"/>
                <w:sz w:val="24"/>
                <w:szCs w:val="24"/>
              </w:rPr>
            </w:pPr>
            <w:r w:rsidRPr="00774417">
              <w:rPr>
                <w:rFonts w:ascii="Arial Narrow" w:hAnsi="Arial Narrow" w:cs="Arial"/>
                <w:sz w:val="24"/>
                <w:szCs w:val="24"/>
              </w:rPr>
              <w:t xml:space="preserve"> $75,985 </w:t>
            </w:r>
          </w:p>
        </w:tc>
        <w:tc>
          <w:tcPr>
            <w:tcW w:w="1620" w:type="dxa"/>
            <w:tcBorders>
              <w:top w:val="nil"/>
              <w:left w:val="nil"/>
              <w:bottom w:val="nil"/>
              <w:right w:val="nil"/>
            </w:tcBorders>
            <w:shd w:val="clear" w:color="auto" w:fill="auto"/>
            <w:noWrap/>
          </w:tcPr>
          <w:p w14:paraId="7AB5268C" w14:textId="77777777" w:rsidR="00C505C5" w:rsidRPr="00774417" w:rsidRDefault="00C505C5" w:rsidP="00290268">
            <w:pPr>
              <w:spacing w:after="0" w:line="240" w:lineRule="auto"/>
              <w:jc w:val="right"/>
              <w:rPr>
                <w:rFonts w:ascii="Arial Narrow" w:hAnsi="Arial Narrow" w:cs="Arial"/>
                <w:sz w:val="24"/>
                <w:szCs w:val="24"/>
              </w:rPr>
            </w:pPr>
          </w:p>
        </w:tc>
        <w:tc>
          <w:tcPr>
            <w:tcW w:w="1440" w:type="dxa"/>
            <w:tcBorders>
              <w:top w:val="nil"/>
              <w:left w:val="nil"/>
              <w:bottom w:val="nil"/>
              <w:right w:val="nil"/>
            </w:tcBorders>
            <w:shd w:val="clear" w:color="auto" w:fill="auto"/>
            <w:noWrap/>
          </w:tcPr>
          <w:p w14:paraId="1294B8E1" w14:textId="77777777" w:rsidR="00C505C5" w:rsidRPr="00774417" w:rsidRDefault="00C505C5" w:rsidP="00290268">
            <w:pPr>
              <w:spacing w:after="0" w:line="240" w:lineRule="auto"/>
              <w:jc w:val="right"/>
              <w:rPr>
                <w:rFonts w:ascii="Arial Narrow" w:hAnsi="Arial Narrow" w:cs="Arial"/>
                <w:sz w:val="24"/>
                <w:szCs w:val="24"/>
              </w:rPr>
            </w:pPr>
            <w:r w:rsidRPr="00774417">
              <w:rPr>
                <w:rFonts w:ascii="Arial Narrow" w:hAnsi="Arial Narrow" w:cs="Arial"/>
                <w:sz w:val="24"/>
                <w:szCs w:val="24"/>
              </w:rPr>
              <w:t xml:space="preserve"> $0 </w:t>
            </w:r>
          </w:p>
        </w:tc>
        <w:tc>
          <w:tcPr>
            <w:tcW w:w="1205" w:type="dxa"/>
            <w:tcBorders>
              <w:top w:val="nil"/>
              <w:left w:val="nil"/>
              <w:bottom w:val="nil"/>
              <w:right w:val="nil"/>
            </w:tcBorders>
            <w:shd w:val="clear" w:color="auto" w:fill="auto"/>
            <w:noWrap/>
          </w:tcPr>
          <w:p w14:paraId="6E85587E" w14:textId="77777777" w:rsidR="00C505C5" w:rsidRPr="00774417" w:rsidRDefault="00C505C5" w:rsidP="00290268">
            <w:pPr>
              <w:spacing w:after="0" w:line="240" w:lineRule="auto"/>
              <w:jc w:val="right"/>
              <w:rPr>
                <w:rFonts w:ascii="Arial Narrow" w:hAnsi="Arial Narrow" w:cs="Arial"/>
                <w:sz w:val="24"/>
                <w:szCs w:val="24"/>
              </w:rPr>
            </w:pPr>
            <w:r w:rsidRPr="00774417">
              <w:rPr>
                <w:rFonts w:ascii="Arial Narrow" w:hAnsi="Arial Narrow" w:cs="Arial"/>
                <w:sz w:val="24"/>
                <w:szCs w:val="24"/>
              </w:rPr>
              <w:t xml:space="preserve"> $0   </w:t>
            </w:r>
          </w:p>
        </w:tc>
      </w:tr>
      <w:tr w:rsidR="00C505C5" w:rsidRPr="00FA3226" w14:paraId="4B4D05E4" w14:textId="77777777" w:rsidTr="00290268">
        <w:trPr>
          <w:trHeight w:val="264"/>
        </w:trPr>
        <w:tc>
          <w:tcPr>
            <w:tcW w:w="3690" w:type="dxa"/>
            <w:tcBorders>
              <w:top w:val="nil"/>
              <w:left w:val="nil"/>
              <w:bottom w:val="nil"/>
              <w:right w:val="nil"/>
            </w:tcBorders>
            <w:shd w:val="clear" w:color="auto" w:fill="auto"/>
            <w:noWrap/>
          </w:tcPr>
          <w:p w14:paraId="0E3C6729" w14:textId="77777777" w:rsidR="00C505C5" w:rsidRPr="00774417" w:rsidRDefault="00C505C5" w:rsidP="00290268">
            <w:pPr>
              <w:spacing w:after="0" w:line="240" w:lineRule="auto"/>
              <w:rPr>
                <w:rFonts w:ascii="Arial Narrow" w:hAnsi="Arial Narrow" w:cs="Arial"/>
                <w:b/>
                <w:bCs/>
                <w:sz w:val="24"/>
                <w:szCs w:val="24"/>
              </w:rPr>
            </w:pPr>
            <w:r w:rsidRPr="00774417">
              <w:rPr>
                <w:rFonts w:ascii="Arial Narrow" w:hAnsi="Arial Narrow" w:cs="Arial"/>
                <w:sz w:val="24"/>
                <w:szCs w:val="24"/>
              </w:rPr>
              <w:t>142 Debt WPAT</w:t>
            </w:r>
          </w:p>
        </w:tc>
        <w:tc>
          <w:tcPr>
            <w:tcW w:w="1585" w:type="dxa"/>
            <w:tcBorders>
              <w:top w:val="nil"/>
              <w:left w:val="nil"/>
              <w:bottom w:val="nil"/>
              <w:right w:val="nil"/>
            </w:tcBorders>
            <w:shd w:val="clear" w:color="auto" w:fill="auto"/>
            <w:noWrap/>
          </w:tcPr>
          <w:p w14:paraId="3E4E3D00" w14:textId="77777777" w:rsidR="00C505C5" w:rsidRPr="00774417" w:rsidRDefault="00C505C5" w:rsidP="00290268">
            <w:pPr>
              <w:spacing w:after="0" w:line="240" w:lineRule="auto"/>
              <w:jc w:val="right"/>
              <w:rPr>
                <w:rFonts w:ascii="Arial Narrow" w:hAnsi="Arial Narrow" w:cs="Arial"/>
                <w:sz w:val="24"/>
                <w:szCs w:val="24"/>
              </w:rPr>
            </w:pPr>
            <w:r w:rsidRPr="00774417">
              <w:rPr>
                <w:rFonts w:ascii="Arial Narrow" w:hAnsi="Arial Narrow" w:cs="Arial"/>
                <w:sz w:val="24"/>
                <w:szCs w:val="24"/>
              </w:rPr>
              <w:t xml:space="preserve"> $10,400 </w:t>
            </w:r>
          </w:p>
        </w:tc>
        <w:tc>
          <w:tcPr>
            <w:tcW w:w="1620" w:type="dxa"/>
            <w:tcBorders>
              <w:top w:val="nil"/>
              <w:left w:val="nil"/>
              <w:bottom w:val="nil"/>
              <w:right w:val="nil"/>
            </w:tcBorders>
            <w:shd w:val="clear" w:color="auto" w:fill="auto"/>
            <w:noWrap/>
          </w:tcPr>
          <w:p w14:paraId="5A87102D" w14:textId="77777777" w:rsidR="00C505C5" w:rsidRPr="00774417" w:rsidRDefault="00C505C5" w:rsidP="00290268">
            <w:pPr>
              <w:spacing w:after="0" w:line="240" w:lineRule="auto"/>
              <w:jc w:val="right"/>
              <w:rPr>
                <w:rFonts w:ascii="Arial Narrow" w:hAnsi="Arial Narrow" w:cs="Arial"/>
                <w:sz w:val="24"/>
                <w:szCs w:val="24"/>
              </w:rPr>
            </w:pPr>
            <w:r w:rsidRPr="00774417">
              <w:rPr>
                <w:rFonts w:ascii="Arial Narrow" w:hAnsi="Arial Narrow" w:cs="Arial"/>
                <w:sz w:val="24"/>
                <w:szCs w:val="24"/>
              </w:rPr>
              <w:t xml:space="preserve"> $10,400 </w:t>
            </w:r>
          </w:p>
        </w:tc>
        <w:tc>
          <w:tcPr>
            <w:tcW w:w="1440" w:type="dxa"/>
            <w:tcBorders>
              <w:top w:val="nil"/>
              <w:left w:val="nil"/>
              <w:bottom w:val="nil"/>
              <w:right w:val="nil"/>
            </w:tcBorders>
            <w:shd w:val="clear" w:color="auto" w:fill="auto"/>
            <w:noWrap/>
          </w:tcPr>
          <w:p w14:paraId="0A846CC3" w14:textId="77777777" w:rsidR="00C505C5" w:rsidRPr="00774417" w:rsidRDefault="00C505C5" w:rsidP="00290268">
            <w:pPr>
              <w:spacing w:after="0" w:line="240" w:lineRule="auto"/>
              <w:jc w:val="right"/>
              <w:rPr>
                <w:rFonts w:ascii="Arial Narrow" w:hAnsi="Arial Narrow" w:cs="Arial"/>
                <w:sz w:val="24"/>
                <w:szCs w:val="24"/>
              </w:rPr>
            </w:pPr>
            <w:r w:rsidRPr="00774417">
              <w:rPr>
                <w:rFonts w:ascii="Arial Narrow" w:hAnsi="Arial Narrow" w:cs="Arial"/>
                <w:sz w:val="24"/>
                <w:szCs w:val="24"/>
              </w:rPr>
              <w:t xml:space="preserve"> $10,400 </w:t>
            </w:r>
          </w:p>
        </w:tc>
        <w:tc>
          <w:tcPr>
            <w:tcW w:w="1205" w:type="dxa"/>
            <w:tcBorders>
              <w:top w:val="nil"/>
              <w:left w:val="nil"/>
              <w:bottom w:val="nil"/>
              <w:right w:val="nil"/>
            </w:tcBorders>
            <w:shd w:val="clear" w:color="auto" w:fill="auto"/>
            <w:noWrap/>
          </w:tcPr>
          <w:p w14:paraId="154D2339" w14:textId="77777777" w:rsidR="00C505C5" w:rsidRPr="00774417" w:rsidRDefault="00C505C5" w:rsidP="00290268">
            <w:pPr>
              <w:spacing w:after="0" w:line="240" w:lineRule="auto"/>
              <w:jc w:val="right"/>
              <w:rPr>
                <w:rFonts w:ascii="Arial Narrow" w:hAnsi="Arial Narrow" w:cs="Arial"/>
                <w:sz w:val="24"/>
                <w:szCs w:val="24"/>
              </w:rPr>
            </w:pPr>
            <w:r w:rsidRPr="00774417">
              <w:rPr>
                <w:rFonts w:ascii="Arial Narrow" w:hAnsi="Arial Narrow" w:cs="Arial"/>
                <w:sz w:val="24"/>
                <w:szCs w:val="24"/>
              </w:rPr>
              <w:t xml:space="preserve"> $10,400 (H)</w:t>
            </w:r>
          </w:p>
        </w:tc>
      </w:tr>
      <w:tr w:rsidR="00C505C5" w:rsidRPr="00FA3226" w14:paraId="1A0B8C5B" w14:textId="77777777" w:rsidTr="00290268">
        <w:trPr>
          <w:trHeight w:val="264"/>
        </w:trPr>
        <w:tc>
          <w:tcPr>
            <w:tcW w:w="3690" w:type="dxa"/>
            <w:tcBorders>
              <w:top w:val="nil"/>
              <w:left w:val="nil"/>
              <w:bottom w:val="nil"/>
              <w:right w:val="nil"/>
            </w:tcBorders>
            <w:shd w:val="clear" w:color="auto" w:fill="auto"/>
            <w:noWrap/>
          </w:tcPr>
          <w:p w14:paraId="64E7E0E8" w14:textId="77777777" w:rsidR="00C505C5" w:rsidRPr="00774417" w:rsidRDefault="00C505C5" w:rsidP="00290268">
            <w:pPr>
              <w:spacing w:after="0" w:line="240" w:lineRule="auto"/>
              <w:rPr>
                <w:rFonts w:ascii="Arial Narrow" w:hAnsi="Arial Narrow" w:cs="Arial"/>
                <w:b/>
                <w:bCs/>
                <w:sz w:val="24"/>
                <w:szCs w:val="24"/>
              </w:rPr>
            </w:pPr>
            <w:r w:rsidRPr="00774417">
              <w:rPr>
                <w:rFonts w:ascii="Arial Narrow" w:hAnsi="Arial Narrow" w:cs="Arial"/>
                <w:sz w:val="24"/>
                <w:szCs w:val="24"/>
              </w:rPr>
              <w:t>143 Debt WPAT II</w:t>
            </w:r>
          </w:p>
        </w:tc>
        <w:tc>
          <w:tcPr>
            <w:tcW w:w="1585" w:type="dxa"/>
            <w:tcBorders>
              <w:top w:val="nil"/>
              <w:left w:val="nil"/>
              <w:bottom w:val="nil"/>
              <w:right w:val="nil"/>
            </w:tcBorders>
            <w:shd w:val="clear" w:color="auto" w:fill="auto"/>
            <w:noWrap/>
          </w:tcPr>
          <w:p w14:paraId="2EABFF65" w14:textId="77777777" w:rsidR="00C505C5" w:rsidRPr="00774417" w:rsidRDefault="00C505C5" w:rsidP="00290268">
            <w:pPr>
              <w:spacing w:after="0" w:line="240" w:lineRule="auto"/>
              <w:jc w:val="right"/>
              <w:rPr>
                <w:rFonts w:ascii="Arial Narrow" w:hAnsi="Arial Narrow" w:cs="Arial"/>
                <w:sz w:val="24"/>
                <w:szCs w:val="24"/>
              </w:rPr>
            </w:pPr>
            <w:r w:rsidRPr="00774417">
              <w:rPr>
                <w:rFonts w:ascii="Arial Narrow" w:hAnsi="Arial Narrow" w:cs="Arial"/>
                <w:sz w:val="24"/>
                <w:szCs w:val="24"/>
              </w:rPr>
              <w:t xml:space="preserve"> $10,000 </w:t>
            </w:r>
          </w:p>
        </w:tc>
        <w:tc>
          <w:tcPr>
            <w:tcW w:w="1620" w:type="dxa"/>
            <w:tcBorders>
              <w:top w:val="nil"/>
              <w:left w:val="nil"/>
              <w:bottom w:val="nil"/>
              <w:right w:val="nil"/>
            </w:tcBorders>
            <w:shd w:val="clear" w:color="auto" w:fill="auto"/>
            <w:noWrap/>
          </w:tcPr>
          <w:p w14:paraId="17719ABD" w14:textId="77777777" w:rsidR="00C505C5" w:rsidRPr="00774417" w:rsidRDefault="00C505C5" w:rsidP="00290268">
            <w:pPr>
              <w:spacing w:after="0" w:line="240" w:lineRule="auto"/>
              <w:jc w:val="right"/>
              <w:rPr>
                <w:rFonts w:ascii="Arial Narrow" w:hAnsi="Arial Narrow" w:cs="Arial"/>
                <w:sz w:val="24"/>
                <w:szCs w:val="24"/>
              </w:rPr>
            </w:pPr>
            <w:r w:rsidRPr="00774417">
              <w:rPr>
                <w:rFonts w:ascii="Arial Narrow" w:hAnsi="Arial Narrow" w:cs="Arial"/>
                <w:sz w:val="24"/>
                <w:szCs w:val="24"/>
              </w:rPr>
              <w:t xml:space="preserve"> $10,000 </w:t>
            </w:r>
          </w:p>
        </w:tc>
        <w:tc>
          <w:tcPr>
            <w:tcW w:w="1440" w:type="dxa"/>
            <w:tcBorders>
              <w:top w:val="nil"/>
              <w:left w:val="nil"/>
              <w:bottom w:val="nil"/>
              <w:right w:val="nil"/>
            </w:tcBorders>
            <w:shd w:val="clear" w:color="auto" w:fill="auto"/>
            <w:noWrap/>
          </w:tcPr>
          <w:p w14:paraId="7C49FE5A" w14:textId="77777777" w:rsidR="00C505C5" w:rsidRPr="00774417" w:rsidRDefault="00C505C5" w:rsidP="00290268">
            <w:pPr>
              <w:spacing w:after="0" w:line="240" w:lineRule="auto"/>
              <w:jc w:val="right"/>
              <w:rPr>
                <w:rFonts w:ascii="Arial Narrow" w:hAnsi="Arial Narrow" w:cs="Arial"/>
                <w:sz w:val="24"/>
                <w:szCs w:val="24"/>
              </w:rPr>
            </w:pPr>
            <w:r w:rsidRPr="00774417">
              <w:rPr>
                <w:rFonts w:ascii="Arial Narrow" w:hAnsi="Arial Narrow" w:cs="Arial"/>
                <w:sz w:val="24"/>
                <w:szCs w:val="24"/>
              </w:rPr>
              <w:t xml:space="preserve"> $10,000 </w:t>
            </w:r>
          </w:p>
        </w:tc>
        <w:tc>
          <w:tcPr>
            <w:tcW w:w="1205" w:type="dxa"/>
            <w:tcBorders>
              <w:top w:val="nil"/>
              <w:left w:val="nil"/>
              <w:bottom w:val="nil"/>
              <w:right w:val="nil"/>
            </w:tcBorders>
            <w:shd w:val="clear" w:color="auto" w:fill="auto"/>
            <w:noWrap/>
          </w:tcPr>
          <w:p w14:paraId="3DAFBDA7" w14:textId="77777777" w:rsidR="00C505C5" w:rsidRPr="00774417" w:rsidRDefault="00C505C5" w:rsidP="00290268">
            <w:pPr>
              <w:spacing w:after="0" w:line="240" w:lineRule="auto"/>
              <w:jc w:val="right"/>
              <w:rPr>
                <w:rFonts w:ascii="Arial Narrow" w:hAnsi="Arial Narrow" w:cs="Arial"/>
                <w:sz w:val="24"/>
                <w:szCs w:val="24"/>
              </w:rPr>
            </w:pPr>
            <w:r w:rsidRPr="00774417">
              <w:rPr>
                <w:rFonts w:ascii="Arial Narrow" w:hAnsi="Arial Narrow" w:cs="Arial"/>
                <w:sz w:val="24"/>
                <w:szCs w:val="24"/>
              </w:rPr>
              <w:t xml:space="preserve"> $10,000 (I)</w:t>
            </w:r>
          </w:p>
        </w:tc>
      </w:tr>
      <w:tr w:rsidR="00C505C5" w:rsidRPr="00FA3226" w14:paraId="644B9BCF" w14:textId="77777777" w:rsidTr="00290268">
        <w:trPr>
          <w:trHeight w:val="264"/>
        </w:trPr>
        <w:tc>
          <w:tcPr>
            <w:tcW w:w="3690" w:type="dxa"/>
            <w:tcBorders>
              <w:top w:val="nil"/>
              <w:left w:val="nil"/>
              <w:bottom w:val="nil"/>
              <w:right w:val="nil"/>
            </w:tcBorders>
            <w:shd w:val="clear" w:color="auto" w:fill="auto"/>
            <w:noWrap/>
          </w:tcPr>
          <w:p w14:paraId="48144CFC" w14:textId="77777777" w:rsidR="00C505C5" w:rsidRPr="00774417" w:rsidRDefault="00C505C5" w:rsidP="00290268">
            <w:pPr>
              <w:spacing w:after="0" w:line="240" w:lineRule="auto"/>
              <w:rPr>
                <w:rFonts w:ascii="Arial Narrow" w:hAnsi="Arial Narrow" w:cs="Arial"/>
                <w:b/>
                <w:bCs/>
                <w:sz w:val="24"/>
                <w:szCs w:val="24"/>
              </w:rPr>
            </w:pPr>
            <w:r w:rsidRPr="00774417">
              <w:rPr>
                <w:rFonts w:ascii="Arial Narrow" w:hAnsi="Arial Narrow" w:cs="Arial"/>
                <w:sz w:val="24"/>
                <w:szCs w:val="24"/>
              </w:rPr>
              <w:t>144 Debt - Landfill Capping</w:t>
            </w:r>
          </w:p>
        </w:tc>
        <w:tc>
          <w:tcPr>
            <w:tcW w:w="1585" w:type="dxa"/>
            <w:tcBorders>
              <w:top w:val="nil"/>
              <w:left w:val="nil"/>
              <w:bottom w:val="nil"/>
              <w:right w:val="nil"/>
            </w:tcBorders>
            <w:shd w:val="clear" w:color="auto" w:fill="auto"/>
            <w:noWrap/>
          </w:tcPr>
          <w:p w14:paraId="4DDA35CA" w14:textId="77777777" w:rsidR="00C505C5" w:rsidRPr="00774417" w:rsidRDefault="00C505C5" w:rsidP="00290268">
            <w:pPr>
              <w:spacing w:after="0" w:line="240" w:lineRule="auto"/>
              <w:jc w:val="right"/>
              <w:rPr>
                <w:rFonts w:ascii="Arial Narrow" w:hAnsi="Arial Narrow" w:cs="Arial"/>
                <w:sz w:val="24"/>
                <w:szCs w:val="24"/>
              </w:rPr>
            </w:pPr>
            <w:r w:rsidRPr="00774417">
              <w:rPr>
                <w:rFonts w:ascii="Arial Narrow" w:hAnsi="Arial Narrow" w:cs="Arial"/>
                <w:sz w:val="24"/>
                <w:szCs w:val="24"/>
              </w:rPr>
              <w:t xml:space="preserve"> $110,138 </w:t>
            </w:r>
          </w:p>
        </w:tc>
        <w:tc>
          <w:tcPr>
            <w:tcW w:w="1620" w:type="dxa"/>
            <w:tcBorders>
              <w:top w:val="nil"/>
              <w:left w:val="nil"/>
              <w:bottom w:val="nil"/>
              <w:right w:val="nil"/>
            </w:tcBorders>
            <w:shd w:val="clear" w:color="auto" w:fill="auto"/>
            <w:noWrap/>
          </w:tcPr>
          <w:p w14:paraId="474E62D8" w14:textId="77777777" w:rsidR="00C505C5" w:rsidRPr="00774417" w:rsidRDefault="00C505C5" w:rsidP="00290268">
            <w:pPr>
              <w:spacing w:after="0" w:line="240" w:lineRule="auto"/>
              <w:jc w:val="right"/>
              <w:rPr>
                <w:rFonts w:ascii="Arial Narrow" w:hAnsi="Arial Narrow" w:cs="Arial"/>
                <w:sz w:val="24"/>
                <w:szCs w:val="24"/>
              </w:rPr>
            </w:pPr>
            <w:r w:rsidRPr="00774417">
              <w:rPr>
                <w:rFonts w:ascii="Arial Narrow" w:hAnsi="Arial Narrow" w:cs="Arial"/>
                <w:sz w:val="24"/>
                <w:szCs w:val="24"/>
              </w:rPr>
              <w:t xml:space="preserve"> $106,538 </w:t>
            </w:r>
          </w:p>
        </w:tc>
        <w:tc>
          <w:tcPr>
            <w:tcW w:w="1440" w:type="dxa"/>
            <w:tcBorders>
              <w:top w:val="nil"/>
              <w:left w:val="nil"/>
              <w:bottom w:val="nil"/>
              <w:right w:val="nil"/>
            </w:tcBorders>
            <w:shd w:val="clear" w:color="auto" w:fill="auto"/>
            <w:noWrap/>
          </w:tcPr>
          <w:p w14:paraId="2532D7DB" w14:textId="77777777" w:rsidR="00C505C5" w:rsidRPr="00774417" w:rsidRDefault="00C505C5" w:rsidP="00290268">
            <w:pPr>
              <w:spacing w:after="0" w:line="240" w:lineRule="auto"/>
              <w:jc w:val="right"/>
              <w:rPr>
                <w:rFonts w:ascii="Arial Narrow" w:hAnsi="Arial Narrow" w:cs="Arial"/>
                <w:sz w:val="24"/>
                <w:szCs w:val="24"/>
              </w:rPr>
            </w:pPr>
            <w:r w:rsidRPr="00774417">
              <w:rPr>
                <w:rFonts w:ascii="Arial Narrow" w:hAnsi="Arial Narrow" w:cs="Arial"/>
                <w:sz w:val="24"/>
                <w:szCs w:val="24"/>
              </w:rPr>
              <w:t xml:space="preserve"> $102,938 </w:t>
            </w:r>
          </w:p>
        </w:tc>
        <w:tc>
          <w:tcPr>
            <w:tcW w:w="1205" w:type="dxa"/>
            <w:tcBorders>
              <w:top w:val="nil"/>
              <w:left w:val="nil"/>
              <w:bottom w:val="nil"/>
              <w:right w:val="nil"/>
            </w:tcBorders>
            <w:shd w:val="clear" w:color="auto" w:fill="auto"/>
            <w:noWrap/>
          </w:tcPr>
          <w:p w14:paraId="2A8FA8CD" w14:textId="77777777" w:rsidR="00C505C5" w:rsidRPr="00774417" w:rsidRDefault="00C505C5" w:rsidP="00290268">
            <w:pPr>
              <w:spacing w:after="0" w:line="240" w:lineRule="auto"/>
              <w:jc w:val="right"/>
              <w:rPr>
                <w:rFonts w:ascii="Arial Narrow" w:hAnsi="Arial Narrow" w:cs="Arial"/>
                <w:sz w:val="24"/>
                <w:szCs w:val="24"/>
              </w:rPr>
            </w:pPr>
            <w:r w:rsidRPr="00774417">
              <w:rPr>
                <w:rFonts w:ascii="Arial Narrow" w:hAnsi="Arial Narrow" w:cs="Arial"/>
                <w:sz w:val="24"/>
                <w:szCs w:val="24"/>
              </w:rPr>
              <w:t xml:space="preserve"> $99,282 (J,K)</w:t>
            </w:r>
          </w:p>
        </w:tc>
      </w:tr>
      <w:tr w:rsidR="00C505C5" w:rsidRPr="00FA3226" w14:paraId="6DC51D25" w14:textId="77777777" w:rsidTr="00290268">
        <w:trPr>
          <w:trHeight w:val="264"/>
        </w:trPr>
        <w:tc>
          <w:tcPr>
            <w:tcW w:w="3690" w:type="dxa"/>
            <w:tcBorders>
              <w:top w:val="nil"/>
              <w:left w:val="nil"/>
              <w:bottom w:val="nil"/>
              <w:right w:val="nil"/>
            </w:tcBorders>
            <w:shd w:val="clear" w:color="auto" w:fill="auto"/>
            <w:noWrap/>
          </w:tcPr>
          <w:p w14:paraId="43A53E26" w14:textId="77777777" w:rsidR="00C505C5" w:rsidRPr="00774417" w:rsidRDefault="00C505C5" w:rsidP="00290268">
            <w:pPr>
              <w:spacing w:after="0" w:line="240" w:lineRule="auto"/>
              <w:rPr>
                <w:rFonts w:ascii="Arial Narrow" w:hAnsi="Arial Narrow" w:cs="Arial"/>
                <w:b/>
                <w:bCs/>
                <w:sz w:val="24"/>
                <w:szCs w:val="24"/>
              </w:rPr>
            </w:pPr>
            <w:r w:rsidRPr="00774417">
              <w:rPr>
                <w:rFonts w:ascii="Arial Narrow" w:hAnsi="Arial Narrow" w:cs="Arial"/>
                <w:sz w:val="24"/>
                <w:szCs w:val="24"/>
              </w:rPr>
              <w:t>145 Debt - HES Roof &amp; Repairs</w:t>
            </w:r>
          </w:p>
        </w:tc>
        <w:tc>
          <w:tcPr>
            <w:tcW w:w="1585" w:type="dxa"/>
            <w:tcBorders>
              <w:top w:val="nil"/>
              <w:left w:val="nil"/>
              <w:bottom w:val="nil"/>
              <w:right w:val="nil"/>
            </w:tcBorders>
            <w:shd w:val="clear" w:color="auto" w:fill="auto"/>
            <w:noWrap/>
          </w:tcPr>
          <w:p w14:paraId="354E0B80" w14:textId="77777777" w:rsidR="00C505C5" w:rsidRPr="00774417" w:rsidRDefault="00C505C5" w:rsidP="00290268">
            <w:pPr>
              <w:spacing w:after="0" w:line="240" w:lineRule="auto"/>
              <w:jc w:val="right"/>
              <w:rPr>
                <w:rFonts w:ascii="Arial Narrow" w:hAnsi="Arial Narrow" w:cs="Arial"/>
                <w:sz w:val="24"/>
                <w:szCs w:val="24"/>
              </w:rPr>
            </w:pPr>
            <w:r w:rsidRPr="00774417">
              <w:rPr>
                <w:rFonts w:ascii="Arial Narrow" w:hAnsi="Arial Narrow" w:cs="Arial"/>
                <w:sz w:val="24"/>
                <w:szCs w:val="24"/>
              </w:rPr>
              <w:t xml:space="preserve"> $0 </w:t>
            </w:r>
          </w:p>
        </w:tc>
        <w:tc>
          <w:tcPr>
            <w:tcW w:w="1620" w:type="dxa"/>
            <w:tcBorders>
              <w:top w:val="nil"/>
              <w:left w:val="nil"/>
              <w:bottom w:val="nil"/>
              <w:right w:val="nil"/>
            </w:tcBorders>
            <w:shd w:val="clear" w:color="auto" w:fill="auto"/>
            <w:noWrap/>
          </w:tcPr>
          <w:p w14:paraId="0E1C0339" w14:textId="77777777" w:rsidR="00C505C5" w:rsidRPr="00774417" w:rsidRDefault="00C505C5" w:rsidP="00290268">
            <w:pPr>
              <w:spacing w:after="0" w:line="240" w:lineRule="auto"/>
              <w:jc w:val="right"/>
              <w:rPr>
                <w:rFonts w:ascii="Arial Narrow" w:hAnsi="Arial Narrow" w:cs="Arial"/>
                <w:sz w:val="24"/>
                <w:szCs w:val="24"/>
              </w:rPr>
            </w:pPr>
            <w:r w:rsidRPr="00774417">
              <w:rPr>
                <w:rFonts w:ascii="Arial Narrow" w:hAnsi="Arial Narrow" w:cs="Arial"/>
                <w:sz w:val="24"/>
                <w:szCs w:val="24"/>
              </w:rPr>
              <w:t xml:space="preserve"> $242,000 </w:t>
            </w:r>
          </w:p>
        </w:tc>
        <w:tc>
          <w:tcPr>
            <w:tcW w:w="1440" w:type="dxa"/>
            <w:tcBorders>
              <w:top w:val="nil"/>
              <w:left w:val="nil"/>
              <w:bottom w:val="nil"/>
              <w:right w:val="nil"/>
            </w:tcBorders>
            <w:shd w:val="clear" w:color="auto" w:fill="auto"/>
            <w:noWrap/>
          </w:tcPr>
          <w:p w14:paraId="63B44D63" w14:textId="77777777" w:rsidR="00C505C5" w:rsidRPr="00774417" w:rsidRDefault="00C505C5" w:rsidP="00290268">
            <w:pPr>
              <w:spacing w:after="0" w:line="240" w:lineRule="auto"/>
              <w:jc w:val="right"/>
              <w:rPr>
                <w:rFonts w:ascii="Arial Narrow" w:hAnsi="Arial Narrow" w:cs="Arial"/>
                <w:sz w:val="24"/>
                <w:szCs w:val="24"/>
              </w:rPr>
            </w:pPr>
            <w:r w:rsidRPr="00774417">
              <w:rPr>
                <w:rFonts w:ascii="Arial Narrow" w:hAnsi="Arial Narrow" w:cs="Arial"/>
                <w:sz w:val="24"/>
                <w:szCs w:val="24"/>
              </w:rPr>
              <w:t xml:space="preserve"> $412,650 </w:t>
            </w:r>
          </w:p>
        </w:tc>
        <w:tc>
          <w:tcPr>
            <w:tcW w:w="1205" w:type="dxa"/>
            <w:tcBorders>
              <w:top w:val="nil"/>
              <w:left w:val="nil"/>
              <w:bottom w:val="nil"/>
              <w:right w:val="nil"/>
            </w:tcBorders>
            <w:shd w:val="clear" w:color="auto" w:fill="auto"/>
            <w:noWrap/>
          </w:tcPr>
          <w:p w14:paraId="1709CB33" w14:textId="77777777" w:rsidR="00C505C5" w:rsidRPr="00774417" w:rsidRDefault="00C505C5" w:rsidP="00290268">
            <w:pPr>
              <w:spacing w:after="0" w:line="240" w:lineRule="auto"/>
              <w:jc w:val="right"/>
              <w:rPr>
                <w:rFonts w:ascii="Arial Narrow" w:hAnsi="Arial Narrow" w:cs="Arial"/>
                <w:sz w:val="24"/>
                <w:szCs w:val="24"/>
              </w:rPr>
            </w:pPr>
            <w:r w:rsidRPr="00774417">
              <w:rPr>
                <w:rFonts w:ascii="Arial Narrow" w:hAnsi="Arial Narrow" w:cs="Arial"/>
                <w:sz w:val="24"/>
                <w:szCs w:val="24"/>
              </w:rPr>
              <w:t xml:space="preserve"> $327,350 (L)</w:t>
            </w:r>
          </w:p>
        </w:tc>
      </w:tr>
      <w:tr w:rsidR="00C505C5" w:rsidRPr="00FA3226" w14:paraId="32EDA403" w14:textId="77777777" w:rsidTr="00290268">
        <w:trPr>
          <w:trHeight w:val="264"/>
        </w:trPr>
        <w:tc>
          <w:tcPr>
            <w:tcW w:w="3690" w:type="dxa"/>
            <w:tcBorders>
              <w:top w:val="nil"/>
              <w:left w:val="nil"/>
              <w:bottom w:val="nil"/>
              <w:right w:val="nil"/>
            </w:tcBorders>
            <w:shd w:val="clear" w:color="auto" w:fill="auto"/>
            <w:noWrap/>
          </w:tcPr>
          <w:p w14:paraId="3DFC086E" w14:textId="77777777" w:rsidR="00C505C5" w:rsidRPr="00774417" w:rsidRDefault="00C505C5" w:rsidP="00290268">
            <w:pPr>
              <w:spacing w:after="0" w:line="240" w:lineRule="auto"/>
              <w:rPr>
                <w:rFonts w:ascii="Arial Narrow" w:hAnsi="Arial Narrow" w:cs="Arial"/>
                <w:b/>
                <w:bCs/>
                <w:sz w:val="24"/>
                <w:szCs w:val="24"/>
              </w:rPr>
            </w:pPr>
            <w:r w:rsidRPr="00774417">
              <w:rPr>
                <w:rFonts w:ascii="Arial Narrow" w:hAnsi="Arial Narrow" w:cs="Arial"/>
                <w:sz w:val="24"/>
                <w:szCs w:val="24"/>
              </w:rPr>
              <w:t>146 Debt - HES Fire Suppression Sys.</w:t>
            </w:r>
          </w:p>
        </w:tc>
        <w:tc>
          <w:tcPr>
            <w:tcW w:w="1585" w:type="dxa"/>
            <w:tcBorders>
              <w:top w:val="nil"/>
              <w:left w:val="nil"/>
              <w:bottom w:val="nil"/>
              <w:right w:val="nil"/>
            </w:tcBorders>
            <w:shd w:val="clear" w:color="auto" w:fill="auto"/>
            <w:noWrap/>
          </w:tcPr>
          <w:p w14:paraId="08DC44B2" w14:textId="77777777" w:rsidR="00C505C5" w:rsidRPr="00774417" w:rsidRDefault="00C505C5" w:rsidP="00290268">
            <w:pPr>
              <w:spacing w:after="0" w:line="240" w:lineRule="auto"/>
              <w:jc w:val="right"/>
              <w:rPr>
                <w:rFonts w:ascii="Arial Narrow" w:hAnsi="Arial Narrow" w:cs="Arial"/>
                <w:sz w:val="24"/>
                <w:szCs w:val="24"/>
              </w:rPr>
            </w:pPr>
            <w:r w:rsidRPr="00774417">
              <w:rPr>
                <w:rFonts w:ascii="Arial Narrow" w:hAnsi="Arial Narrow" w:cs="Arial"/>
                <w:sz w:val="24"/>
                <w:szCs w:val="24"/>
              </w:rPr>
              <w:t xml:space="preserve"> $0 </w:t>
            </w:r>
          </w:p>
        </w:tc>
        <w:tc>
          <w:tcPr>
            <w:tcW w:w="1620" w:type="dxa"/>
            <w:tcBorders>
              <w:top w:val="nil"/>
              <w:left w:val="nil"/>
              <w:bottom w:val="nil"/>
              <w:right w:val="nil"/>
            </w:tcBorders>
            <w:shd w:val="clear" w:color="auto" w:fill="auto"/>
            <w:noWrap/>
          </w:tcPr>
          <w:p w14:paraId="05442740" w14:textId="77777777" w:rsidR="00C505C5" w:rsidRPr="00774417" w:rsidRDefault="00C505C5" w:rsidP="00290268">
            <w:pPr>
              <w:spacing w:after="0" w:line="240" w:lineRule="auto"/>
              <w:jc w:val="right"/>
              <w:rPr>
                <w:rFonts w:ascii="Arial Narrow" w:hAnsi="Arial Narrow" w:cs="Arial"/>
                <w:sz w:val="24"/>
                <w:szCs w:val="24"/>
              </w:rPr>
            </w:pPr>
            <w:r w:rsidRPr="00774417">
              <w:rPr>
                <w:rFonts w:ascii="Arial Narrow" w:hAnsi="Arial Narrow" w:cs="Arial"/>
                <w:sz w:val="24"/>
                <w:szCs w:val="24"/>
              </w:rPr>
              <w:t xml:space="preserve"> $0 </w:t>
            </w:r>
          </w:p>
        </w:tc>
        <w:tc>
          <w:tcPr>
            <w:tcW w:w="1440" w:type="dxa"/>
            <w:tcBorders>
              <w:top w:val="nil"/>
              <w:left w:val="nil"/>
              <w:bottom w:val="nil"/>
              <w:right w:val="nil"/>
            </w:tcBorders>
            <w:shd w:val="clear" w:color="auto" w:fill="auto"/>
            <w:noWrap/>
          </w:tcPr>
          <w:p w14:paraId="22A279C6" w14:textId="77777777" w:rsidR="00C505C5" w:rsidRPr="00774417" w:rsidRDefault="00C505C5" w:rsidP="00290268">
            <w:pPr>
              <w:spacing w:after="0" w:line="240" w:lineRule="auto"/>
              <w:jc w:val="right"/>
              <w:rPr>
                <w:rFonts w:ascii="Arial Narrow" w:hAnsi="Arial Narrow" w:cs="Arial"/>
                <w:sz w:val="24"/>
                <w:szCs w:val="24"/>
              </w:rPr>
            </w:pPr>
            <w:r w:rsidRPr="00774417">
              <w:rPr>
                <w:rFonts w:ascii="Arial Narrow" w:hAnsi="Arial Narrow" w:cs="Arial"/>
                <w:sz w:val="24"/>
                <w:szCs w:val="24"/>
              </w:rPr>
              <w:t xml:space="preserve"> $21,750 </w:t>
            </w:r>
          </w:p>
        </w:tc>
        <w:tc>
          <w:tcPr>
            <w:tcW w:w="1205" w:type="dxa"/>
            <w:tcBorders>
              <w:top w:val="nil"/>
              <w:left w:val="nil"/>
              <w:bottom w:val="nil"/>
              <w:right w:val="nil"/>
            </w:tcBorders>
            <w:shd w:val="clear" w:color="auto" w:fill="auto"/>
            <w:noWrap/>
          </w:tcPr>
          <w:p w14:paraId="4E266B42" w14:textId="77777777" w:rsidR="00C505C5" w:rsidRPr="00774417" w:rsidRDefault="00C505C5" w:rsidP="00290268">
            <w:pPr>
              <w:spacing w:after="0" w:line="240" w:lineRule="auto"/>
              <w:jc w:val="right"/>
              <w:rPr>
                <w:rFonts w:ascii="Arial Narrow" w:hAnsi="Arial Narrow" w:cs="Arial"/>
                <w:sz w:val="24"/>
                <w:szCs w:val="24"/>
              </w:rPr>
            </w:pPr>
            <w:r w:rsidRPr="00774417">
              <w:rPr>
                <w:rFonts w:ascii="Arial Narrow" w:hAnsi="Arial Narrow" w:cs="Arial"/>
                <w:sz w:val="24"/>
                <w:szCs w:val="24"/>
              </w:rPr>
              <w:t xml:space="preserve"> $179,250 </w:t>
            </w:r>
          </w:p>
        </w:tc>
      </w:tr>
      <w:tr w:rsidR="00C505C5" w:rsidRPr="00FA3226" w14:paraId="60CE377B" w14:textId="77777777" w:rsidTr="00290268">
        <w:trPr>
          <w:trHeight w:val="264"/>
        </w:trPr>
        <w:tc>
          <w:tcPr>
            <w:tcW w:w="3690" w:type="dxa"/>
            <w:tcBorders>
              <w:top w:val="nil"/>
              <w:left w:val="nil"/>
              <w:bottom w:val="nil"/>
              <w:right w:val="nil"/>
            </w:tcBorders>
            <w:shd w:val="clear" w:color="auto" w:fill="auto"/>
            <w:noWrap/>
          </w:tcPr>
          <w:p w14:paraId="61B9C32E" w14:textId="77777777" w:rsidR="00C505C5" w:rsidRPr="00774417" w:rsidRDefault="00C505C5" w:rsidP="00290268">
            <w:pPr>
              <w:spacing w:after="0" w:line="240" w:lineRule="auto"/>
              <w:rPr>
                <w:rFonts w:ascii="Arial Narrow" w:hAnsi="Arial Narrow" w:cs="Arial"/>
                <w:sz w:val="24"/>
                <w:szCs w:val="24"/>
              </w:rPr>
            </w:pPr>
            <w:r w:rsidRPr="00774417">
              <w:rPr>
                <w:rFonts w:ascii="Arial Narrow" w:hAnsi="Arial Narrow" w:cs="Arial"/>
                <w:sz w:val="24"/>
                <w:szCs w:val="24"/>
              </w:rPr>
              <w:t>147 Interest on Temporary Loans</w:t>
            </w:r>
          </w:p>
        </w:tc>
        <w:tc>
          <w:tcPr>
            <w:tcW w:w="1585" w:type="dxa"/>
            <w:tcBorders>
              <w:top w:val="nil"/>
              <w:left w:val="nil"/>
              <w:bottom w:val="nil"/>
              <w:right w:val="nil"/>
            </w:tcBorders>
            <w:shd w:val="clear" w:color="auto" w:fill="auto"/>
            <w:noWrap/>
          </w:tcPr>
          <w:p w14:paraId="2E81AF7A" w14:textId="77777777" w:rsidR="00C505C5" w:rsidRPr="00774417" w:rsidRDefault="00C505C5" w:rsidP="00290268">
            <w:pPr>
              <w:spacing w:after="0" w:line="240" w:lineRule="auto"/>
              <w:jc w:val="right"/>
              <w:rPr>
                <w:rFonts w:ascii="Arial Narrow" w:hAnsi="Arial Narrow" w:cs="Arial"/>
                <w:sz w:val="24"/>
                <w:szCs w:val="24"/>
              </w:rPr>
            </w:pPr>
            <w:r w:rsidRPr="00774417">
              <w:rPr>
                <w:rFonts w:ascii="Arial Narrow" w:hAnsi="Arial Narrow" w:cs="Arial"/>
                <w:sz w:val="24"/>
                <w:szCs w:val="24"/>
              </w:rPr>
              <w:t>$37,556</w:t>
            </w:r>
          </w:p>
        </w:tc>
        <w:tc>
          <w:tcPr>
            <w:tcW w:w="1620" w:type="dxa"/>
            <w:tcBorders>
              <w:top w:val="nil"/>
              <w:left w:val="nil"/>
              <w:bottom w:val="nil"/>
              <w:right w:val="nil"/>
            </w:tcBorders>
            <w:shd w:val="clear" w:color="auto" w:fill="auto"/>
            <w:noWrap/>
          </w:tcPr>
          <w:p w14:paraId="4035A726" w14:textId="77777777" w:rsidR="00C505C5" w:rsidRPr="00774417" w:rsidRDefault="00C505C5" w:rsidP="00290268">
            <w:pPr>
              <w:spacing w:after="0" w:line="240" w:lineRule="auto"/>
              <w:jc w:val="right"/>
              <w:rPr>
                <w:rFonts w:ascii="Arial Narrow" w:hAnsi="Arial Narrow" w:cs="Arial"/>
                <w:sz w:val="24"/>
                <w:szCs w:val="24"/>
              </w:rPr>
            </w:pPr>
            <w:r w:rsidRPr="00774417">
              <w:rPr>
                <w:rFonts w:ascii="Arial Narrow" w:hAnsi="Arial Narrow" w:cs="Arial"/>
                <w:sz w:val="24"/>
                <w:szCs w:val="24"/>
              </w:rPr>
              <w:t>$0</w:t>
            </w:r>
          </w:p>
        </w:tc>
        <w:tc>
          <w:tcPr>
            <w:tcW w:w="1440" w:type="dxa"/>
            <w:tcBorders>
              <w:top w:val="nil"/>
              <w:left w:val="nil"/>
              <w:bottom w:val="nil"/>
              <w:right w:val="nil"/>
            </w:tcBorders>
            <w:shd w:val="clear" w:color="auto" w:fill="auto"/>
            <w:noWrap/>
          </w:tcPr>
          <w:p w14:paraId="655A2FC0" w14:textId="77777777" w:rsidR="00C505C5" w:rsidRPr="00774417" w:rsidRDefault="00C505C5" w:rsidP="00290268">
            <w:pPr>
              <w:spacing w:after="0" w:line="240" w:lineRule="auto"/>
              <w:jc w:val="right"/>
              <w:rPr>
                <w:rFonts w:ascii="Arial Narrow" w:hAnsi="Arial Narrow" w:cs="Arial"/>
                <w:sz w:val="24"/>
                <w:szCs w:val="24"/>
              </w:rPr>
            </w:pPr>
            <w:r w:rsidRPr="00774417">
              <w:rPr>
                <w:rFonts w:ascii="Arial Narrow" w:hAnsi="Arial Narrow" w:cs="Arial"/>
                <w:sz w:val="24"/>
                <w:szCs w:val="24"/>
              </w:rPr>
              <w:t>$60,000</w:t>
            </w:r>
          </w:p>
        </w:tc>
        <w:tc>
          <w:tcPr>
            <w:tcW w:w="1205" w:type="dxa"/>
            <w:tcBorders>
              <w:top w:val="nil"/>
              <w:left w:val="nil"/>
              <w:bottom w:val="nil"/>
              <w:right w:val="nil"/>
            </w:tcBorders>
            <w:shd w:val="clear" w:color="auto" w:fill="auto"/>
            <w:noWrap/>
          </w:tcPr>
          <w:p w14:paraId="4FE6B583" w14:textId="77777777" w:rsidR="00C505C5" w:rsidRPr="00774417" w:rsidRDefault="00C505C5" w:rsidP="00290268">
            <w:pPr>
              <w:spacing w:after="0" w:line="240" w:lineRule="auto"/>
              <w:jc w:val="right"/>
              <w:rPr>
                <w:rFonts w:ascii="Arial Narrow" w:hAnsi="Arial Narrow" w:cs="Arial"/>
                <w:sz w:val="24"/>
                <w:szCs w:val="24"/>
              </w:rPr>
            </w:pPr>
            <w:r w:rsidRPr="00774417">
              <w:rPr>
                <w:rFonts w:ascii="Arial Narrow" w:hAnsi="Arial Narrow" w:cs="Arial"/>
                <w:sz w:val="24"/>
                <w:szCs w:val="24"/>
              </w:rPr>
              <w:t>$5,000</w:t>
            </w:r>
          </w:p>
        </w:tc>
      </w:tr>
      <w:tr w:rsidR="00C505C5" w:rsidRPr="00FA3226" w14:paraId="02DFA4AC" w14:textId="77777777" w:rsidTr="00290268">
        <w:trPr>
          <w:trHeight w:val="264"/>
        </w:trPr>
        <w:tc>
          <w:tcPr>
            <w:tcW w:w="3690" w:type="dxa"/>
            <w:tcBorders>
              <w:top w:val="nil"/>
              <w:left w:val="nil"/>
              <w:bottom w:val="nil"/>
              <w:right w:val="nil"/>
            </w:tcBorders>
            <w:shd w:val="clear" w:color="auto" w:fill="auto"/>
            <w:noWrap/>
            <w:vAlign w:val="center"/>
          </w:tcPr>
          <w:p w14:paraId="6233622B" w14:textId="77777777" w:rsidR="00C505C5" w:rsidRPr="00774417" w:rsidRDefault="00C505C5" w:rsidP="00290268">
            <w:pPr>
              <w:spacing w:after="0" w:line="240" w:lineRule="auto"/>
              <w:rPr>
                <w:rFonts w:ascii="Arial Narrow" w:hAnsi="Arial Narrow" w:cs="Arial"/>
                <w:sz w:val="24"/>
                <w:szCs w:val="24"/>
              </w:rPr>
            </w:pPr>
            <w:r w:rsidRPr="00774417">
              <w:rPr>
                <w:rFonts w:ascii="Arial Narrow" w:hAnsi="Arial Narrow" w:cs="Arial"/>
                <w:b/>
                <w:bCs/>
                <w:sz w:val="24"/>
                <w:szCs w:val="24"/>
              </w:rPr>
              <w:t>Item# &amp; Account Description</w:t>
            </w:r>
          </w:p>
        </w:tc>
        <w:tc>
          <w:tcPr>
            <w:tcW w:w="1585" w:type="dxa"/>
            <w:tcBorders>
              <w:top w:val="nil"/>
              <w:left w:val="nil"/>
              <w:bottom w:val="nil"/>
              <w:right w:val="nil"/>
            </w:tcBorders>
            <w:shd w:val="clear" w:color="auto" w:fill="auto"/>
            <w:noWrap/>
            <w:vAlign w:val="bottom"/>
          </w:tcPr>
          <w:p w14:paraId="6849E875" w14:textId="77777777" w:rsidR="00C505C5" w:rsidRPr="00774417" w:rsidRDefault="00C505C5" w:rsidP="00290268">
            <w:pPr>
              <w:spacing w:after="0" w:line="240" w:lineRule="auto"/>
              <w:jc w:val="right"/>
              <w:rPr>
                <w:rFonts w:ascii="Arial Narrow" w:hAnsi="Arial Narrow" w:cs="Arial"/>
                <w:sz w:val="24"/>
                <w:szCs w:val="24"/>
              </w:rPr>
            </w:pPr>
            <w:r w:rsidRPr="00774417">
              <w:rPr>
                <w:rFonts w:ascii="Arial Narrow" w:hAnsi="Arial Narrow" w:cs="Arial"/>
                <w:b/>
                <w:bCs/>
                <w:sz w:val="24"/>
                <w:szCs w:val="24"/>
              </w:rPr>
              <w:t>Expended</w:t>
            </w:r>
          </w:p>
        </w:tc>
        <w:tc>
          <w:tcPr>
            <w:tcW w:w="1620" w:type="dxa"/>
            <w:tcBorders>
              <w:top w:val="nil"/>
              <w:left w:val="nil"/>
              <w:bottom w:val="nil"/>
              <w:right w:val="nil"/>
            </w:tcBorders>
            <w:shd w:val="clear" w:color="auto" w:fill="auto"/>
            <w:noWrap/>
            <w:vAlign w:val="center"/>
          </w:tcPr>
          <w:p w14:paraId="7667AC5D" w14:textId="77777777" w:rsidR="00C505C5" w:rsidRPr="00774417" w:rsidRDefault="00C505C5" w:rsidP="00290268">
            <w:pPr>
              <w:spacing w:after="0" w:line="240" w:lineRule="auto"/>
              <w:jc w:val="right"/>
              <w:rPr>
                <w:rFonts w:ascii="Arial Narrow" w:hAnsi="Arial Narrow" w:cs="Arial"/>
                <w:sz w:val="24"/>
                <w:szCs w:val="24"/>
              </w:rPr>
            </w:pPr>
            <w:r w:rsidRPr="00774417">
              <w:rPr>
                <w:rFonts w:ascii="Arial Narrow" w:hAnsi="Arial Narrow" w:cs="Arial"/>
                <w:b/>
                <w:bCs/>
                <w:sz w:val="24"/>
                <w:szCs w:val="24"/>
              </w:rPr>
              <w:t>Expended</w:t>
            </w:r>
          </w:p>
        </w:tc>
        <w:tc>
          <w:tcPr>
            <w:tcW w:w="1440" w:type="dxa"/>
            <w:tcBorders>
              <w:top w:val="nil"/>
              <w:left w:val="nil"/>
              <w:bottom w:val="nil"/>
              <w:right w:val="nil"/>
            </w:tcBorders>
            <w:shd w:val="clear" w:color="auto" w:fill="auto"/>
            <w:noWrap/>
            <w:vAlign w:val="bottom"/>
          </w:tcPr>
          <w:p w14:paraId="024C6027" w14:textId="77777777" w:rsidR="00C505C5" w:rsidRPr="00774417" w:rsidRDefault="00C505C5" w:rsidP="00290268">
            <w:pPr>
              <w:spacing w:after="0" w:line="240" w:lineRule="auto"/>
              <w:jc w:val="right"/>
              <w:rPr>
                <w:rFonts w:ascii="Arial Narrow" w:hAnsi="Arial Narrow" w:cs="Arial"/>
                <w:sz w:val="24"/>
                <w:szCs w:val="24"/>
              </w:rPr>
            </w:pPr>
            <w:r w:rsidRPr="00774417">
              <w:rPr>
                <w:rFonts w:ascii="Arial Narrow" w:hAnsi="Arial Narrow" w:cs="Arial"/>
                <w:b/>
                <w:bCs/>
                <w:sz w:val="24"/>
                <w:szCs w:val="24"/>
              </w:rPr>
              <w:t xml:space="preserve">      Budget</w:t>
            </w:r>
          </w:p>
        </w:tc>
        <w:tc>
          <w:tcPr>
            <w:tcW w:w="1205" w:type="dxa"/>
            <w:tcBorders>
              <w:top w:val="nil"/>
              <w:left w:val="nil"/>
              <w:bottom w:val="nil"/>
              <w:right w:val="nil"/>
            </w:tcBorders>
            <w:shd w:val="clear" w:color="auto" w:fill="auto"/>
            <w:noWrap/>
            <w:vAlign w:val="bottom"/>
          </w:tcPr>
          <w:p w14:paraId="47116F17" w14:textId="77777777" w:rsidR="00C505C5" w:rsidRPr="00774417" w:rsidRDefault="00C505C5" w:rsidP="00290268">
            <w:pPr>
              <w:spacing w:after="0" w:line="240" w:lineRule="auto"/>
              <w:jc w:val="right"/>
              <w:rPr>
                <w:rFonts w:ascii="Arial Narrow" w:hAnsi="Arial Narrow" w:cs="Arial"/>
                <w:sz w:val="24"/>
                <w:szCs w:val="24"/>
              </w:rPr>
            </w:pPr>
            <w:r w:rsidRPr="00774417">
              <w:rPr>
                <w:rFonts w:ascii="Arial Narrow" w:hAnsi="Arial Narrow" w:cs="Arial"/>
                <w:b/>
                <w:bCs/>
                <w:sz w:val="24"/>
                <w:szCs w:val="24"/>
              </w:rPr>
              <w:t>Recommended</w:t>
            </w:r>
          </w:p>
        </w:tc>
      </w:tr>
      <w:tr w:rsidR="00C505C5" w:rsidRPr="00FA3226" w14:paraId="120D6A02" w14:textId="77777777" w:rsidTr="00290268">
        <w:trPr>
          <w:trHeight w:val="264"/>
        </w:trPr>
        <w:tc>
          <w:tcPr>
            <w:tcW w:w="3690" w:type="dxa"/>
            <w:tcBorders>
              <w:top w:val="nil"/>
              <w:left w:val="nil"/>
              <w:bottom w:val="nil"/>
              <w:right w:val="nil"/>
            </w:tcBorders>
            <w:shd w:val="clear" w:color="auto" w:fill="auto"/>
            <w:noWrap/>
            <w:vAlign w:val="center"/>
          </w:tcPr>
          <w:p w14:paraId="58BD0066" w14:textId="77777777" w:rsidR="00C505C5" w:rsidRPr="00774417" w:rsidRDefault="00C505C5" w:rsidP="00290268">
            <w:pPr>
              <w:spacing w:after="0" w:line="240" w:lineRule="auto"/>
              <w:rPr>
                <w:rFonts w:ascii="Arial Narrow" w:hAnsi="Arial Narrow" w:cs="Arial"/>
                <w:sz w:val="24"/>
                <w:szCs w:val="24"/>
              </w:rPr>
            </w:pPr>
          </w:p>
        </w:tc>
        <w:tc>
          <w:tcPr>
            <w:tcW w:w="1585" w:type="dxa"/>
            <w:tcBorders>
              <w:top w:val="nil"/>
              <w:left w:val="nil"/>
              <w:bottom w:val="nil"/>
              <w:right w:val="nil"/>
            </w:tcBorders>
            <w:shd w:val="clear" w:color="auto" w:fill="auto"/>
            <w:noWrap/>
            <w:vAlign w:val="bottom"/>
          </w:tcPr>
          <w:p w14:paraId="65C51F73" w14:textId="77777777" w:rsidR="00C505C5" w:rsidRPr="00774417" w:rsidRDefault="00C505C5" w:rsidP="00290268">
            <w:pPr>
              <w:spacing w:after="0" w:line="240" w:lineRule="auto"/>
              <w:jc w:val="right"/>
              <w:rPr>
                <w:rFonts w:ascii="Arial Narrow" w:hAnsi="Arial Narrow" w:cs="Arial"/>
                <w:sz w:val="24"/>
                <w:szCs w:val="24"/>
              </w:rPr>
            </w:pPr>
            <w:r w:rsidRPr="00774417">
              <w:rPr>
                <w:rFonts w:ascii="Arial Narrow" w:hAnsi="Arial Narrow" w:cs="Arial"/>
                <w:b/>
                <w:bCs/>
                <w:sz w:val="24"/>
                <w:szCs w:val="24"/>
              </w:rPr>
              <w:t>FY18</w:t>
            </w:r>
          </w:p>
        </w:tc>
        <w:tc>
          <w:tcPr>
            <w:tcW w:w="1620" w:type="dxa"/>
            <w:tcBorders>
              <w:top w:val="nil"/>
              <w:left w:val="nil"/>
              <w:bottom w:val="nil"/>
              <w:right w:val="nil"/>
            </w:tcBorders>
            <w:noWrap/>
            <w:vAlign w:val="bottom"/>
          </w:tcPr>
          <w:p w14:paraId="565459D0" w14:textId="77777777" w:rsidR="00C505C5" w:rsidRPr="00774417" w:rsidRDefault="00C505C5" w:rsidP="00290268">
            <w:pPr>
              <w:spacing w:after="0" w:line="240" w:lineRule="auto"/>
              <w:jc w:val="right"/>
              <w:rPr>
                <w:rFonts w:ascii="Arial Narrow" w:hAnsi="Arial Narrow" w:cs="Arial"/>
                <w:sz w:val="24"/>
                <w:szCs w:val="24"/>
              </w:rPr>
            </w:pPr>
            <w:r w:rsidRPr="00774417">
              <w:rPr>
                <w:rFonts w:ascii="Arial Narrow" w:hAnsi="Arial Narrow" w:cs="Arial"/>
                <w:b/>
                <w:bCs/>
                <w:sz w:val="24"/>
                <w:szCs w:val="24"/>
              </w:rPr>
              <w:t>FY19</w:t>
            </w:r>
          </w:p>
        </w:tc>
        <w:tc>
          <w:tcPr>
            <w:tcW w:w="1440" w:type="dxa"/>
            <w:tcBorders>
              <w:top w:val="nil"/>
              <w:left w:val="nil"/>
              <w:bottom w:val="nil"/>
              <w:right w:val="nil"/>
            </w:tcBorders>
            <w:shd w:val="clear" w:color="auto" w:fill="auto"/>
            <w:noWrap/>
            <w:vAlign w:val="bottom"/>
          </w:tcPr>
          <w:p w14:paraId="7D0674FF" w14:textId="77777777" w:rsidR="00C505C5" w:rsidRPr="00774417" w:rsidRDefault="00C505C5" w:rsidP="00290268">
            <w:pPr>
              <w:spacing w:after="0" w:line="240" w:lineRule="auto"/>
              <w:jc w:val="right"/>
              <w:rPr>
                <w:rFonts w:ascii="Arial Narrow" w:hAnsi="Arial Narrow" w:cs="Arial"/>
                <w:sz w:val="24"/>
                <w:szCs w:val="24"/>
              </w:rPr>
            </w:pPr>
            <w:r w:rsidRPr="00774417">
              <w:rPr>
                <w:rFonts w:ascii="Arial Narrow" w:hAnsi="Arial Narrow" w:cs="Arial"/>
                <w:b/>
                <w:bCs/>
                <w:sz w:val="24"/>
                <w:szCs w:val="24"/>
              </w:rPr>
              <w:t xml:space="preserve">         FY20</w:t>
            </w:r>
          </w:p>
        </w:tc>
        <w:tc>
          <w:tcPr>
            <w:tcW w:w="1205" w:type="dxa"/>
            <w:tcBorders>
              <w:top w:val="nil"/>
              <w:left w:val="nil"/>
              <w:bottom w:val="nil"/>
              <w:right w:val="nil"/>
            </w:tcBorders>
            <w:shd w:val="clear" w:color="auto" w:fill="auto"/>
            <w:noWrap/>
            <w:vAlign w:val="bottom"/>
          </w:tcPr>
          <w:p w14:paraId="7BC3652D" w14:textId="77777777" w:rsidR="00C505C5" w:rsidRPr="00774417" w:rsidRDefault="00C505C5" w:rsidP="00290268">
            <w:pPr>
              <w:spacing w:after="0" w:line="240" w:lineRule="auto"/>
              <w:jc w:val="right"/>
              <w:rPr>
                <w:rFonts w:ascii="Arial Narrow" w:hAnsi="Arial Narrow" w:cs="Arial"/>
                <w:sz w:val="24"/>
                <w:szCs w:val="24"/>
              </w:rPr>
            </w:pPr>
            <w:r w:rsidRPr="00774417">
              <w:rPr>
                <w:rFonts w:ascii="Arial Narrow" w:hAnsi="Arial Narrow" w:cs="Arial"/>
                <w:b/>
                <w:bCs/>
                <w:sz w:val="24"/>
                <w:szCs w:val="24"/>
              </w:rPr>
              <w:t>FY21</w:t>
            </w:r>
          </w:p>
        </w:tc>
      </w:tr>
      <w:tr w:rsidR="00C505C5" w:rsidRPr="00FA3226" w14:paraId="5E6D347D" w14:textId="77777777" w:rsidTr="00290268">
        <w:trPr>
          <w:trHeight w:val="264"/>
        </w:trPr>
        <w:tc>
          <w:tcPr>
            <w:tcW w:w="3690" w:type="dxa"/>
            <w:tcBorders>
              <w:top w:val="nil"/>
              <w:left w:val="nil"/>
              <w:bottom w:val="nil"/>
              <w:right w:val="nil"/>
            </w:tcBorders>
            <w:shd w:val="clear" w:color="auto" w:fill="auto"/>
            <w:noWrap/>
          </w:tcPr>
          <w:p w14:paraId="27A88F8B" w14:textId="77777777" w:rsidR="00C505C5" w:rsidRPr="00774417" w:rsidRDefault="00C505C5" w:rsidP="00290268">
            <w:pPr>
              <w:spacing w:after="0" w:line="240" w:lineRule="auto"/>
              <w:rPr>
                <w:rFonts w:ascii="Arial Narrow" w:hAnsi="Arial Narrow" w:cs="Arial"/>
                <w:b/>
                <w:bCs/>
                <w:sz w:val="24"/>
                <w:szCs w:val="24"/>
              </w:rPr>
            </w:pPr>
            <w:r w:rsidRPr="00774417">
              <w:rPr>
                <w:rFonts w:ascii="Arial Narrow" w:hAnsi="Arial Narrow" w:cs="Arial"/>
                <w:b/>
                <w:bCs/>
                <w:sz w:val="24"/>
                <w:szCs w:val="24"/>
              </w:rPr>
              <w:t xml:space="preserve">Total Debt Service                                       </w:t>
            </w:r>
          </w:p>
        </w:tc>
        <w:tc>
          <w:tcPr>
            <w:tcW w:w="1585" w:type="dxa"/>
            <w:tcBorders>
              <w:top w:val="nil"/>
              <w:left w:val="nil"/>
              <w:bottom w:val="nil"/>
              <w:right w:val="nil"/>
            </w:tcBorders>
            <w:shd w:val="clear" w:color="auto" w:fill="auto"/>
            <w:noWrap/>
          </w:tcPr>
          <w:p w14:paraId="08977F8C" w14:textId="77777777" w:rsidR="00C505C5" w:rsidRPr="00774417" w:rsidRDefault="00C505C5" w:rsidP="00290268">
            <w:pPr>
              <w:spacing w:after="0" w:line="240" w:lineRule="auto"/>
              <w:jc w:val="right"/>
              <w:rPr>
                <w:rFonts w:ascii="Arial Narrow" w:hAnsi="Arial Narrow" w:cs="Arial"/>
                <w:sz w:val="24"/>
                <w:szCs w:val="24"/>
              </w:rPr>
            </w:pPr>
            <w:r w:rsidRPr="00774417">
              <w:rPr>
                <w:rFonts w:ascii="Arial Narrow" w:hAnsi="Arial Narrow" w:cs="Arial"/>
                <w:b/>
                <w:bCs/>
                <w:sz w:val="24"/>
                <w:szCs w:val="24"/>
              </w:rPr>
              <w:t>$326,241</w:t>
            </w:r>
          </w:p>
        </w:tc>
        <w:tc>
          <w:tcPr>
            <w:tcW w:w="1620" w:type="dxa"/>
            <w:tcBorders>
              <w:top w:val="nil"/>
              <w:left w:val="nil"/>
              <w:bottom w:val="nil"/>
              <w:right w:val="nil"/>
            </w:tcBorders>
            <w:shd w:val="clear" w:color="auto" w:fill="auto"/>
            <w:noWrap/>
          </w:tcPr>
          <w:p w14:paraId="3704CC3E" w14:textId="77777777" w:rsidR="00C505C5" w:rsidRPr="00774417" w:rsidRDefault="00C505C5" w:rsidP="00290268">
            <w:pPr>
              <w:spacing w:after="0" w:line="240" w:lineRule="auto"/>
              <w:jc w:val="right"/>
              <w:rPr>
                <w:rFonts w:ascii="Arial Narrow" w:hAnsi="Arial Narrow" w:cs="Arial"/>
                <w:sz w:val="24"/>
                <w:szCs w:val="24"/>
              </w:rPr>
            </w:pPr>
            <w:r w:rsidRPr="00774417">
              <w:rPr>
                <w:rFonts w:ascii="Arial Narrow" w:hAnsi="Arial Narrow" w:cs="Arial"/>
                <w:b/>
                <w:bCs/>
                <w:sz w:val="24"/>
                <w:szCs w:val="24"/>
              </w:rPr>
              <w:t>$447,538</w:t>
            </w:r>
          </w:p>
        </w:tc>
        <w:tc>
          <w:tcPr>
            <w:tcW w:w="1440" w:type="dxa"/>
            <w:tcBorders>
              <w:top w:val="nil"/>
              <w:left w:val="nil"/>
              <w:bottom w:val="nil"/>
              <w:right w:val="nil"/>
            </w:tcBorders>
            <w:shd w:val="clear" w:color="auto" w:fill="auto"/>
            <w:noWrap/>
          </w:tcPr>
          <w:p w14:paraId="4E1C2AB5" w14:textId="77777777" w:rsidR="00C505C5" w:rsidRPr="00774417" w:rsidRDefault="00C505C5" w:rsidP="00290268">
            <w:pPr>
              <w:spacing w:after="0" w:line="240" w:lineRule="auto"/>
              <w:jc w:val="right"/>
              <w:rPr>
                <w:rFonts w:ascii="Arial Narrow" w:hAnsi="Arial Narrow" w:cs="Arial"/>
                <w:sz w:val="24"/>
                <w:szCs w:val="24"/>
              </w:rPr>
            </w:pPr>
            <w:r w:rsidRPr="00774417">
              <w:rPr>
                <w:rFonts w:ascii="Arial Narrow" w:hAnsi="Arial Narrow" w:cs="Arial"/>
                <w:b/>
                <w:bCs/>
                <w:sz w:val="24"/>
                <w:szCs w:val="24"/>
              </w:rPr>
              <w:t>$617,738</w:t>
            </w:r>
          </w:p>
        </w:tc>
        <w:tc>
          <w:tcPr>
            <w:tcW w:w="1205" w:type="dxa"/>
            <w:tcBorders>
              <w:top w:val="nil"/>
              <w:left w:val="nil"/>
              <w:bottom w:val="nil"/>
              <w:right w:val="nil"/>
            </w:tcBorders>
            <w:shd w:val="clear" w:color="auto" w:fill="auto"/>
            <w:noWrap/>
          </w:tcPr>
          <w:p w14:paraId="299F46D5" w14:textId="77777777" w:rsidR="00C505C5" w:rsidRPr="00774417" w:rsidRDefault="00C505C5" w:rsidP="00290268">
            <w:pPr>
              <w:spacing w:after="0" w:line="240" w:lineRule="auto"/>
              <w:jc w:val="right"/>
              <w:rPr>
                <w:rFonts w:ascii="Arial Narrow" w:hAnsi="Arial Narrow" w:cs="Arial"/>
                <w:sz w:val="24"/>
                <w:szCs w:val="24"/>
              </w:rPr>
            </w:pPr>
            <w:r w:rsidRPr="00774417">
              <w:rPr>
                <w:rFonts w:ascii="Arial Narrow" w:hAnsi="Arial Narrow" w:cs="Arial"/>
                <w:b/>
                <w:bCs/>
                <w:sz w:val="24"/>
                <w:szCs w:val="24"/>
              </w:rPr>
              <w:t>$631,282</w:t>
            </w:r>
          </w:p>
        </w:tc>
      </w:tr>
      <w:tr w:rsidR="00C505C5" w:rsidRPr="00FA3226" w14:paraId="06934B58" w14:textId="77777777" w:rsidTr="00290268">
        <w:trPr>
          <w:trHeight w:val="264"/>
        </w:trPr>
        <w:tc>
          <w:tcPr>
            <w:tcW w:w="3690" w:type="dxa"/>
            <w:tcBorders>
              <w:top w:val="nil"/>
              <w:left w:val="nil"/>
              <w:bottom w:val="nil"/>
              <w:right w:val="nil"/>
            </w:tcBorders>
            <w:shd w:val="clear" w:color="auto" w:fill="auto"/>
            <w:noWrap/>
          </w:tcPr>
          <w:p w14:paraId="1E839AD2" w14:textId="77777777" w:rsidR="00C505C5" w:rsidRPr="00774417" w:rsidRDefault="00C505C5" w:rsidP="00290268">
            <w:pPr>
              <w:spacing w:after="0" w:line="240" w:lineRule="auto"/>
              <w:rPr>
                <w:rFonts w:ascii="Arial Narrow" w:hAnsi="Arial Narrow" w:cs="Arial"/>
                <w:b/>
                <w:bCs/>
                <w:sz w:val="24"/>
                <w:szCs w:val="24"/>
              </w:rPr>
            </w:pPr>
          </w:p>
        </w:tc>
        <w:tc>
          <w:tcPr>
            <w:tcW w:w="1585" w:type="dxa"/>
            <w:tcBorders>
              <w:top w:val="nil"/>
              <w:left w:val="nil"/>
              <w:bottom w:val="nil"/>
              <w:right w:val="nil"/>
            </w:tcBorders>
            <w:shd w:val="clear" w:color="auto" w:fill="auto"/>
            <w:noWrap/>
          </w:tcPr>
          <w:p w14:paraId="39D723FC" w14:textId="77777777" w:rsidR="00C505C5" w:rsidRPr="00774417" w:rsidRDefault="00C505C5" w:rsidP="00290268">
            <w:pPr>
              <w:spacing w:after="0" w:line="240" w:lineRule="auto"/>
              <w:jc w:val="right"/>
              <w:rPr>
                <w:rFonts w:ascii="Arial Narrow" w:hAnsi="Arial Narrow" w:cs="Arial"/>
                <w:sz w:val="24"/>
                <w:szCs w:val="24"/>
              </w:rPr>
            </w:pPr>
          </w:p>
        </w:tc>
        <w:tc>
          <w:tcPr>
            <w:tcW w:w="1620" w:type="dxa"/>
            <w:tcBorders>
              <w:top w:val="nil"/>
              <w:left w:val="nil"/>
              <w:bottom w:val="nil"/>
              <w:right w:val="nil"/>
            </w:tcBorders>
            <w:shd w:val="clear" w:color="auto" w:fill="auto"/>
            <w:noWrap/>
          </w:tcPr>
          <w:p w14:paraId="0D8C4F25" w14:textId="77777777" w:rsidR="00C505C5" w:rsidRPr="00774417" w:rsidRDefault="00C505C5" w:rsidP="00290268">
            <w:pPr>
              <w:spacing w:after="0" w:line="240" w:lineRule="auto"/>
              <w:jc w:val="right"/>
              <w:rPr>
                <w:rFonts w:ascii="Arial Narrow" w:hAnsi="Arial Narrow" w:cs="Arial"/>
                <w:sz w:val="24"/>
                <w:szCs w:val="24"/>
              </w:rPr>
            </w:pPr>
          </w:p>
        </w:tc>
        <w:tc>
          <w:tcPr>
            <w:tcW w:w="1440" w:type="dxa"/>
            <w:tcBorders>
              <w:top w:val="nil"/>
              <w:left w:val="nil"/>
              <w:bottom w:val="nil"/>
              <w:right w:val="nil"/>
            </w:tcBorders>
            <w:shd w:val="clear" w:color="auto" w:fill="auto"/>
            <w:noWrap/>
          </w:tcPr>
          <w:p w14:paraId="5AC4F4B0" w14:textId="77777777" w:rsidR="00C505C5" w:rsidRPr="00774417" w:rsidRDefault="00C505C5" w:rsidP="00290268">
            <w:pPr>
              <w:spacing w:after="0" w:line="240" w:lineRule="auto"/>
              <w:jc w:val="right"/>
              <w:rPr>
                <w:rFonts w:ascii="Arial Narrow" w:hAnsi="Arial Narrow" w:cs="Arial"/>
                <w:sz w:val="24"/>
                <w:szCs w:val="24"/>
              </w:rPr>
            </w:pPr>
          </w:p>
        </w:tc>
        <w:tc>
          <w:tcPr>
            <w:tcW w:w="1205" w:type="dxa"/>
            <w:tcBorders>
              <w:top w:val="nil"/>
              <w:left w:val="nil"/>
              <w:bottom w:val="nil"/>
              <w:right w:val="nil"/>
            </w:tcBorders>
            <w:shd w:val="clear" w:color="auto" w:fill="auto"/>
            <w:noWrap/>
          </w:tcPr>
          <w:p w14:paraId="50EBF142" w14:textId="77777777" w:rsidR="00C505C5" w:rsidRPr="00774417" w:rsidRDefault="00C505C5" w:rsidP="00290268">
            <w:pPr>
              <w:spacing w:after="0" w:line="240" w:lineRule="auto"/>
              <w:jc w:val="right"/>
              <w:rPr>
                <w:rFonts w:ascii="Arial Narrow" w:hAnsi="Arial Narrow" w:cs="Arial"/>
                <w:sz w:val="24"/>
                <w:szCs w:val="24"/>
              </w:rPr>
            </w:pPr>
          </w:p>
        </w:tc>
      </w:tr>
      <w:tr w:rsidR="00C505C5" w:rsidRPr="00FA3226" w14:paraId="452567BD" w14:textId="77777777" w:rsidTr="00290268">
        <w:trPr>
          <w:trHeight w:val="264"/>
        </w:trPr>
        <w:tc>
          <w:tcPr>
            <w:tcW w:w="3690" w:type="dxa"/>
            <w:tcBorders>
              <w:top w:val="nil"/>
              <w:left w:val="nil"/>
              <w:bottom w:val="nil"/>
              <w:right w:val="nil"/>
            </w:tcBorders>
            <w:shd w:val="clear" w:color="auto" w:fill="auto"/>
            <w:noWrap/>
          </w:tcPr>
          <w:p w14:paraId="5BBE24B1" w14:textId="77777777" w:rsidR="00C505C5" w:rsidRPr="00774417" w:rsidRDefault="00C505C5" w:rsidP="00290268">
            <w:pPr>
              <w:spacing w:after="0" w:line="240" w:lineRule="auto"/>
              <w:rPr>
                <w:rFonts w:ascii="Arial Narrow" w:hAnsi="Arial Narrow" w:cs="Arial"/>
                <w:b/>
                <w:bCs/>
                <w:sz w:val="24"/>
                <w:szCs w:val="24"/>
              </w:rPr>
            </w:pPr>
            <w:r w:rsidRPr="00774417">
              <w:rPr>
                <w:rFonts w:ascii="Arial Narrow" w:hAnsi="Arial Narrow" w:cs="Arial"/>
                <w:b/>
                <w:bCs/>
                <w:sz w:val="24"/>
                <w:szCs w:val="24"/>
              </w:rPr>
              <w:t>Fixed Costs</w:t>
            </w:r>
          </w:p>
        </w:tc>
        <w:tc>
          <w:tcPr>
            <w:tcW w:w="1585" w:type="dxa"/>
            <w:tcBorders>
              <w:top w:val="nil"/>
              <w:left w:val="nil"/>
              <w:bottom w:val="nil"/>
              <w:right w:val="nil"/>
            </w:tcBorders>
            <w:shd w:val="clear" w:color="auto" w:fill="auto"/>
            <w:noWrap/>
          </w:tcPr>
          <w:p w14:paraId="28927D35" w14:textId="77777777" w:rsidR="00C505C5" w:rsidRPr="00774417" w:rsidRDefault="00C505C5" w:rsidP="00290268">
            <w:pPr>
              <w:spacing w:after="0" w:line="240" w:lineRule="auto"/>
              <w:jc w:val="right"/>
              <w:rPr>
                <w:rFonts w:ascii="Arial Narrow" w:hAnsi="Arial Narrow" w:cs="Arial"/>
                <w:sz w:val="24"/>
                <w:szCs w:val="24"/>
              </w:rPr>
            </w:pPr>
          </w:p>
        </w:tc>
        <w:tc>
          <w:tcPr>
            <w:tcW w:w="1620" w:type="dxa"/>
            <w:tcBorders>
              <w:top w:val="nil"/>
              <w:left w:val="nil"/>
              <w:bottom w:val="nil"/>
              <w:right w:val="nil"/>
            </w:tcBorders>
            <w:shd w:val="clear" w:color="auto" w:fill="auto"/>
            <w:noWrap/>
          </w:tcPr>
          <w:p w14:paraId="16DA2B1B" w14:textId="77777777" w:rsidR="00C505C5" w:rsidRPr="00774417" w:rsidRDefault="00C505C5" w:rsidP="00290268">
            <w:pPr>
              <w:spacing w:after="0" w:line="240" w:lineRule="auto"/>
              <w:jc w:val="right"/>
              <w:rPr>
                <w:rFonts w:ascii="Arial Narrow" w:hAnsi="Arial Narrow" w:cs="Arial"/>
                <w:sz w:val="24"/>
                <w:szCs w:val="24"/>
              </w:rPr>
            </w:pPr>
          </w:p>
        </w:tc>
        <w:tc>
          <w:tcPr>
            <w:tcW w:w="1440" w:type="dxa"/>
            <w:tcBorders>
              <w:top w:val="nil"/>
              <w:left w:val="nil"/>
              <w:bottom w:val="nil"/>
              <w:right w:val="nil"/>
            </w:tcBorders>
            <w:shd w:val="clear" w:color="auto" w:fill="auto"/>
            <w:noWrap/>
          </w:tcPr>
          <w:p w14:paraId="4AB45DE9" w14:textId="77777777" w:rsidR="00C505C5" w:rsidRPr="00774417" w:rsidRDefault="00C505C5" w:rsidP="00290268">
            <w:pPr>
              <w:spacing w:after="0" w:line="240" w:lineRule="auto"/>
              <w:jc w:val="right"/>
              <w:rPr>
                <w:rFonts w:ascii="Arial Narrow" w:hAnsi="Arial Narrow" w:cs="Arial"/>
                <w:sz w:val="24"/>
                <w:szCs w:val="24"/>
              </w:rPr>
            </w:pPr>
          </w:p>
        </w:tc>
        <w:tc>
          <w:tcPr>
            <w:tcW w:w="1205" w:type="dxa"/>
            <w:tcBorders>
              <w:top w:val="nil"/>
              <w:left w:val="nil"/>
              <w:bottom w:val="nil"/>
              <w:right w:val="nil"/>
            </w:tcBorders>
            <w:shd w:val="clear" w:color="auto" w:fill="auto"/>
            <w:noWrap/>
          </w:tcPr>
          <w:p w14:paraId="048388D8" w14:textId="77777777" w:rsidR="00C505C5" w:rsidRPr="00774417" w:rsidRDefault="00C505C5" w:rsidP="00290268">
            <w:pPr>
              <w:spacing w:after="0" w:line="240" w:lineRule="auto"/>
              <w:jc w:val="right"/>
              <w:rPr>
                <w:rFonts w:ascii="Arial Narrow" w:hAnsi="Arial Narrow" w:cs="Arial"/>
                <w:sz w:val="24"/>
                <w:szCs w:val="24"/>
              </w:rPr>
            </w:pPr>
          </w:p>
        </w:tc>
      </w:tr>
      <w:tr w:rsidR="00C505C5" w:rsidRPr="00FA3226" w14:paraId="3D982B59" w14:textId="77777777" w:rsidTr="00290268">
        <w:trPr>
          <w:trHeight w:val="264"/>
        </w:trPr>
        <w:tc>
          <w:tcPr>
            <w:tcW w:w="3690" w:type="dxa"/>
            <w:tcBorders>
              <w:top w:val="nil"/>
              <w:left w:val="nil"/>
              <w:bottom w:val="nil"/>
              <w:right w:val="nil"/>
            </w:tcBorders>
            <w:shd w:val="clear" w:color="auto" w:fill="auto"/>
            <w:noWrap/>
          </w:tcPr>
          <w:p w14:paraId="47098A03" w14:textId="77777777" w:rsidR="00C505C5" w:rsidRPr="00774417" w:rsidRDefault="00C505C5" w:rsidP="00290268">
            <w:pPr>
              <w:spacing w:after="0" w:line="240" w:lineRule="auto"/>
              <w:rPr>
                <w:rFonts w:ascii="Arial Narrow" w:hAnsi="Arial Narrow" w:cs="Arial"/>
                <w:b/>
                <w:bCs/>
                <w:sz w:val="24"/>
                <w:szCs w:val="24"/>
              </w:rPr>
            </w:pPr>
            <w:r w:rsidRPr="00774417">
              <w:rPr>
                <w:rFonts w:ascii="Arial Narrow" w:hAnsi="Arial Narrow" w:cs="Arial"/>
                <w:sz w:val="24"/>
                <w:szCs w:val="24"/>
              </w:rPr>
              <w:t>148 Plymouth County Retirement</w:t>
            </w:r>
          </w:p>
        </w:tc>
        <w:tc>
          <w:tcPr>
            <w:tcW w:w="1585" w:type="dxa"/>
            <w:tcBorders>
              <w:top w:val="nil"/>
              <w:left w:val="nil"/>
              <w:bottom w:val="nil"/>
              <w:right w:val="nil"/>
            </w:tcBorders>
            <w:shd w:val="clear" w:color="auto" w:fill="auto"/>
            <w:noWrap/>
          </w:tcPr>
          <w:p w14:paraId="54007273" w14:textId="77777777" w:rsidR="00C505C5" w:rsidRPr="00774417" w:rsidRDefault="00C505C5" w:rsidP="00290268">
            <w:pPr>
              <w:spacing w:after="0" w:line="240" w:lineRule="auto"/>
              <w:jc w:val="right"/>
              <w:rPr>
                <w:rFonts w:ascii="Arial Narrow" w:hAnsi="Arial Narrow" w:cs="Arial"/>
                <w:sz w:val="24"/>
                <w:szCs w:val="24"/>
              </w:rPr>
            </w:pPr>
            <w:r w:rsidRPr="00774417">
              <w:rPr>
                <w:rFonts w:ascii="Arial Narrow" w:hAnsi="Arial Narrow" w:cs="Arial"/>
                <w:sz w:val="24"/>
                <w:szCs w:val="24"/>
              </w:rPr>
              <w:t xml:space="preserve"> $1,114,843 </w:t>
            </w:r>
          </w:p>
        </w:tc>
        <w:tc>
          <w:tcPr>
            <w:tcW w:w="1620" w:type="dxa"/>
            <w:tcBorders>
              <w:top w:val="nil"/>
              <w:left w:val="nil"/>
              <w:bottom w:val="nil"/>
              <w:right w:val="nil"/>
            </w:tcBorders>
            <w:shd w:val="clear" w:color="auto" w:fill="auto"/>
            <w:noWrap/>
          </w:tcPr>
          <w:p w14:paraId="30338C0E" w14:textId="77777777" w:rsidR="00C505C5" w:rsidRPr="00774417" w:rsidRDefault="00C505C5" w:rsidP="00290268">
            <w:pPr>
              <w:spacing w:after="0" w:line="240" w:lineRule="auto"/>
              <w:jc w:val="right"/>
              <w:rPr>
                <w:rFonts w:ascii="Arial Narrow" w:hAnsi="Arial Narrow" w:cs="Arial"/>
                <w:sz w:val="24"/>
                <w:szCs w:val="24"/>
              </w:rPr>
            </w:pPr>
            <w:r w:rsidRPr="00774417">
              <w:rPr>
                <w:rFonts w:ascii="Arial Narrow" w:hAnsi="Arial Narrow" w:cs="Arial"/>
                <w:sz w:val="24"/>
                <w:szCs w:val="24"/>
              </w:rPr>
              <w:t xml:space="preserve"> $1,145,686 </w:t>
            </w:r>
          </w:p>
        </w:tc>
        <w:tc>
          <w:tcPr>
            <w:tcW w:w="1440" w:type="dxa"/>
            <w:tcBorders>
              <w:top w:val="nil"/>
              <w:left w:val="nil"/>
              <w:bottom w:val="nil"/>
              <w:right w:val="nil"/>
            </w:tcBorders>
            <w:shd w:val="clear" w:color="auto" w:fill="auto"/>
            <w:noWrap/>
          </w:tcPr>
          <w:p w14:paraId="4490CC9A" w14:textId="77777777" w:rsidR="00C505C5" w:rsidRPr="00774417" w:rsidRDefault="00C505C5" w:rsidP="00290268">
            <w:pPr>
              <w:spacing w:after="0" w:line="240" w:lineRule="auto"/>
              <w:jc w:val="right"/>
              <w:rPr>
                <w:rFonts w:ascii="Arial Narrow" w:hAnsi="Arial Narrow" w:cs="Arial"/>
                <w:sz w:val="24"/>
                <w:szCs w:val="24"/>
              </w:rPr>
            </w:pPr>
            <w:r w:rsidRPr="00774417">
              <w:rPr>
                <w:rFonts w:ascii="Arial Narrow" w:hAnsi="Arial Narrow" w:cs="Arial"/>
                <w:sz w:val="24"/>
                <w:szCs w:val="24"/>
              </w:rPr>
              <w:t xml:space="preserve"> $1,181,789 </w:t>
            </w:r>
          </w:p>
        </w:tc>
        <w:tc>
          <w:tcPr>
            <w:tcW w:w="1205" w:type="dxa"/>
            <w:tcBorders>
              <w:top w:val="nil"/>
              <w:left w:val="nil"/>
              <w:bottom w:val="nil"/>
              <w:right w:val="nil"/>
            </w:tcBorders>
            <w:shd w:val="clear" w:color="auto" w:fill="auto"/>
            <w:noWrap/>
          </w:tcPr>
          <w:p w14:paraId="02060FC8" w14:textId="77777777" w:rsidR="00C505C5" w:rsidRPr="00774417" w:rsidRDefault="00C505C5" w:rsidP="00290268">
            <w:pPr>
              <w:spacing w:after="0" w:line="240" w:lineRule="auto"/>
              <w:jc w:val="right"/>
              <w:rPr>
                <w:rFonts w:ascii="Arial Narrow" w:hAnsi="Arial Narrow" w:cs="Arial"/>
                <w:sz w:val="24"/>
                <w:szCs w:val="24"/>
              </w:rPr>
            </w:pPr>
            <w:r w:rsidRPr="00774417">
              <w:rPr>
                <w:rFonts w:ascii="Arial Narrow" w:hAnsi="Arial Narrow" w:cs="Arial"/>
                <w:sz w:val="24"/>
                <w:szCs w:val="24"/>
              </w:rPr>
              <w:t>$1,277,154 (M)</w:t>
            </w:r>
          </w:p>
        </w:tc>
      </w:tr>
      <w:tr w:rsidR="00C505C5" w:rsidRPr="00FA3226" w14:paraId="5EBC5206" w14:textId="77777777" w:rsidTr="00290268">
        <w:trPr>
          <w:trHeight w:val="264"/>
        </w:trPr>
        <w:tc>
          <w:tcPr>
            <w:tcW w:w="3690" w:type="dxa"/>
            <w:tcBorders>
              <w:top w:val="nil"/>
              <w:left w:val="nil"/>
              <w:bottom w:val="nil"/>
              <w:right w:val="nil"/>
            </w:tcBorders>
            <w:shd w:val="clear" w:color="auto" w:fill="auto"/>
            <w:noWrap/>
          </w:tcPr>
          <w:p w14:paraId="11C3B7F3" w14:textId="77777777" w:rsidR="00C505C5" w:rsidRPr="00774417" w:rsidRDefault="00C505C5" w:rsidP="00290268">
            <w:pPr>
              <w:spacing w:after="0" w:line="240" w:lineRule="auto"/>
              <w:rPr>
                <w:rFonts w:ascii="Arial Narrow" w:hAnsi="Arial Narrow" w:cs="Arial"/>
                <w:b/>
                <w:bCs/>
                <w:sz w:val="24"/>
                <w:szCs w:val="24"/>
              </w:rPr>
            </w:pPr>
            <w:r w:rsidRPr="00774417">
              <w:rPr>
                <w:rFonts w:ascii="Arial Narrow" w:hAnsi="Arial Narrow" w:cs="Arial"/>
                <w:sz w:val="24"/>
                <w:szCs w:val="24"/>
              </w:rPr>
              <w:t>149 Group Insurance - Town Share</w:t>
            </w:r>
          </w:p>
        </w:tc>
        <w:tc>
          <w:tcPr>
            <w:tcW w:w="1585" w:type="dxa"/>
            <w:tcBorders>
              <w:top w:val="nil"/>
              <w:left w:val="nil"/>
              <w:bottom w:val="nil"/>
              <w:right w:val="nil"/>
            </w:tcBorders>
            <w:shd w:val="clear" w:color="auto" w:fill="auto"/>
            <w:noWrap/>
          </w:tcPr>
          <w:p w14:paraId="1C749BC1" w14:textId="77777777" w:rsidR="00C505C5" w:rsidRPr="00774417" w:rsidRDefault="00C505C5" w:rsidP="00290268">
            <w:pPr>
              <w:spacing w:after="0" w:line="240" w:lineRule="auto"/>
              <w:jc w:val="right"/>
              <w:rPr>
                <w:rFonts w:ascii="Arial Narrow" w:hAnsi="Arial Narrow" w:cs="Arial"/>
                <w:sz w:val="24"/>
                <w:szCs w:val="24"/>
              </w:rPr>
            </w:pPr>
            <w:r w:rsidRPr="00774417">
              <w:rPr>
                <w:rFonts w:ascii="Arial Narrow" w:hAnsi="Arial Narrow" w:cs="Arial"/>
                <w:sz w:val="24"/>
                <w:szCs w:val="24"/>
              </w:rPr>
              <w:t xml:space="preserve"> $973,239 </w:t>
            </w:r>
          </w:p>
        </w:tc>
        <w:tc>
          <w:tcPr>
            <w:tcW w:w="1620" w:type="dxa"/>
            <w:tcBorders>
              <w:top w:val="nil"/>
              <w:left w:val="nil"/>
              <w:bottom w:val="nil"/>
              <w:right w:val="nil"/>
            </w:tcBorders>
            <w:shd w:val="clear" w:color="auto" w:fill="auto"/>
            <w:noWrap/>
          </w:tcPr>
          <w:p w14:paraId="4087F09D" w14:textId="77777777" w:rsidR="00C505C5" w:rsidRPr="00774417" w:rsidRDefault="00C505C5" w:rsidP="00290268">
            <w:pPr>
              <w:spacing w:after="0" w:line="240" w:lineRule="auto"/>
              <w:jc w:val="right"/>
              <w:rPr>
                <w:rFonts w:ascii="Arial Narrow" w:hAnsi="Arial Narrow" w:cs="Arial"/>
                <w:sz w:val="24"/>
                <w:szCs w:val="24"/>
              </w:rPr>
            </w:pPr>
            <w:r w:rsidRPr="00774417">
              <w:rPr>
                <w:rFonts w:ascii="Arial Narrow" w:hAnsi="Arial Narrow" w:cs="Arial"/>
                <w:sz w:val="24"/>
                <w:szCs w:val="24"/>
              </w:rPr>
              <w:t xml:space="preserve"> $1,089,120 </w:t>
            </w:r>
          </w:p>
        </w:tc>
        <w:tc>
          <w:tcPr>
            <w:tcW w:w="1440" w:type="dxa"/>
            <w:tcBorders>
              <w:top w:val="nil"/>
              <w:left w:val="nil"/>
              <w:bottom w:val="nil"/>
              <w:right w:val="nil"/>
            </w:tcBorders>
            <w:shd w:val="clear" w:color="auto" w:fill="auto"/>
            <w:noWrap/>
          </w:tcPr>
          <w:p w14:paraId="3A268509" w14:textId="77777777" w:rsidR="00C505C5" w:rsidRPr="00774417" w:rsidRDefault="00C505C5" w:rsidP="00290268">
            <w:pPr>
              <w:spacing w:after="0" w:line="240" w:lineRule="auto"/>
              <w:jc w:val="right"/>
              <w:rPr>
                <w:rFonts w:ascii="Arial Narrow" w:hAnsi="Arial Narrow" w:cs="Arial"/>
                <w:sz w:val="24"/>
                <w:szCs w:val="24"/>
              </w:rPr>
            </w:pPr>
            <w:r w:rsidRPr="00774417">
              <w:rPr>
                <w:rFonts w:ascii="Arial Narrow" w:hAnsi="Arial Narrow" w:cs="Arial"/>
                <w:sz w:val="24"/>
                <w:szCs w:val="24"/>
              </w:rPr>
              <w:t xml:space="preserve"> $1,068,828 </w:t>
            </w:r>
          </w:p>
        </w:tc>
        <w:tc>
          <w:tcPr>
            <w:tcW w:w="1205" w:type="dxa"/>
            <w:tcBorders>
              <w:top w:val="nil"/>
              <w:left w:val="nil"/>
              <w:bottom w:val="nil"/>
              <w:right w:val="nil"/>
            </w:tcBorders>
            <w:shd w:val="clear" w:color="auto" w:fill="auto"/>
            <w:noWrap/>
          </w:tcPr>
          <w:p w14:paraId="72CA877A" w14:textId="77777777" w:rsidR="00C505C5" w:rsidRPr="00774417" w:rsidRDefault="00C505C5" w:rsidP="00290268">
            <w:pPr>
              <w:spacing w:after="0" w:line="240" w:lineRule="auto"/>
              <w:jc w:val="right"/>
              <w:rPr>
                <w:rFonts w:ascii="Arial Narrow" w:hAnsi="Arial Narrow" w:cs="Arial"/>
                <w:sz w:val="24"/>
                <w:szCs w:val="24"/>
              </w:rPr>
            </w:pPr>
            <w:r w:rsidRPr="00774417">
              <w:rPr>
                <w:rFonts w:ascii="Arial Narrow" w:hAnsi="Arial Narrow" w:cs="Arial"/>
                <w:sz w:val="24"/>
                <w:szCs w:val="24"/>
              </w:rPr>
              <w:t xml:space="preserve"> $1,100,908 </w:t>
            </w:r>
          </w:p>
        </w:tc>
      </w:tr>
      <w:tr w:rsidR="00C505C5" w:rsidRPr="00FA3226" w14:paraId="4E11F08E" w14:textId="77777777" w:rsidTr="00290268">
        <w:trPr>
          <w:trHeight w:val="264"/>
        </w:trPr>
        <w:tc>
          <w:tcPr>
            <w:tcW w:w="3690" w:type="dxa"/>
            <w:tcBorders>
              <w:top w:val="nil"/>
              <w:left w:val="nil"/>
              <w:bottom w:val="nil"/>
              <w:right w:val="nil"/>
            </w:tcBorders>
            <w:shd w:val="clear" w:color="auto" w:fill="auto"/>
            <w:noWrap/>
          </w:tcPr>
          <w:p w14:paraId="79A39003" w14:textId="77777777" w:rsidR="00C505C5" w:rsidRPr="00774417" w:rsidRDefault="00C505C5" w:rsidP="00290268">
            <w:pPr>
              <w:spacing w:after="0" w:line="240" w:lineRule="auto"/>
              <w:rPr>
                <w:rFonts w:ascii="Arial Narrow" w:hAnsi="Arial Narrow" w:cs="Arial"/>
                <w:b/>
                <w:bCs/>
                <w:sz w:val="24"/>
                <w:szCs w:val="24"/>
              </w:rPr>
            </w:pPr>
            <w:r w:rsidRPr="00774417">
              <w:rPr>
                <w:rFonts w:ascii="Arial Narrow" w:hAnsi="Arial Narrow" w:cs="Arial"/>
                <w:sz w:val="24"/>
                <w:szCs w:val="24"/>
              </w:rPr>
              <w:t>150 Medicare - Town Share</w:t>
            </w:r>
          </w:p>
        </w:tc>
        <w:tc>
          <w:tcPr>
            <w:tcW w:w="1585" w:type="dxa"/>
            <w:tcBorders>
              <w:top w:val="nil"/>
              <w:left w:val="nil"/>
              <w:bottom w:val="nil"/>
              <w:right w:val="nil"/>
            </w:tcBorders>
            <w:shd w:val="clear" w:color="auto" w:fill="auto"/>
            <w:noWrap/>
          </w:tcPr>
          <w:p w14:paraId="12D8A925" w14:textId="77777777" w:rsidR="00C505C5" w:rsidRPr="00774417" w:rsidRDefault="00C505C5" w:rsidP="00290268">
            <w:pPr>
              <w:spacing w:after="0" w:line="240" w:lineRule="auto"/>
              <w:jc w:val="right"/>
              <w:rPr>
                <w:rFonts w:ascii="Arial Narrow" w:hAnsi="Arial Narrow" w:cs="Arial"/>
                <w:sz w:val="24"/>
                <w:szCs w:val="24"/>
              </w:rPr>
            </w:pPr>
            <w:r w:rsidRPr="00774417">
              <w:rPr>
                <w:rFonts w:ascii="Arial Narrow" w:hAnsi="Arial Narrow" w:cs="Arial"/>
                <w:sz w:val="24"/>
                <w:szCs w:val="24"/>
              </w:rPr>
              <w:t xml:space="preserve"> $115,617 </w:t>
            </w:r>
          </w:p>
        </w:tc>
        <w:tc>
          <w:tcPr>
            <w:tcW w:w="1620" w:type="dxa"/>
            <w:tcBorders>
              <w:top w:val="nil"/>
              <w:left w:val="nil"/>
              <w:bottom w:val="nil"/>
              <w:right w:val="nil"/>
            </w:tcBorders>
            <w:shd w:val="clear" w:color="auto" w:fill="auto"/>
            <w:noWrap/>
          </w:tcPr>
          <w:p w14:paraId="1CDDB334" w14:textId="77777777" w:rsidR="00C505C5" w:rsidRPr="00774417" w:rsidRDefault="00C505C5" w:rsidP="00290268">
            <w:pPr>
              <w:spacing w:after="0" w:line="240" w:lineRule="auto"/>
              <w:jc w:val="right"/>
              <w:rPr>
                <w:rFonts w:ascii="Arial Narrow" w:hAnsi="Arial Narrow" w:cs="Arial"/>
                <w:sz w:val="24"/>
                <w:szCs w:val="24"/>
              </w:rPr>
            </w:pPr>
            <w:r w:rsidRPr="00774417">
              <w:rPr>
                <w:rFonts w:ascii="Arial Narrow" w:hAnsi="Arial Narrow" w:cs="Arial"/>
                <w:sz w:val="24"/>
                <w:szCs w:val="24"/>
              </w:rPr>
              <w:t xml:space="preserve"> $125,340 </w:t>
            </w:r>
          </w:p>
        </w:tc>
        <w:tc>
          <w:tcPr>
            <w:tcW w:w="1440" w:type="dxa"/>
            <w:tcBorders>
              <w:top w:val="nil"/>
              <w:left w:val="nil"/>
              <w:bottom w:val="nil"/>
              <w:right w:val="nil"/>
            </w:tcBorders>
            <w:shd w:val="clear" w:color="auto" w:fill="auto"/>
            <w:noWrap/>
          </w:tcPr>
          <w:p w14:paraId="0030A5AA" w14:textId="77777777" w:rsidR="00C505C5" w:rsidRPr="00774417" w:rsidRDefault="00C505C5" w:rsidP="00290268">
            <w:pPr>
              <w:spacing w:after="0" w:line="240" w:lineRule="auto"/>
              <w:jc w:val="right"/>
              <w:rPr>
                <w:rFonts w:ascii="Arial Narrow" w:hAnsi="Arial Narrow" w:cs="Arial"/>
                <w:sz w:val="24"/>
                <w:szCs w:val="24"/>
              </w:rPr>
            </w:pPr>
            <w:r w:rsidRPr="00774417">
              <w:rPr>
                <w:rFonts w:ascii="Arial Narrow" w:hAnsi="Arial Narrow" w:cs="Arial"/>
                <w:sz w:val="24"/>
                <w:szCs w:val="24"/>
              </w:rPr>
              <w:t xml:space="preserve"> $128,520 </w:t>
            </w:r>
          </w:p>
        </w:tc>
        <w:tc>
          <w:tcPr>
            <w:tcW w:w="1205" w:type="dxa"/>
            <w:tcBorders>
              <w:top w:val="nil"/>
              <w:left w:val="nil"/>
              <w:bottom w:val="nil"/>
              <w:right w:val="nil"/>
            </w:tcBorders>
            <w:shd w:val="clear" w:color="auto" w:fill="auto"/>
            <w:noWrap/>
          </w:tcPr>
          <w:p w14:paraId="65502114" w14:textId="77777777" w:rsidR="00C505C5" w:rsidRPr="00774417" w:rsidRDefault="00C505C5" w:rsidP="00290268">
            <w:pPr>
              <w:spacing w:after="0" w:line="240" w:lineRule="auto"/>
              <w:jc w:val="right"/>
              <w:rPr>
                <w:rFonts w:ascii="Arial Narrow" w:hAnsi="Arial Narrow" w:cs="Arial"/>
                <w:sz w:val="24"/>
                <w:szCs w:val="24"/>
              </w:rPr>
            </w:pPr>
            <w:r w:rsidRPr="00774417">
              <w:rPr>
                <w:rFonts w:ascii="Arial Narrow" w:hAnsi="Arial Narrow" w:cs="Arial"/>
                <w:sz w:val="24"/>
                <w:szCs w:val="24"/>
              </w:rPr>
              <w:t xml:space="preserve"> $132,080 </w:t>
            </w:r>
          </w:p>
        </w:tc>
      </w:tr>
      <w:tr w:rsidR="00C505C5" w:rsidRPr="00FA3226" w14:paraId="0DDD0585" w14:textId="77777777" w:rsidTr="00290268">
        <w:trPr>
          <w:trHeight w:val="264"/>
        </w:trPr>
        <w:tc>
          <w:tcPr>
            <w:tcW w:w="3690" w:type="dxa"/>
            <w:tcBorders>
              <w:top w:val="nil"/>
              <w:left w:val="nil"/>
              <w:bottom w:val="nil"/>
              <w:right w:val="nil"/>
            </w:tcBorders>
            <w:shd w:val="clear" w:color="auto" w:fill="auto"/>
            <w:noWrap/>
          </w:tcPr>
          <w:p w14:paraId="21465C38" w14:textId="77777777" w:rsidR="00C505C5" w:rsidRPr="00774417" w:rsidRDefault="00C505C5" w:rsidP="00290268">
            <w:pPr>
              <w:spacing w:after="0" w:line="240" w:lineRule="auto"/>
              <w:rPr>
                <w:rFonts w:ascii="Arial Narrow" w:hAnsi="Arial Narrow" w:cs="Arial"/>
                <w:b/>
                <w:bCs/>
                <w:sz w:val="24"/>
                <w:szCs w:val="24"/>
              </w:rPr>
            </w:pPr>
            <w:r w:rsidRPr="00774417">
              <w:rPr>
                <w:rFonts w:ascii="Arial Narrow" w:hAnsi="Arial Narrow" w:cs="Arial"/>
                <w:sz w:val="24"/>
                <w:szCs w:val="24"/>
              </w:rPr>
              <w:t>151 Insurance</w:t>
            </w:r>
          </w:p>
        </w:tc>
        <w:tc>
          <w:tcPr>
            <w:tcW w:w="1585" w:type="dxa"/>
            <w:tcBorders>
              <w:top w:val="nil"/>
              <w:left w:val="nil"/>
              <w:bottom w:val="nil"/>
              <w:right w:val="nil"/>
            </w:tcBorders>
            <w:shd w:val="clear" w:color="auto" w:fill="auto"/>
            <w:noWrap/>
          </w:tcPr>
          <w:p w14:paraId="234C81A6" w14:textId="77777777" w:rsidR="00C505C5" w:rsidRPr="00774417" w:rsidRDefault="00C505C5" w:rsidP="00290268">
            <w:pPr>
              <w:spacing w:after="0" w:line="240" w:lineRule="auto"/>
              <w:jc w:val="right"/>
              <w:rPr>
                <w:rFonts w:ascii="Arial Narrow" w:hAnsi="Arial Narrow" w:cs="Arial"/>
                <w:sz w:val="24"/>
                <w:szCs w:val="24"/>
              </w:rPr>
            </w:pPr>
            <w:r w:rsidRPr="00774417">
              <w:rPr>
                <w:rFonts w:ascii="Arial Narrow" w:hAnsi="Arial Narrow" w:cs="Arial"/>
                <w:sz w:val="24"/>
                <w:szCs w:val="24"/>
              </w:rPr>
              <w:t xml:space="preserve"> $225,713 </w:t>
            </w:r>
          </w:p>
        </w:tc>
        <w:tc>
          <w:tcPr>
            <w:tcW w:w="1620" w:type="dxa"/>
            <w:tcBorders>
              <w:top w:val="nil"/>
              <w:left w:val="nil"/>
              <w:bottom w:val="nil"/>
              <w:right w:val="nil"/>
            </w:tcBorders>
            <w:shd w:val="clear" w:color="auto" w:fill="auto"/>
            <w:noWrap/>
          </w:tcPr>
          <w:p w14:paraId="491684B6" w14:textId="77777777" w:rsidR="00C505C5" w:rsidRPr="00774417" w:rsidRDefault="00C505C5" w:rsidP="00290268">
            <w:pPr>
              <w:spacing w:after="0" w:line="240" w:lineRule="auto"/>
              <w:jc w:val="right"/>
              <w:rPr>
                <w:rFonts w:ascii="Arial Narrow" w:hAnsi="Arial Narrow" w:cs="Arial"/>
                <w:sz w:val="24"/>
                <w:szCs w:val="24"/>
              </w:rPr>
            </w:pPr>
            <w:r w:rsidRPr="00774417">
              <w:rPr>
                <w:rFonts w:ascii="Arial Narrow" w:hAnsi="Arial Narrow" w:cs="Arial"/>
                <w:sz w:val="24"/>
                <w:szCs w:val="24"/>
              </w:rPr>
              <w:t xml:space="preserve"> $236,842 </w:t>
            </w:r>
          </w:p>
        </w:tc>
        <w:tc>
          <w:tcPr>
            <w:tcW w:w="1440" w:type="dxa"/>
            <w:tcBorders>
              <w:top w:val="nil"/>
              <w:left w:val="nil"/>
              <w:bottom w:val="nil"/>
              <w:right w:val="nil"/>
            </w:tcBorders>
            <w:shd w:val="clear" w:color="auto" w:fill="auto"/>
            <w:noWrap/>
          </w:tcPr>
          <w:p w14:paraId="7FEE17ED" w14:textId="77777777" w:rsidR="00C505C5" w:rsidRPr="00774417" w:rsidRDefault="00C505C5" w:rsidP="00290268">
            <w:pPr>
              <w:spacing w:after="0" w:line="240" w:lineRule="auto"/>
              <w:jc w:val="right"/>
              <w:rPr>
                <w:rFonts w:ascii="Arial Narrow" w:hAnsi="Arial Narrow" w:cs="Arial"/>
                <w:sz w:val="24"/>
                <w:szCs w:val="24"/>
              </w:rPr>
            </w:pPr>
            <w:r w:rsidRPr="00774417">
              <w:rPr>
                <w:rFonts w:ascii="Arial Narrow" w:hAnsi="Arial Narrow" w:cs="Arial"/>
                <w:sz w:val="24"/>
                <w:szCs w:val="24"/>
              </w:rPr>
              <w:t xml:space="preserve"> $250,000 </w:t>
            </w:r>
          </w:p>
        </w:tc>
        <w:tc>
          <w:tcPr>
            <w:tcW w:w="1205" w:type="dxa"/>
            <w:tcBorders>
              <w:top w:val="nil"/>
              <w:left w:val="nil"/>
              <w:bottom w:val="nil"/>
              <w:right w:val="nil"/>
            </w:tcBorders>
            <w:shd w:val="clear" w:color="auto" w:fill="auto"/>
            <w:noWrap/>
          </w:tcPr>
          <w:p w14:paraId="6C18C8D2" w14:textId="77777777" w:rsidR="00C505C5" w:rsidRPr="00774417" w:rsidRDefault="00C505C5" w:rsidP="00290268">
            <w:pPr>
              <w:spacing w:after="0" w:line="240" w:lineRule="auto"/>
              <w:jc w:val="right"/>
              <w:rPr>
                <w:rFonts w:ascii="Arial Narrow" w:hAnsi="Arial Narrow" w:cs="Arial"/>
                <w:sz w:val="24"/>
                <w:szCs w:val="24"/>
              </w:rPr>
            </w:pPr>
            <w:r w:rsidRPr="00774417">
              <w:rPr>
                <w:rFonts w:ascii="Arial Narrow" w:hAnsi="Arial Narrow" w:cs="Arial"/>
                <w:sz w:val="24"/>
                <w:szCs w:val="24"/>
              </w:rPr>
              <w:t xml:space="preserve"> $281,000 </w:t>
            </w:r>
          </w:p>
        </w:tc>
      </w:tr>
      <w:tr w:rsidR="00C505C5" w:rsidRPr="00FA3226" w14:paraId="34184042" w14:textId="77777777" w:rsidTr="00290268">
        <w:trPr>
          <w:trHeight w:val="264"/>
        </w:trPr>
        <w:tc>
          <w:tcPr>
            <w:tcW w:w="3690" w:type="dxa"/>
            <w:tcBorders>
              <w:top w:val="nil"/>
              <w:left w:val="nil"/>
              <w:bottom w:val="nil"/>
              <w:right w:val="nil"/>
            </w:tcBorders>
            <w:shd w:val="clear" w:color="auto" w:fill="auto"/>
            <w:noWrap/>
          </w:tcPr>
          <w:p w14:paraId="73298213" w14:textId="77777777" w:rsidR="00C505C5" w:rsidRPr="00774417" w:rsidRDefault="00C505C5" w:rsidP="00290268">
            <w:pPr>
              <w:spacing w:after="0" w:line="240" w:lineRule="auto"/>
              <w:rPr>
                <w:rFonts w:ascii="Arial Narrow" w:hAnsi="Arial Narrow" w:cs="Arial"/>
                <w:sz w:val="24"/>
                <w:szCs w:val="24"/>
              </w:rPr>
            </w:pPr>
            <w:r w:rsidRPr="00774417">
              <w:rPr>
                <w:rFonts w:ascii="Arial Narrow" w:hAnsi="Arial Narrow" w:cs="Arial"/>
                <w:sz w:val="24"/>
                <w:szCs w:val="24"/>
              </w:rPr>
              <w:t>152 OPEB Trust</w:t>
            </w:r>
          </w:p>
        </w:tc>
        <w:tc>
          <w:tcPr>
            <w:tcW w:w="1585" w:type="dxa"/>
            <w:tcBorders>
              <w:top w:val="nil"/>
              <w:left w:val="nil"/>
              <w:bottom w:val="nil"/>
              <w:right w:val="nil"/>
            </w:tcBorders>
            <w:shd w:val="clear" w:color="auto" w:fill="auto"/>
            <w:noWrap/>
          </w:tcPr>
          <w:p w14:paraId="1A700D0A" w14:textId="77777777" w:rsidR="00C505C5" w:rsidRPr="00774417" w:rsidRDefault="00C505C5" w:rsidP="00290268">
            <w:pPr>
              <w:spacing w:after="0" w:line="240" w:lineRule="auto"/>
              <w:jc w:val="right"/>
              <w:rPr>
                <w:rFonts w:ascii="Arial Narrow" w:hAnsi="Arial Narrow" w:cs="Arial"/>
                <w:sz w:val="24"/>
                <w:szCs w:val="24"/>
              </w:rPr>
            </w:pPr>
            <w:r w:rsidRPr="00774417">
              <w:rPr>
                <w:rFonts w:ascii="Arial Narrow" w:hAnsi="Arial Narrow" w:cs="Arial"/>
                <w:sz w:val="24"/>
                <w:szCs w:val="24"/>
              </w:rPr>
              <w:t xml:space="preserve"> $35,000 </w:t>
            </w:r>
          </w:p>
        </w:tc>
        <w:tc>
          <w:tcPr>
            <w:tcW w:w="1620" w:type="dxa"/>
            <w:tcBorders>
              <w:top w:val="nil"/>
              <w:left w:val="nil"/>
              <w:bottom w:val="nil"/>
              <w:right w:val="nil"/>
            </w:tcBorders>
            <w:shd w:val="clear" w:color="auto" w:fill="auto"/>
            <w:noWrap/>
          </w:tcPr>
          <w:p w14:paraId="57B0EF1B" w14:textId="77777777" w:rsidR="00C505C5" w:rsidRPr="00774417" w:rsidRDefault="00C505C5" w:rsidP="00290268">
            <w:pPr>
              <w:spacing w:after="0" w:line="240" w:lineRule="auto"/>
              <w:jc w:val="right"/>
              <w:rPr>
                <w:rFonts w:ascii="Arial Narrow" w:hAnsi="Arial Narrow" w:cs="Arial"/>
                <w:sz w:val="24"/>
                <w:szCs w:val="24"/>
              </w:rPr>
            </w:pPr>
            <w:r w:rsidRPr="00774417">
              <w:rPr>
                <w:rFonts w:ascii="Arial Narrow" w:hAnsi="Arial Narrow" w:cs="Arial"/>
                <w:sz w:val="24"/>
                <w:szCs w:val="24"/>
              </w:rPr>
              <w:t xml:space="preserve"> $35,000 </w:t>
            </w:r>
          </w:p>
        </w:tc>
        <w:tc>
          <w:tcPr>
            <w:tcW w:w="1440" w:type="dxa"/>
            <w:tcBorders>
              <w:top w:val="nil"/>
              <w:left w:val="nil"/>
              <w:bottom w:val="nil"/>
              <w:right w:val="nil"/>
            </w:tcBorders>
            <w:shd w:val="clear" w:color="auto" w:fill="auto"/>
            <w:noWrap/>
          </w:tcPr>
          <w:p w14:paraId="39D1BAAC" w14:textId="77777777" w:rsidR="00C505C5" w:rsidRPr="00774417" w:rsidRDefault="00C505C5" w:rsidP="00290268">
            <w:pPr>
              <w:spacing w:after="0" w:line="240" w:lineRule="auto"/>
              <w:jc w:val="right"/>
              <w:rPr>
                <w:rFonts w:ascii="Arial Narrow" w:hAnsi="Arial Narrow" w:cs="Arial"/>
                <w:sz w:val="24"/>
                <w:szCs w:val="24"/>
              </w:rPr>
            </w:pPr>
            <w:r w:rsidRPr="00774417">
              <w:rPr>
                <w:rFonts w:ascii="Arial Narrow" w:hAnsi="Arial Narrow" w:cs="Arial"/>
                <w:sz w:val="24"/>
                <w:szCs w:val="24"/>
              </w:rPr>
              <w:t xml:space="preserve"> $36,000 </w:t>
            </w:r>
          </w:p>
        </w:tc>
        <w:tc>
          <w:tcPr>
            <w:tcW w:w="1205" w:type="dxa"/>
            <w:tcBorders>
              <w:top w:val="nil"/>
              <w:left w:val="nil"/>
              <w:bottom w:val="nil"/>
              <w:right w:val="nil"/>
            </w:tcBorders>
            <w:shd w:val="clear" w:color="auto" w:fill="auto"/>
            <w:noWrap/>
          </w:tcPr>
          <w:p w14:paraId="3DF3267C" w14:textId="77777777" w:rsidR="00C505C5" w:rsidRPr="00774417" w:rsidRDefault="00C505C5" w:rsidP="00290268">
            <w:pPr>
              <w:spacing w:after="0" w:line="240" w:lineRule="auto"/>
              <w:jc w:val="right"/>
              <w:rPr>
                <w:rFonts w:ascii="Arial Narrow" w:hAnsi="Arial Narrow" w:cs="Arial"/>
                <w:sz w:val="24"/>
                <w:szCs w:val="24"/>
              </w:rPr>
            </w:pPr>
            <w:r w:rsidRPr="00774417">
              <w:rPr>
                <w:rFonts w:ascii="Arial Narrow" w:hAnsi="Arial Narrow" w:cs="Arial"/>
                <w:sz w:val="24"/>
                <w:szCs w:val="24"/>
              </w:rPr>
              <w:t xml:space="preserve"> $37,000 </w:t>
            </w:r>
          </w:p>
        </w:tc>
      </w:tr>
      <w:tr w:rsidR="00C505C5" w:rsidRPr="00FA3226" w14:paraId="1C3E315E" w14:textId="77777777" w:rsidTr="00290268">
        <w:trPr>
          <w:trHeight w:val="264"/>
        </w:trPr>
        <w:tc>
          <w:tcPr>
            <w:tcW w:w="3690" w:type="dxa"/>
            <w:tcBorders>
              <w:top w:val="nil"/>
              <w:left w:val="nil"/>
              <w:bottom w:val="nil"/>
              <w:right w:val="nil"/>
            </w:tcBorders>
            <w:shd w:val="clear" w:color="auto" w:fill="auto"/>
            <w:noWrap/>
          </w:tcPr>
          <w:p w14:paraId="2165FC52" w14:textId="77777777" w:rsidR="00C505C5" w:rsidRPr="00774417" w:rsidRDefault="00C505C5" w:rsidP="00290268">
            <w:pPr>
              <w:spacing w:after="0" w:line="240" w:lineRule="auto"/>
              <w:rPr>
                <w:rFonts w:ascii="Arial Narrow" w:hAnsi="Arial Narrow" w:cs="Arial"/>
                <w:sz w:val="24"/>
                <w:szCs w:val="24"/>
              </w:rPr>
            </w:pPr>
            <w:r w:rsidRPr="00774417">
              <w:rPr>
                <w:rFonts w:ascii="Arial Narrow" w:hAnsi="Arial Narrow" w:cs="Arial"/>
                <w:sz w:val="24"/>
                <w:szCs w:val="24"/>
              </w:rPr>
              <w:t>153 Telephone</w:t>
            </w:r>
          </w:p>
        </w:tc>
        <w:tc>
          <w:tcPr>
            <w:tcW w:w="1585" w:type="dxa"/>
            <w:tcBorders>
              <w:top w:val="nil"/>
              <w:left w:val="nil"/>
              <w:bottom w:val="nil"/>
              <w:right w:val="nil"/>
            </w:tcBorders>
            <w:shd w:val="clear" w:color="auto" w:fill="auto"/>
            <w:noWrap/>
          </w:tcPr>
          <w:p w14:paraId="608D8F2F" w14:textId="77777777" w:rsidR="00C505C5" w:rsidRPr="00774417" w:rsidRDefault="00C505C5" w:rsidP="00290268">
            <w:pPr>
              <w:spacing w:after="0" w:line="240" w:lineRule="auto"/>
              <w:jc w:val="right"/>
              <w:rPr>
                <w:rFonts w:ascii="Arial Narrow" w:hAnsi="Arial Narrow" w:cs="Arial"/>
                <w:sz w:val="24"/>
                <w:szCs w:val="24"/>
              </w:rPr>
            </w:pPr>
            <w:r w:rsidRPr="00774417">
              <w:rPr>
                <w:rFonts w:ascii="Arial Narrow" w:hAnsi="Arial Narrow" w:cs="Arial"/>
                <w:sz w:val="24"/>
                <w:szCs w:val="24"/>
              </w:rPr>
              <w:t xml:space="preserve"> $23,738 </w:t>
            </w:r>
          </w:p>
        </w:tc>
        <w:tc>
          <w:tcPr>
            <w:tcW w:w="1620" w:type="dxa"/>
            <w:tcBorders>
              <w:top w:val="nil"/>
              <w:left w:val="nil"/>
              <w:bottom w:val="nil"/>
              <w:right w:val="nil"/>
            </w:tcBorders>
            <w:shd w:val="clear" w:color="auto" w:fill="auto"/>
            <w:noWrap/>
          </w:tcPr>
          <w:p w14:paraId="31BADD29" w14:textId="77777777" w:rsidR="00C505C5" w:rsidRPr="00774417" w:rsidRDefault="00C505C5" w:rsidP="00290268">
            <w:pPr>
              <w:spacing w:after="0" w:line="240" w:lineRule="auto"/>
              <w:jc w:val="right"/>
              <w:rPr>
                <w:rFonts w:ascii="Arial Narrow" w:hAnsi="Arial Narrow" w:cs="Arial"/>
                <w:sz w:val="24"/>
                <w:szCs w:val="24"/>
              </w:rPr>
            </w:pPr>
            <w:r w:rsidRPr="00774417">
              <w:rPr>
                <w:rFonts w:ascii="Arial Narrow" w:hAnsi="Arial Narrow" w:cs="Arial"/>
                <w:sz w:val="24"/>
                <w:szCs w:val="24"/>
              </w:rPr>
              <w:t xml:space="preserve"> $25,438 </w:t>
            </w:r>
          </w:p>
        </w:tc>
        <w:tc>
          <w:tcPr>
            <w:tcW w:w="1440" w:type="dxa"/>
            <w:tcBorders>
              <w:top w:val="nil"/>
              <w:left w:val="nil"/>
              <w:bottom w:val="nil"/>
              <w:right w:val="nil"/>
            </w:tcBorders>
            <w:shd w:val="clear" w:color="auto" w:fill="auto"/>
            <w:noWrap/>
          </w:tcPr>
          <w:p w14:paraId="68C334A0" w14:textId="77777777" w:rsidR="00C505C5" w:rsidRPr="00774417" w:rsidRDefault="00C505C5" w:rsidP="00290268">
            <w:pPr>
              <w:spacing w:after="0" w:line="240" w:lineRule="auto"/>
              <w:jc w:val="right"/>
              <w:rPr>
                <w:rFonts w:ascii="Arial Narrow" w:hAnsi="Arial Narrow" w:cs="Arial"/>
                <w:sz w:val="24"/>
                <w:szCs w:val="24"/>
              </w:rPr>
            </w:pPr>
            <w:r w:rsidRPr="00774417">
              <w:rPr>
                <w:rFonts w:ascii="Arial Narrow" w:hAnsi="Arial Narrow" w:cs="Arial"/>
                <w:sz w:val="24"/>
                <w:szCs w:val="24"/>
              </w:rPr>
              <w:t xml:space="preserve"> $29,200 </w:t>
            </w:r>
          </w:p>
        </w:tc>
        <w:tc>
          <w:tcPr>
            <w:tcW w:w="1205" w:type="dxa"/>
            <w:tcBorders>
              <w:top w:val="nil"/>
              <w:left w:val="nil"/>
              <w:bottom w:val="nil"/>
              <w:right w:val="nil"/>
            </w:tcBorders>
            <w:shd w:val="clear" w:color="auto" w:fill="auto"/>
            <w:noWrap/>
          </w:tcPr>
          <w:p w14:paraId="23C6C9F3" w14:textId="77777777" w:rsidR="00C505C5" w:rsidRPr="00774417" w:rsidRDefault="00C505C5" w:rsidP="00290268">
            <w:pPr>
              <w:spacing w:after="0" w:line="240" w:lineRule="auto"/>
              <w:jc w:val="right"/>
              <w:rPr>
                <w:rFonts w:ascii="Arial Narrow" w:hAnsi="Arial Narrow" w:cs="Arial"/>
                <w:sz w:val="24"/>
                <w:szCs w:val="24"/>
              </w:rPr>
            </w:pPr>
            <w:r w:rsidRPr="00774417">
              <w:rPr>
                <w:rFonts w:ascii="Arial Narrow" w:hAnsi="Arial Narrow" w:cs="Arial"/>
                <w:sz w:val="24"/>
                <w:szCs w:val="24"/>
              </w:rPr>
              <w:t xml:space="preserve"> $29,200 </w:t>
            </w:r>
          </w:p>
        </w:tc>
      </w:tr>
      <w:tr w:rsidR="00C505C5" w:rsidRPr="00FA3226" w14:paraId="05349B37" w14:textId="77777777" w:rsidTr="00290268">
        <w:trPr>
          <w:trHeight w:val="264"/>
        </w:trPr>
        <w:tc>
          <w:tcPr>
            <w:tcW w:w="3690" w:type="dxa"/>
            <w:tcBorders>
              <w:top w:val="nil"/>
              <w:left w:val="nil"/>
              <w:bottom w:val="nil"/>
              <w:right w:val="nil"/>
            </w:tcBorders>
            <w:shd w:val="clear" w:color="auto" w:fill="auto"/>
            <w:noWrap/>
          </w:tcPr>
          <w:p w14:paraId="18F89E92" w14:textId="77777777" w:rsidR="00C505C5" w:rsidRPr="00774417" w:rsidRDefault="00C505C5" w:rsidP="00290268">
            <w:pPr>
              <w:spacing w:after="0" w:line="240" w:lineRule="auto"/>
              <w:rPr>
                <w:rFonts w:ascii="Arial Narrow" w:hAnsi="Arial Narrow" w:cs="Arial"/>
                <w:sz w:val="24"/>
                <w:szCs w:val="24"/>
              </w:rPr>
            </w:pPr>
            <w:r w:rsidRPr="00774417">
              <w:rPr>
                <w:rFonts w:ascii="Arial Narrow" w:hAnsi="Arial Narrow" w:cs="Arial"/>
                <w:sz w:val="24"/>
                <w:szCs w:val="24"/>
              </w:rPr>
              <w:t>154 Gas &amp; Oil - All Depts.</w:t>
            </w:r>
          </w:p>
        </w:tc>
        <w:tc>
          <w:tcPr>
            <w:tcW w:w="1585" w:type="dxa"/>
            <w:tcBorders>
              <w:top w:val="nil"/>
              <w:left w:val="nil"/>
              <w:bottom w:val="nil"/>
              <w:right w:val="nil"/>
            </w:tcBorders>
            <w:shd w:val="clear" w:color="auto" w:fill="auto"/>
            <w:noWrap/>
          </w:tcPr>
          <w:p w14:paraId="14E7FC17" w14:textId="77777777" w:rsidR="00C505C5" w:rsidRPr="00774417" w:rsidRDefault="00C505C5" w:rsidP="00290268">
            <w:pPr>
              <w:spacing w:after="0" w:line="240" w:lineRule="auto"/>
              <w:jc w:val="right"/>
              <w:rPr>
                <w:rFonts w:ascii="Arial Narrow" w:hAnsi="Arial Narrow" w:cs="Arial"/>
                <w:sz w:val="24"/>
                <w:szCs w:val="24"/>
              </w:rPr>
            </w:pPr>
            <w:r w:rsidRPr="00774417">
              <w:rPr>
                <w:rFonts w:ascii="Arial Narrow" w:hAnsi="Arial Narrow" w:cs="Arial"/>
                <w:sz w:val="24"/>
                <w:szCs w:val="24"/>
              </w:rPr>
              <w:t xml:space="preserve"> $88,812 </w:t>
            </w:r>
          </w:p>
        </w:tc>
        <w:tc>
          <w:tcPr>
            <w:tcW w:w="1620" w:type="dxa"/>
            <w:tcBorders>
              <w:top w:val="nil"/>
              <w:left w:val="nil"/>
              <w:bottom w:val="nil"/>
              <w:right w:val="nil"/>
            </w:tcBorders>
            <w:shd w:val="clear" w:color="auto" w:fill="auto"/>
            <w:noWrap/>
          </w:tcPr>
          <w:p w14:paraId="22BEC8E9" w14:textId="77777777" w:rsidR="00C505C5" w:rsidRPr="00774417" w:rsidRDefault="00C505C5" w:rsidP="00290268">
            <w:pPr>
              <w:spacing w:after="0" w:line="240" w:lineRule="auto"/>
              <w:jc w:val="right"/>
              <w:rPr>
                <w:rFonts w:ascii="Arial Narrow" w:hAnsi="Arial Narrow" w:cs="Arial"/>
                <w:sz w:val="24"/>
                <w:szCs w:val="24"/>
              </w:rPr>
            </w:pPr>
            <w:r w:rsidRPr="00774417">
              <w:rPr>
                <w:rFonts w:ascii="Arial Narrow" w:hAnsi="Arial Narrow" w:cs="Arial"/>
                <w:sz w:val="24"/>
                <w:szCs w:val="24"/>
              </w:rPr>
              <w:t xml:space="preserve"> $86,633 </w:t>
            </w:r>
          </w:p>
        </w:tc>
        <w:tc>
          <w:tcPr>
            <w:tcW w:w="1440" w:type="dxa"/>
            <w:tcBorders>
              <w:top w:val="nil"/>
              <w:left w:val="nil"/>
              <w:bottom w:val="nil"/>
              <w:right w:val="nil"/>
            </w:tcBorders>
            <w:shd w:val="clear" w:color="auto" w:fill="auto"/>
            <w:noWrap/>
          </w:tcPr>
          <w:p w14:paraId="0C2E6239" w14:textId="77777777" w:rsidR="00C505C5" w:rsidRPr="00774417" w:rsidRDefault="00C505C5" w:rsidP="00290268">
            <w:pPr>
              <w:spacing w:after="0" w:line="240" w:lineRule="auto"/>
              <w:jc w:val="right"/>
              <w:rPr>
                <w:rFonts w:ascii="Arial Narrow" w:hAnsi="Arial Narrow" w:cs="Arial"/>
                <w:sz w:val="24"/>
                <w:szCs w:val="24"/>
              </w:rPr>
            </w:pPr>
            <w:r w:rsidRPr="00774417">
              <w:rPr>
                <w:rFonts w:ascii="Arial Narrow" w:hAnsi="Arial Narrow" w:cs="Arial"/>
                <w:sz w:val="24"/>
                <w:szCs w:val="24"/>
              </w:rPr>
              <w:t xml:space="preserve"> $110,000 </w:t>
            </w:r>
          </w:p>
        </w:tc>
        <w:tc>
          <w:tcPr>
            <w:tcW w:w="1205" w:type="dxa"/>
            <w:tcBorders>
              <w:top w:val="nil"/>
              <w:left w:val="nil"/>
              <w:bottom w:val="nil"/>
              <w:right w:val="nil"/>
            </w:tcBorders>
            <w:shd w:val="clear" w:color="auto" w:fill="auto"/>
            <w:noWrap/>
          </w:tcPr>
          <w:p w14:paraId="6A7AD46F" w14:textId="77777777" w:rsidR="00C505C5" w:rsidRPr="00774417" w:rsidRDefault="00C505C5" w:rsidP="00290268">
            <w:pPr>
              <w:spacing w:after="0" w:line="240" w:lineRule="auto"/>
              <w:jc w:val="right"/>
              <w:rPr>
                <w:rFonts w:ascii="Arial Narrow" w:hAnsi="Arial Narrow" w:cs="Arial"/>
                <w:sz w:val="24"/>
                <w:szCs w:val="24"/>
              </w:rPr>
            </w:pPr>
            <w:r w:rsidRPr="00774417">
              <w:rPr>
                <w:rFonts w:ascii="Arial Narrow" w:hAnsi="Arial Narrow" w:cs="Arial"/>
                <w:sz w:val="24"/>
                <w:szCs w:val="24"/>
              </w:rPr>
              <w:t xml:space="preserve"> $90,000 </w:t>
            </w:r>
          </w:p>
        </w:tc>
      </w:tr>
      <w:tr w:rsidR="00C505C5" w:rsidRPr="00FA3226" w14:paraId="742AA41A" w14:textId="77777777" w:rsidTr="00290268">
        <w:trPr>
          <w:trHeight w:val="264"/>
        </w:trPr>
        <w:tc>
          <w:tcPr>
            <w:tcW w:w="3690" w:type="dxa"/>
            <w:tcBorders>
              <w:top w:val="nil"/>
              <w:left w:val="nil"/>
              <w:bottom w:val="nil"/>
              <w:right w:val="nil"/>
            </w:tcBorders>
            <w:shd w:val="clear" w:color="auto" w:fill="auto"/>
            <w:noWrap/>
          </w:tcPr>
          <w:p w14:paraId="4E334E3E" w14:textId="77777777" w:rsidR="00C505C5" w:rsidRPr="00774417" w:rsidRDefault="00C505C5" w:rsidP="00290268">
            <w:pPr>
              <w:spacing w:after="0" w:line="240" w:lineRule="auto"/>
              <w:rPr>
                <w:rFonts w:ascii="Arial Narrow" w:hAnsi="Arial Narrow" w:cs="Arial"/>
                <w:sz w:val="24"/>
                <w:szCs w:val="24"/>
              </w:rPr>
            </w:pPr>
            <w:r w:rsidRPr="00774417">
              <w:rPr>
                <w:rFonts w:ascii="Arial Narrow" w:hAnsi="Arial Narrow" w:cs="Arial"/>
                <w:sz w:val="24"/>
                <w:szCs w:val="24"/>
              </w:rPr>
              <w:t>155 Heating Oil - All Bldgs.</w:t>
            </w:r>
          </w:p>
        </w:tc>
        <w:tc>
          <w:tcPr>
            <w:tcW w:w="1585" w:type="dxa"/>
            <w:tcBorders>
              <w:top w:val="nil"/>
              <w:left w:val="nil"/>
              <w:bottom w:val="nil"/>
              <w:right w:val="nil"/>
            </w:tcBorders>
            <w:shd w:val="clear" w:color="auto" w:fill="auto"/>
            <w:noWrap/>
          </w:tcPr>
          <w:p w14:paraId="214D8262" w14:textId="77777777" w:rsidR="00C505C5" w:rsidRPr="00774417" w:rsidRDefault="00C505C5" w:rsidP="00290268">
            <w:pPr>
              <w:spacing w:after="0" w:line="240" w:lineRule="auto"/>
              <w:jc w:val="right"/>
              <w:rPr>
                <w:rFonts w:ascii="Arial Narrow" w:hAnsi="Arial Narrow" w:cs="Arial"/>
                <w:sz w:val="24"/>
                <w:szCs w:val="24"/>
              </w:rPr>
            </w:pPr>
            <w:r w:rsidRPr="00774417">
              <w:rPr>
                <w:rFonts w:ascii="Arial Narrow" w:hAnsi="Arial Narrow" w:cs="Arial"/>
                <w:sz w:val="24"/>
                <w:szCs w:val="24"/>
              </w:rPr>
              <w:t xml:space="preserve"> $45,351 </w:t>
            </w:r>
          </w:p>
        </w:tc>
        <w:tc>
          <w:tcPr>
            <w:tcW w:w="1620" w:type="dxa"/>
            <w:tcBorders>
              <w:top w:val="nil"/>
              <w:left w:val="nil"/>
              <w:bottom w:val="nil"/>
              <w:right w:val="nil"/>
            </w:tcBorders>
            <w:shd w:val="clear" w:color="auto" w:fill="auto"/>
            <w:noWrap/>
          </w:tcPr>
          <w:p w14:paraId="358FA59F" w14:textId="77777777" w:rsidR="00C505C5" w:rsidRPr="00774417" w:rsidRDefault="00C505C5" w:rsidP="00290268">
            <w:pPr>
              <w:spacing w:after="0" w:line="240" w:lineRule="auto"/>
              <w:jc w:val="right"/>
              <w:rPr>
                <w:rFonts w:ascii="Arial Narrow" w:hAnsi="Arial Narrow" w:cs="Arial"/>
                <w:sz w:val="24"/>
                <w:szCs w:val="24"/>
              </w:rPr>
            </w:pPr>
            <w:r w:rsidRPr="00774417">
              <w:rPr>
                <w:rFonts w:ascii="Arial Narrow" w:hAnsi="Arial Narrow" w:cs="Arial"/>
                <w:sz w:val="24"/>
                <w:szCs w:val="24"/>
              </w:rPr>
              <w:t xml:space="preserve"> $42,728 </w:t>
            </w:r>
          </w:p>
        </w:tc>
        <w:tc>
          <w:tcPr>
            <w:tcW w:w="1440" w:type="dxa"/>
            <w:tcBorders>
              <w:top w:val="nil"/>
              <w:left w:val="nil"/>
              <w:bottom w:val="nil"/>
              <w:right w:val="nil"/>
            </w:tcBorders>
            <w:shd w:val="clear" w:color="auto" w:fill="auto"/>
            <w:noWrap/>
          </w:tcPr>
          <w:p w14:paraId="62D18B31" w14:textId="77777777" w:rsidR="00C505C5" w:rsidRPr="00774417" w:rsidRDefault="00C505C5" w:rsidP="00290268">
            <w:pPr>
              <w:spacing w:after="0" w:line="240" w:lineRule="auto"/>
              <w:jc w:val="right"/>
              <w:rPr>
                <w:rFonts w:ascii="Arial Narrow" w:hAnsi="Arial Narrow" w:cs="Arial"/>
                <w:sz w:val="24"/>
                <w:szCs w:val="24"/>
              </w:rPr>
            </w:pPr>
            <w:r w:rsidRPr="00774417">
              <w:rPr>
                <w:rFonts w:ascii="Arial Narrow" w:hAnsi="Arial Narrow" w:cs="Arial"/>
                <w:sz w:val="24"/>
                <w:szCs w:val="24"/>
              </w:rPr>
              <w:t xml:space="preserve"> $62,500 </w:t>
            </w:r>
          </w:p>
        </w:tc>
        <w:tc>
          <w:tcPr>
            <w:tcW w:w="1205" w:type="dxa"/>
            <w:tcBorders>
              <w:top w:val="nil"/>
              <w:left w:val="nil"/>
              <w:bottom w:val="nil"/>
              <w:right w:val="nil"/>
            </w:tcBorders>
            <w:shd w:val="clear" w:color="auto" w:fill="auto"/>
            <w:noWrap/>
          </w:tcPr>
          <w:p w14:paraId="1BD5CD1D" w14:textId="77777777" w:rsidR="00C505C5" w:rsidRPr="00774417" w:rsidRDefault="00C505C5" w:rsidP="00290268">
            <w:pPr>
              <w:spacing w:after="0" w:line="240" w:lineRule="auto"/>
              <w:jc w:val="right"/>
              <w:rPr>
                <w:rFonts w:ascii="Arial Narrow" w:hAnsi="Arial Narrow" w:cs="Arial"/>
                <w:sz w:val="24"/>
                <w:szCs w:val="24"/>
              </w:rPr>
            </w:pPr>
            <w:r w:rsidRPr="00774417">
              <w:rPr>
                <w:rFonts w:ascii="Arial Narrow" w:hAnsi="Arial Narrow" w:cs="Arial"/>
                <w:sz w:val="24"/>
                <w:szCs w:val="24"/>
              </w:rPr>
              <w:t xml:space="preserve"> $50,000 </w:t>
            </w:r>
          </w:p>
        </w:tc>
      </w:tr>
      <w:tr w:rsidR="00C505C5" w:rsidRPr="00FA3226" w14:paraId="1BE2ACE1" w14:textId="77777777" w:rsidTr="00290268">
        <w:trPr>
          <w:trHeight w:val="264"/>
        </w:trPr>
        <w:tc>
          <w:tcPr>
            <w:tcW w:w="3690" w:type="dxa"/>
            <w:tcBorders>
              <w:top w:val="nil"/>
              <w:left w:val="nil"/>
              <w:bottom w:val="nil"/>
              <w:right w:val="nil"/>
            </w:tcBorders>
            <w:shd w:val="clear" w:color="auto" w:fill="auto"/>
            <w:noWrap/>
          </w:tcPr>
          <w:p w14:paraId="22E68018" w14:textId="77777777" w:rsidR="00C505C5" w:rsidRPr="00774417" w:rsidRDefault="00C505C5" w:rsidP="00290268">
            <w:pPr>
              <w:spacing w:after="0" w:line="240" w:lineRule="auto"/>
              <w:rPr>
                <w:rFonts w:ascii="Arial Narrow" w:hAnsi="Arial Narrow" w:cs="Arial"/>
                <w:sz w:val="24"/>
                <w:szCs w:val="24"/>
              </w:rPr>
            </w:pPr>
            <w:r w:rsidRPr="00774417">
              <w:rPr>
                <w:rFonts w:ascii="Arial Narrow" w:hAnsi="Arial Narrow" w:cs="Arial"/>
                <w:b/>
                <w:bCs/>
                <w:sz w:val="24"/>
                <w:szCs w:val="24"/>
              </w:rPr>
              <w:t xml:space="preserve">Total Fixed Costs                                     </w:t>
            </w:r>
          </w:p>
        </w:tc>
        <w:tc>
          <w:tcPr>
            <w:tcW w:w="1585" w:type="dxa"/>
            <w:tcBorders>
              <w:top w:val="nil"/>
              <w:left w:val="nil"/>
              <w:bottom w:val="nil"/>
              <w:right w:val="nil"/>
            </w:tcBorders>
            <w:shd w:val="clear" w:color="auto" w:fill="auto"/>
            <w:noWrap/>
          </w:tcPr>
          <w:p w14:paraId="7FCCDBED" w14:textId="77777777" w:rsidR="00C505C5" w:rsidRPr="00774417" w:rsidRDefault="00C505C5" w:rsidP="00290268">
            <w:pPr>
              <w:spacing w:after="0" w:line="240" w:lineRule="auto"/>
              <w:jc w:val="right"/>
              <w:rPr>
                <w:rFonts w:ascii="Arial Narrow" w:hAnsi="Arial Narrow" w:cs="Arial"/>
                <w:sz w:val="24"/>
                <w:szCs w:val="24"/>
              </w:rPr>
            </w:pPr>
            <w:r w:rsidRPr="00774417">
              <w:rPr>
                <w:rFonts w:ascii="Arial Narrow" w:hAnsi="Arial Narrow" w:cs="Arial"/>
                <w:b/>
                <w:bCs/>
                <w:sz w:val="24"/>
                <w:szCs w:val="24"/>
              </w:rPr>
              <w:t>$2,622,313</w:t>
            </w:r>
          </w:p>
        </w:tc>
        <w:tc>
          <w:tcPr>
            <w:tcW w:w="1620" w:type="dxa"/>
            <w:tcBorders>
              <w:top w:val="nil"/>
              <w:left w:val="nil"/>
              <w:bottom w:val="nil"/>
              <w:right w:val="nil"/>
            </w:tcBorders>
            <w:shd w:val="clear" w:color="auto" w:fill="auto"/>
            <w:noWrap/>
          </w:tcPr>
          <w:p w14:paraId="711E10AD" w14:textId="77777777" w:rsidR="00C505C5" w:rsidRPr="00774417" w:rsidRDefault="00C505C5" w:rsidP="00290268">
            <w:pPr>
              <w:spacing w:after="0" w:line="240" w:lineRule="auto"/>
              <w:jc w:val="right"/>
              <w:rPr>
                <w:rFonts w:ascii="Arial Narrow" w:hAnsi="Arial Narrow" w:cs="Arial"/>
                <w:sz w:val="24"/>
                <w:szCs w:val="24"/>
              </w:rPr>
            </w:pPr>
            <w:r w:rsidRPr="00774417">
              <w:rPr>
                <w:rFonts w:ascii="Arial Narrow" w:hAnsi="Arial Narrow" w:cs="Arial"/>
                <w:b/>
                <w:bCs/>
                <w:sz w:val="24"/>
                <w:szCs w:val="24"/>
              </w:rPr>
              <w:t xml:space="preserve">  $2,786,788 </w:t>
            </w:r>
          </w:p>
        </w:tc>
        <w:tc>
          <w:tcPr>
            <w:tcW w:w="1440" w:type="dxa"/>
            <w:tcBorders>
              <w:top w:val="nil"/>
              <w:left w:val="nil"/>
              <w:bottom w:val="nil"/>
              <w:right w:val="nil"/>
            </w:tcBorders>
            <w:shd w:val="clear" w:color="auto" w:fill="auto"/>
            <w:noWrap/>
          </w:tcPr>
          <w:p w14:paraId="2972A72C" w14:textId="77777777" w:rsidR="00C505C5" w:rsidRPr="00774417" w:rsidRDefault="00C505C5" w:rsidP="00290268">
            <w:pPr>
              <w:spacing w:after="0" w:line="240" w:lineRule="auto"/>
              <w:jc w:val="right"/>
              <w:rPr>
                <w:rFonts w:ascii="Arial Narrow" w:hAnsi="Arial Narrow" w:cs="Arial"/>
                <w:sz w:val="24"/>
                <w:szCs w:val="24"/>
              </w:rPr>
            </w:pPr>
            <w:r w:rsidRPr="00774417">
              <w:rPr>
                <w:rFonts w:ascii="Arial Narrow" w:hAnsi="Arial Narrow" w:cs="Arial"/>
                <w:b/>
                <w:bCs/>
                <w:sz w:val="24"/>
                <w:szCs w:val="24"/>
              </w:rPr>
              <w:t xml:space="preserve">  $2,866,837 </w:t>
            </w:r>
          </w:p>
        </w:tc>
        <w:tc>
          <w:tcPr>
            <w:tcW w:w="1205" w:type="dxa"/>
            <w:tcBorders>
              <w:top w:val="nil"/>
              <w:left w:val="nil"/>
              <w:bottom w:val="nil"/>
              <w:right w:val="nil"/>
            </w:tcBorders>
            <w:shd w:val="clear" w:color="auto" w:fill="auto"/>
            <w:noWrap/>
          </w:tcPr>
          <w:p w14:paraId="2E84133C" w14:textId="77777777" w:rsidR="00C505C5" w:rsidRPr="00774417" w:rsidRDefault="00C505C5" w:rsidP="00290268">
            <w:pPr>
              <w:spacing w:after="0" w:line="240" w:lineRule="auto"/>
              <w:jc w:val="right"/>
              <w:rPr>
                <w:rFonts w:ascii="Arial Narrow" w:hAnsi="Arial Narrow" w:cs="Arial"/>
                <w:sz w:val="24"/>
                <w:szCs w:val="24"/>
              </w:rPr>
            </w:pPr>
            <w:r w:rsidRPr="00774417">
              <w:rPr>
                <w:rFonts w:ascii="Arial Narrow" w:hAnsi="Arial Narrow" w:cs="Arial"/>
                <w:b/>
                <w:bCs/>
                <w:sz w:val="24"/>
                <w:szCs w:val="24"/>
              </w:rPr>
              <w:t xml:space="preserve">   $2,997,342 </w:t>
            </w:r>
          </w:p>
        </w:tc>
      </w:tr>
      <w:tr w:rsidR="00C505C5" w:rsidRPr="00FA3226" w14:paraId="0A9B9B74" w14:textId="77777777" w:rsidTr="00290268">
        <w:trPr>
          <w:trHeight w:val="264"/>
        </w:trPr>
        <w:tc>
          <w:tcPr>
            <w:tcW w:w="3690" w:type="dxa"/>
            <w:tcBorders>
              <w:top w:val="nil"/>
              <w:left w:val="nil"/>
              <w:bottom w:val="nil"/>
              <w:right w:val="nil"/>
            </w:tcBorders>
            <w:shd w:val="clear" w:color="auto" w:fill="auto"/>
            <w:noWrap/>
          </w:tcPr>
          <w:p w14:paraId="620F0389" w14:textId="77777777" w:rsidR="00C505C5" w:rsidRPr="00774417" w:rsidRDefault="00C505C5" w:rsidP="00290268">
            <w:pPr>
              <w:spacing w:after="0" w:line="240" w:lineRule="auto"/>
              <w:rPr>
                <w:rFonts w:ascii="Arial Narrow" w:hAnsi="Arial Narrow" w:cs="Arial"/>
                <w:sz w:val="24"/>
                <w:szCs w:val="24"/>
              </w:rPr>
            </w:pPr>
            <w:r w:rsidRPr="00774417">
              <w:rPr>
                <w:rFonts w:ascii="Arial Narrow" w:hAnsi="Arial Narrow" w:cs="Arial"/>
                <w:b/>
                <w:bCs/>
                <w:sz w:val="24"/>
                <w:szCs w:val="24"/>
              </w:rPr>
              <w:t xml:space="preserve">  Total General Operating                        </w:t>
            </w:r>
          </w:p>
        </w:tc>
        <w:tc>
          <w:tcPr>
            <w:tcW w:w="1585" w:type="dxa"/>
            <w:tcBorders>
              <w:top w:val="nil"/>
              <w:left w:val="nil"/>
              <w:bottom w:val="nil"/>
              <w:right w:val="nil"/>
            </w:tcBorders>
            <w:shd w:val="clear" w:color="auto" w:fill="auto"/>
            <w:noWrap/>
          </w:tcPr>
          <w:p w14:paraId="750789C4" w14:textId="77777777" w:rsidR="00C505C5" w:rsidRPr="00774417" w:rsidRDefault="00C505C5" w:rsidP="00290268">
            <w:pPr>
              <w:spacing w:after="0" w:line="240" w:lineRule="auto"/>
              <w:jc w:val="right"/>
              <w:rPr>
                <w:rFonts w:ascii="Arial Narrow" w:hAnsi="Arial Narrow" w:cs="Arial"/>
                <w:sz w:val="24"/>
                <w:szCs w:val="24"/>
              </w:rPr>
            </w:pPr>
            <w:r w:rsidRPr="00774417">
              <w:rPr>
                <w:rFonts w:ascii="Arial Narrow" w:hAnsi="Arial Narrow" w:cs="Arial"/>
                <w:b/>
                <w:bCs/>
                <w:sz w:val="24"/>
                <w:szCs w:val="24"/>
              </w:rPr>
              <w:t>$22,057,191</w:t>
            </w:r>
          </w:p>
        </w:tc>
        <w:tc>
          <w:tcPr>
            <w:tcW w:w="1620" w:type="dxa"/>
            <w:tcBorders>
              <w:top w:val="nil"/>
              <w:left w:val="nil"/>
              <w:bottom w:val="nil"/>
              <w:right w:val="nil"/>
            </w:tcBorders>
            <w:shd w:val="clear" w:color="auto" w:fill="auto"/>
            <w:noWrap/>
          </w:tcPr>
          <w:p w14:paraId="3D3D0CBB" w14:textId="77777777" w:rsidR="00C505C5" w:rsidRPr="00774417" w:rsidRDefault="00C505C5" w:rsidP="00290268">
            <w:pPr>
              <w:spacing w:after="0" w:line="240" w:lineRule="auto"/>
              <w:jc w:val="right"/>
              <w:rPr>
                <w:rFonts w:ascii="Arial Narrow" w:hAnsi="Arial Narrow" w:cs="Arial"/>
                <w:sz w:val="24"/>
                <w:szCs w:val="24"/>
              </w:rPr>
            </w:pPr>
            <w:r w:rsidRPr="00774417">
              <w:rPr>
                <w:rFonts w:ascii="Arial Narrow" w:hAnsi="Arial Narrow" w:cs="Arial"/>
                <w:b/>
                <w:bCs/>
                <w:sz w:val="24"/>
                <w:szCs w:val="24"/>
              </w:rPr>
              <w:t>$22,864,809</w:t>
            </w:r>
          </w:p>
        </w:tc>
        <w:tc>
          <w:tcPr>
            <w:tcW w:w="1440" w:type="dxa"/>
            <w:tcBorders>
              <w:top w:val="nil"/>
              <w:left w:val="nil"/>
              <w:bottom w:val="nil"/>
              <w:right w:val="nil"/>
            </w:tcBorders>
            <w:shd w:val="clear" w:color="auto" w:fill="auto"/>
            <w:noWrap/>
          </w:tcPr>
          <w:p w14:paraId="6A1E2465" w14:textId="77777777" w:rsidR="00C505C5" w:rsidRPr="00774417" w:rsidRDefault="00C505C5" w:rsidP="00290268">
            <w:pPr>
              <w:spacing w:after="0" w:line="240" w:lineRule="auto"/>
              <w:jc w:val="right"/>
              <w:rPr>
                <w:rFonts w:ascii="Arial Narrow" w:hAnsi="Arial Narrow" w:cs="Arial"/>
                <w:sz w:val="24"/>
                <w:szCs w:val="24"/>
              </w:rPr>
            </w:pPr>
            <w:r w:rsidRPr="00774417">
              <w:rPr>
                <w:rFonts w:ascii="Arial Narrow" w:hAnsi="Arial Narrow" w:cs="Arial"/>
                <w:b/>
                <w:bCs/>
                <w:sz w:val="24"/>
                <w:szCs w:val="24"/>
              </w:rPr>
              <w:t>$24,541,088</w:t>
            </w:r>
          </w:p>
        </w:tc>
        <w:tc>
          <w:tcPr>
            <w:tcW w:w="1205" w:type="dxa"/>
            <w:tcBorders>
              <w:top w:val="nil"/>
              <w:left w:val="nil"/>
              <w:bottom w:val="nil"/>
              <w:right w:val="nil"/>
            </w:tcBorders>
            <w:shd w:val="clear" w:color="auto" w:fill="auto"/>
            <w:noWrap/>
          </w:tcPr>
          <w:p w14:paraId="216714F4" w14:textId="77777777" w:rsidR="00C505C5" w:rsidRPr="00774417" w:rsidRDefault="00C505C5" w:rsidP="00290268">
            <w:pPr>
              <w:spacing w:after="0" w:line="240" w:lineRule="auto"/>
              <w:jc w:val="right"/>
              <w:rPr>
                <w:rFonts w:ascii="Arial Narrow" w:hAnsi="Arial Narrow" w:cs="Arial"/>
                <w:sz w:val="24"/>
                <w:szCs w:val="24"/>
              </w:rPr>
            </w:pPr>
            <w:r w:rsidRPr="00774417">
              <w:rPr>
                <w:rFonts w:ascii="Arial Narrow" w:hAnsi="Arial Narrow" w:cs="Arial"/>
                <w:b/>
                <w:bCs/>
                <w:sz w:val="24"/>
                <w:szCs w:val="24"/>
              </w:rPr>
              <w:t>$24,954,025</w:t>
            </w:r>
          </w:p>
        </w:tc>
      </w:tr>
      <w:tr w:rsidR="00C505C5" w:rsidRPr="00FA3226" w14:paraId="3E1E3AF9" w14:textId="77777777" w:rsidTr="00290268">
        <w:trPr>
          <w:trHeight w:val="264"/>
        </w:trPr>
        <w:tc>
          <w:tcPr>
            <w:tcW w:w="3690" w:type="dxa"/>
            <w:tcBorders>
              <w:top w:val="nil"/>
              <w:left w:val="nil"/>
              <w:bottom w:val="nil"/>
              <w:right w:val="nil"/>
            </w:tcBorders>
            <w:shd w:val="clear" w:color="auto" w:fill="auto"/>
            <w:noWrap/>
          </w:tcPr>
          <w:p w14:paraId="0EA75735" w14:textId="77777777" w:rsidR="00C505C5" w:rsidRPr="00FA3226" w:rsidRDefault="00C505C5" w:rsidP="00290268">
            <w:pPr>
              <w:spacing w:after="0" w:line="240" w:lineRule="auto"/>
              <w:rPr>
                <w:rFonts w:ascii="Arial Narrow" w:hAnsi="Arial Narrow" w:cs="Arial"/>
                <w:b/>
                <w:bCs/>
                <w:color w:val="FF0000"/>
                <w:sz w:val="24"/>
                <w:szCs w:val="24"/>
              </w:rPr>
            </w:pPr>
          </w:p>
        </w:tc>
        <w:tc>
          <w:tcPr>
            <w:tcW w:w="1585" w:type="dxa"/>
            <w:tcBorders>
              <w:top w:val="nil"/>
              <w:left w:val="nil"/>
              <w:bottom w:val="nil"/>
              <w:right w:val="nil"/>
            </w:tcBorders>
            <w:shd w:val="clear" w:color="auto" w:fill="auto"/>
            <w:noWrap/>
          </w:tcPr>
          <w:p w14:paraId="44C94A38" w14:textId="77777777" w:rsidR="00C505C5" w:rsidRPr="00FA3226" w:rsidRDefault="00C505C5" w:rsidP="00290268">
            <w:pPr>
              <w:spacing w:after="0" w:line="240" w:lineRule="auto"/>
              <w:jc w:val="right"/>
              <w:rPr>
                <w:rFonts w:ascii="Arial Narrow" w:hAnsi="Arial Narrow" w:cs="Arial"/>
                <w:b/>
                <w:bCs/>
                <w:color w:val="FF0000"/>
                <w:sz w:val="24"/>
                <w:szCs w:val="24"/>
              </w:rPr>
            </w:pPr>
          </w:p>
        </w:tc>
        <w:tc>
          <w:tcPr>
            <w:tcW w:w="1620" w:type="dxa"/>
            <w:tcBorders>
              <w:top w:val="nil"/>
              <w:left w:val="nil"/>
              <w:bottom w:val="nil"/>
              <w:right w:val="nil"/>
            </w:tcBorders>
            <w:shd w:val="clear" w:color="auto" w:fill="auto"/>
            <w:noWrap/>
          </w:tcPr>
          <w:p w14:paraId="7931287F" w14:textId="77777777" w:rsidR="00C505C5" w:rsidRPr="00FA3226" w:rsidRDefault="00C505C5" w:rsidP="00290268">
            <w:pPr>
              <w:spacing w:after="0" w:line="240" w:lineRule="auto"/>
              <w:jc w:val="right"/>
              <w:rPr>
                <w:rFonts w:ascii="Arial Narrow" w:hAnsi="Arial Narrow" w:cs="Arial"/>
                <w:b/>
                <w:bCs/>
                <w:color w:val="FF0000"/>
                <w:sz w:val="24"/>
                <w:szCs w:val="24"/>
              </w:rPr>
            </w:pPr>
          </w:p>
        </w:tc>
        <w:tc>
          <w:tcPr>
            <w:tcW w:w="1440" w:type="dxa"/>
            <w:tcBorders>
              <w:top w:val="nil"/>
              <w:left w:val="nil"/>
              <w:bottom w:val="nil"/>
              <w:right w:val="nil"/>
            </w:tcBorders>
            <w:shd w:val="clear" w:color="auto" w:fill="auto"/>
            <w:noWrap/>
          </w:tcPr>
          <w:p w14:paraId="6DEB8E63" w14:textId="77777777" w:rsidR="00C505C5" w:rsidRPr="00FA3226" w:rsidRDefault="00C505C5" w:rsidP="00290268">
            <w:pPr>
              <w:spacing w:after="0" w:line="240" w:lineRule="auto"/>
              <w:jc w:val="right"/>
              <w:rPr>
                <w:rFonts w:ascii="Arial Narrow" w:hAnsi="Arial Narrow" w:cs="Arial"/>
                <w:b/>
                <w:bCs/>
                <w:color w:val="FF0000"/>
                <w:sz w:val="24"/>
                <w:szCs w:val="24"/>
              </w:rPr>
            </w:pPr>
          </w:p>
        </w:tc>
        <w:tc>
          <w:tcPr>
            <w:tcW w:w="1205" w:type="dxa"/>
            <w:tcBorders>
              <w:top w:val="nil"/>
              <w:left w:val="nil"/>
              <w:bottom w:val="nil"/>
              <w:right w:val="nil"/>
            </w:tcBorders>
            <w:shd w:val="clear" w:color="auto" w:fill="auto"/>
            <w:noWrap/>
          </w:tcPr>
          <w:p w14:paraId="00C26EB8" w14:textId="77777777" w:rsidR="00C505C5" w:rsidRPr="00FA3226" w:rsidRDefault="00C505C5" w:rsidP="00290268">
            <w:pPr>
              <w:spacing w:after="0" w:line="240" w:lineRule="auto"/>
              <w:jc w:val="right"/>
              <w:rPr>
                <w:rFonts w:ascii="Arial Narrow" w:hAnsi="Arial Narrow" w:cs="Arial"/>
                <w:b/>
                <w:bCs/>
                <w:color w:val="FF0000"/>
                <w:sz w:val="24"/>
                <w:szCs w:val="24"/>
              </w:rPr>
            </w:pPr>
          </w:p>
        </w:tc>
      </w:tr>
      <w:tr w:rsidR="00C505C5" w:rsidRPr="00FA3226" w14:paraId="4B0ED7EF" w14:textId="77777777" w:rsidTr="00290268">
        <w:trPr>
          <w:trHeight w:val="264"/>
        </w:trPr>
        <w:tc>
          <w:tcPr>
            <w:tcW w:w="3690" w:type="dxa"/>
            <w:tcBorders>
              <w:top w:val="nil"/>
              <w:left w:val="nil"/>
              <w:bottom w:val="nil"/>
              <w:right w:val="nil"/>
            </w:tcBorders>
            <w:shd w:val="clear" w:color="auto" w:fill="auto"/>
            <w:noWrap/>
          </w:tcPr>
          <w:p w14:paraId="28C929CB" w14:textId="77777777" w:rsidR="00C505C5" w:rsidRPr="00774417" w:rsidRDefault="00C505C5" w:rsidP="00290268">
            <w:pPr>
              <w:spacing w:after="0" w:line="240" w:lineRule="auto"/>
              <w:rPr>
                <w:rFonts w:ascii="Arial Narrow" w:hAnsi="Arial Narrow" w:cs="Arial"/>
                <w:b/>
                <w:bCs/>
                <w:sz w:val="24"/>
                <w:szCs w:val="24"/>
              </w:rPr>
            </w:pPr>
          </w:p>
        </w:tc>
        <w:tc>
          <w:tcPr>
            <w:tcW w:w="1585" w:type="dxa"/>
            <w:tcBorders>
              <w:top w:val="nil"/>
              <w:left w:val="nil"/>
              <w:bottom w:val="nil"/>
              <w:right w:val="nil"/>
            </w:tcBorders>
            <w:shd w:val="clear" w:color="auto" w:fill="auto"/>
            <w:noWrap/>
          </w:tcPr>
          <w:p w14:paraId="48550CB0" w14:textId="77777777" w:rsidR="00C505C5" w:rsidRPr="00774417" w:rsidRDefault="00C505C5" w:rsidP="00290268">
            <w:pPr>
              <w:spacing w:after="0" w:line="240" w:lineRule="auto"/>
              <w:jc w:val="right"/>
              <w:rPr>
                <w:rFonts w:ascii="Arial Narrow" w:hAnsi="Arial Narrow" w:cs="Arial"/>
                <w:b/>
                <w:bCs/>
                <w:sz w:val="24"/>
                <w:szCs w:val="24"/>
              </w:rPr>
            </w:pPr>
          </w:p>
        </w:tc>
        <w:tc>
          <w:tcPr>
            <w:tcW w:w="1620" w:type="dxa"/>
            <w:tcBorders>
              <w:top w:val="nil"/>
              <w:left w:val="nil"/>
              <w:bottom w:val="nil"/>
              <w:right w:val="nil"/>
            </w:tcBorders>
            <w:shd w:val="clear" w:color="auto" w:fill="auto"/>
            <w:noWrap/>
          </w:tcPr>
          <w:p w14:paraId="01D4A1C5" w14:textId="77777777" w:rsidR="00C505C5" w:rsidRPr="00774417" w:rsidRDefault="00C505C5" w:rsidP="00290268">
            <w:pPr>
              <w:spacing w:after="0" w:line="240" w:lineRule="auto"/>
              <w:jc w:val="right"/>
              <w:rPr>
                <w:rFonts w:ascii="Arial Narrow" w:hAnsi="Arial Narrow" w:cs="Arial"/>
                <w:b/>
                <w:bCs/>
                <w:sz w:val="24"/>
                <w:szCs w:val="24"/>
              </w:rPr>
            </w:pPr>
          </w:p>
        </w:tc>
        <w:tc>
          <w:tcPr>
            <w:tcW w:w="1440" w:type="dxa"/>
            <w:tcBorders>
              <w:top w:val="nil"/>
              <w:left w:val="nil"/>
              <w:bottom w:val="nil"/>
              <w:right w:val="nil"/>
            </w:tcBorders>
            <w:shd w:val="clear" w:color="auto" w:fill="auto"/>
            <w:noWrap/>
          </w:tcPr>
          <w:p w14:paraId="554EB046" w14:textId="77777777" w:rsidR="00C505C5" w:rsidRPr="00774417" w:rsidRDefault="00C505C5" w:rsidP="00290268">
            <w:pPr>
              <w:spacing w:after="0" w:line="240" w:lineRule="auto"/>
              <w:jc w:val="right"/>
              <w:rPr>
                <w:rFonts w:ascii="Arial Narrow" w:hAnsi="Arial Narrow" w:cs="Arial"/>
                <w:b/>
                <w:bCs/>
                <w:sz w:val="24"/>
                <w:szCs w:val="24"/>
              </w:rPr>
            </w:pPr>
          </w:p>
        </w:tc>
        <w:tc>
          <w:tcPr>
            <w:tcW w:w="1205" w:type="dxa"/>
            <w:tcBorders>
              <w:top w:val="nil"/>
              <w:left w:val="nil"/>
              <w:bottom w:val="nil"/>
              <w:right w:val="nil"/>
            </w:tcBorders>
            <w:shd w:val="clear" w:color="auto" w:fill="auto"/>
            <w:noWrap/>
          </w:tcPr>
          <w:p w14:paraId="46CD3FA1" w14:textId="77777777" w:rsidR="00C505C5" w:rsidRPr="00774417" w:rsidRDefault="00C505C5" w:rsidP="00290268">
            <w:pPr>
              <w:spacing w:after="0" w:line="240" w:lineRule="auto"/>
              <w:jc w:val="right"/>
              <w:rPr>
                <w:rFonts w:ascii="Arial Narrow" w:hAnsi="Arial Narrow" w:cs="Arial"/>
                <w:b/>
                <w:bCs/>
                <w:sz w:val="24"/>
                <w:szCs w:val="24"/>
              </w:rPr>
            </w:pPr>
          </w:p>
        </w:tc>
      </w:tr>
      <w:tr w:rsidR="00C505C5" w:rsidRPr="00FA3226" w14:paraId="4794C476" w14:textId="77777777" w:rsidTr="00290268">
        <w:trPr>
          <w:trHeight w:val="264"/>
        </w:trPr>
        <w:tc>
          <w:tcPr>
            <w:tcW w:w="3690" w:type="dxa"/>
            <w:tcBorders>
              <w:top w:val="nil"/>
              <w:left w:val="nil"/>
              <w:bottom w:val="nil"/>
              <w:right w:val="nil"/>
            </w:tcBorders>
            <w:shd w:val="clear" w:color="auto" w:fill="auto"/>
            <w:noWrap/>
          </w:tcPr>
          <w:p w14:paraId="137EBA81" w14:textId="77777777" w:rsidR="00C505C5" w:rsidRPr="00774417" w:rsidRDefault="00C505C5" w:rsidP="00290268">
            <w:pPr>
              <w:spacing w:after="0" w:line="240" w:lineRule="auto"/>
              <w:rPr>
                <w:rFonts w:ascii="Arial Narrow" w:hAnsi="Arial Narrow" w:cs="Arial"/>
                <w:b/>
                <w:bCs/>
                <w:sz w:val="24"/>
                <w:szCs w:val="24"/>
              </w:rPr>
            </w:pPr>
            <w:r w:rsidRPr="00774417">
              <w:rPr>
                <w:rFonts w:ascii="Arial Narrow" w:eastAsia="Calibri" w:hAnsi="Arial Narrow" w:cs="Arial"/>
                <w:b/>
                <w:sz w:val="24"/>
                <w:szCs w:val="24"/>
                <w:u w:val="single"/>
              </w:rPr>
              <w:t>Funding Notes</w:t>
            </w:r>
          </w:p>
        </w:tc>
        <w:tc>
          <w:tcPr>
            <w:tcW w:w="1585" w:type="dxa"/>
            <w:tcBorders>
              <w:top w:val="nil"/>
              <w:left w:val="nil"/>
              <w:bottom w:val="nil"/>
              <w:right w:val="nil"/>
            </w:tcBorders>
            <w:shd w:val="clear" w:color="auto" w:fill="auto"/>
            <w:noWrap/>
          </w:tcPr>
          <w:p w14:paraId="7FC58FB2" w14:textId="77777777" w:rsidR="00C505C5" w:rsidRPr="00774417" w:rsidRDefault="00C505C5" w:rsidP="00290268">
            <w:pPr>
              <w:spacing w:after="0" w:line="240" w:lineRule="auto"/>
              <w:jc w:val="center"/>
              <w:rPr>
                <w:rFonts w:ascii="Arial Narrow" w:hAnsi="Arial Narrow" w:cs="Arial"/>
                <w:b/>
                <w:bCs/>
                <w:sz w:val="24"/>
                <w:szCs w:val="24"/>
              </w:rPr>
            </w:pPr>
            <w:r w:rsidRPr="00774417">
              <w:rPr>
                <w:rFonts w:ascii="Arial Narrow" w:eastAsia="Calibri" w:hAnsi="Arial Narrow" w:cs="Arial"/>
                <w:b/>
                <w:sz w:val="24"/>
                <w:szCs w:val="24"/>
              </w:rPr>
              <w:t>Expended</w:t>
            </w:r>
          </w:p>
        </w:tc>
        <w:tc>
          <w:tcPr>
            <w:tcW w:w="1620" w:type="dxa"/>
            <w:tcBorders>
              <w:top w:val="nil"/>
              <w:left w:val="nil"/>
              <w:bottom w:val="nil"/>
              <w:right w:val="nil"/>
            </w:tcBorders>
            <w:shd w:val="clear" w:color="auto" w:fill="auto"/>
            <w:noWrap/>
          </w:tcPr>
          <w:p w14:paraId="59269FA4" w14:textId="77777777" w:rsidR="00C505C5" w:rsidRPr="00774417" w:rsidRDefault="00C505C5" w:rsidP="00290268">
            <w:pPr>
              <w:spacing w:after="0" w:line="240" w:lineRule="auto"/>
              <w:jc w:val="center"/>
              <w:rPr>
                <w:rFonts w:ascii="Arial Narrow" w:eastAsia="Calibri" w:hAnsi="Arial Narrow" w:cs="Arial"/>
                <w:b/>
                <w:sz w:val="24"/>
                <w:szCs w:val="24"/>
              </w:rPr>
            </w:pPr>
            <w:r w:rsidRPr="00774417">
              <w:rPr>
                <w:rFonts w:ascii="Arial Narrow" w:eastAsia="Calibri" w:hAnsi="Arial Narrow" w:cs="Arial"/>
                <w:b/>
                <w:sz w:val="24"/>
                <w:szCs w:val="24"/>
              </w:rPr>
              <w:t>Expended</w:t>
            </w:r>
          </w:p>
          <w:p w14:paraId="39C739B5" w14:textId="77777777" w:rsidR="00C505C5" w:rsidRPr="00774417" w:rsidRDefault="00C505C5" w:rsidP="00290268">
            <w:pPr>
              <w:spacing w:after="0" w:line="240" w:lineRule="auto"/>
              <w:jc w:val="center"/>
              <w:rPr>
                <w:rFonts w:ascii="Arial Narrow" w:eastAsia="Calibri" w:hAnsi="Arial Narrow" w:cs="Arial"/>
                <w:b/>
                <w:sz w:val="24"/>
                <w:szCs w:val="24"/>
              </w:rPr>
            </w:pPr>
            <w:r w:rsidRPr="00774417">
              <w:rPr>
                <w:rFonts w:ascii="Arial Narrow" w:eastAsia="Calibri" w:hAnsi="Arial Narrow" w:cs="Arial"/>
                <w:b/>
                <w:sz w:val="24"/>
                <w:szCs w:val="24"/>
              </w:rPr>
              <w:t>FY18</w:t>
            </w:r>
          </w:p>
        </w:tc>
        <w:tc>
          <w:tcPr>
            <w:tcW w:w="1440" w:type="dxa"/>
            <w:tcBorders>
              <w:top w:val="nil"/>
              <w:left w:val="nil"/>
              <w:bottom w:val="nil"/>
              <w:right w:val="nil"/>
            </w:tcBorders>
            <w:shd w:val="clear" w:color="auto" w:fill="auto"/>
            <w:noWrap/>
          </w:tcPr>
          <w:p w14:paraId="2AFDBA82" w14:textId="77777777" w:rsidR="00C505C5" w:rsidRPr="00774417" w:rsidRDefault="00C505C5" w:rsidP="00290268">
            <w:pPr>
              <w:spacing w:after="0" w:line="240" w:lineRule="auto"/>
              <w:jc w:val="center"/>
              <w:rPr>
                <w:rFonts w:ascii="Arial Narrow" w:eastAsia="Calibri" w:hAnsi="Arial Narrow" w:cs="Arial"/>
                <w:b/>
                <w:sz w:val="24"/>
                <w:szCs w:val="24"/>
              </w:rPr>
            </w:pPr>
            <w:r w:rsidRPr="00774417">
              <w:rPr>
                <w:rFonts w:ascii="Arial Narrow" w:eastAsia="Calibri" w:hAnsi="Arial Narrow" w:cs="Arial"/>
                <w:b/>
                <w:sz w:val="24"/>
                <w:szCs w:val="24"/>
              </w:rPr>
              <w:t>Budget</w:t>
            </w:r>
          </w:p>
          <w:p w14:paraId="62E8DA53" w14:textId="77777777" w:rsidR="00C505C5" w:rsidRPr="00774417" w:rsidRDefault="00C505C5" w:rsidP="00290268">
            <w:pPr>
              <w:spacing w:after="0" w:line="240" w:lineRule="auto"/>
              <w:jc w:val="center"/>
              <w:rPr>
                <w:rFonts w:ascii="Arial Narrow" w:hAnsi="Arial Narrow" w:cs="Arial"/>
                <w:b/>
                <w:bCs/>
                <w:sz w:val="24"/>
                <w:szCs w:val="24"/>
              </w:rPr>
            </w:pPr>
            <w:r w:rsidRPr="00774417">
              <w:rPr>
                <w:rFonts w:ascii="Arial Narrow" w:hAnsi="Arial Narrow" w:cs="Arial"/>
                <w:b/>
                <w:bCs/>
                <w:sz w:val="24"/>
                <w:szCs w:val="24"/>
              </w:rPr>
              <w:t>FY19</w:t>
            </w:r>
          </w:p>
        </w:tc>
        <w:tc>
          <w:tcPr>
            <w:tcW w:w="1205" w:type="dxa"/>
            <w:tcBorders>
              <w:top w:val="nil"/>
              <w:left w:val="nil"/>
              <w:bottom w:val="nil"/>
              <w:right w:val="nil"/>
            </w:tcBorders>
            <w:shd w:val="clear" w:color="auto" w:fill="auto"/>
            <w:noWrap/>
          </w:tcPr>
          <w:p w14:paraId="1A0C9ED6" w14:textId="77777777" w:rsidR="00C505C5" w:rsidRPr="00774417" w:rsidRDefault="00C505C5" w:rsidP="00290268">
            <w:pPr>
              <w:spacing w:after="0" w:line="240" w:lineRule="auto"/>
              <w:jc w:val="center"/>
              <w:rPr>
                <w:rFonts w:ascii="Arial Narrow" w:eastAsia="Calibri" w:hAnsi="Arial Narrow" w:cs="Arial"/>
                <w:b/>
                <w:sz w:val="24"/>
                <w:szCs w:val="24"/>
              </w:rPr>
            </w:pPr>
            <w:r w:rsidRPr="00774417">
              <w:rPr>
                <w:rFonts w:ascii="Arial Narrow" w:eastAsia="Calibri" w:hAnsi="Arial Narrow" w:cs="Arial"/>
                <w:b/>
                <w:sz w:val="24"/>
                <w:szCs w:val="24"/>
              </w:rPr>
              <w:t>Recommended</w:t>
            </w:r>
          </w:p>
          <w:p w14:paraId="713634CE" w14:textId="77777777" w:rsidR="00C505C5" w:rsidRPr="00774417" w:rsidRDefault="00C505C5" w:rsidP="00290268">
            <w:pPr>
              <w:spacing w:after="0" w:line="240" w:lineRule="auto"/>
              <w:jc w:val="center"/>
              <w:rPr>
                <w:rFonts w:ascii="Arial Narrow" w:hAnsi="Arial Narrow" w:cs="Arial"/>
                <w:b/>
                <w:bCs/>
                <w:sz w:val="24"/>
                <w:szCs w:val="24"/>
              </w:rPr>
            </w:pPr>
            <w:r w:rsidRPr="00774417">
              <w:rPr>
                <w:rFonts w:ascii="Arial Narrow" w:hAnsi="Arial Narrow" w:cs="Arial"/>
                <w:b/>
                <w:bCs/>
                <w:sz w:val="24"/>
                <w:szCs w:val="24"/>
              </w:rPr>
              <w:t>FY20</w:t>
            </w:r>
          </w:p>
        </w:tc>
      </w:tr>
      <w:tr w:rsidR="00C505C5" w:rsidRPr="00FA3226" w14:paraId="075AFCF9" w14:textId="77777777" w:rsidTr="00290268">
        <w:trPr>
          <w:trHeight w:val="264"/>
        </w:trPr>
        <w:tc>
          <w:tcPr>
            <w:tcW w:w="3690" w:type="dxa"/>
            <w:tcBorders>
              <w:top w:val="nil"/>
              <w:left w:val="nil"/>
              <w:bottom w:val="nil"/>
              <w:right w:val="nil"/>
            </w:tcBorders>
            <w:shd w:val="clear" w:color="auto" w:fill="auto"/>
            <w:noWrap/>
          </w:tcPr>
          <w:p w14:paraId="3141C600" w14:textId="77777777" w:rsidR="00C505C5" w:rsidRPr="00774417" w:rsidRDefault="00C505C5" w:rsidP="00290268">
            <w:pPr>
              <w:spacing w:after="0" w:line="240" w:lineRule="auto"/>
              <w:rPr>
                <w:rFonts w:ascii="Arial Narrow" w:hAnsi="Arial Narrow" w:cs="Arial"/>
                <w:b/>
                <w:bCs/>
                <w:sz w:val="24"/>
                <w:szCs w:val="24"/>
              </w:rPr>
            </w:pPr>
            <w:r w:rsidRPr="00774417">
              <w:rPr>
                <w:rFonts w:ascii="Arial Narrow" w:eastAsia="Calibri" w:hAnsi="Arial Narrow" w:cs="Arial"/>
                <w:sz w:val="24"/>
                <w:szCs w:val="24"/>
              </w:rPr>
              <w:t>(A) From Solid Waste Retained Earn.</w:t>
            </w:r>
          </w:p>
        </w:tc>
        <w:tc>
          <w:tcPr>
            <w:tcW w:w="1585" w:type="dxa"/>
            <w:tcBorders>
              <w:top w:val="nil"/>
              <w:left w:val="nil"/>
              <w:bottom w:val="nil"/>
              <w:right w:val="nil"/>
            </w:tcBorders>
            <w:shd w:val="clear" w:color="auto" w:fill="auto"/>
            <w:noWrap/>
          </w:tcPr>
          <w:p w14:paraId="4355AD64" w14:textId="77777777" w:rsidR="00C505C5" w:rsidRPr="00774417" w:rsidRDefault="00C505C5" w:rsidP="00290268">
            <w:pPr>
              <w:spacing w:after="0" w:line="240" w:lineRule="auto"/>
              <w:jc w:val="right"/>
              <w:rPr>
                <w:rFonts w:ascii="Arial Narrow" w:hAnsi="Arial Narrow" w:cs="Arial"/>
                <w:b/>
                <w:bCs/>
                <w:sz w:val="24"/>
                <w:szCs w:val="24"/>
              </w:rPr>
            </w:pPr>
            <w:r w:rsidRPr="00774417">
              <w:rPr>
                <w:rFonts w:ascii="Arial Narrow" w:eastAsia="Calibri" w:hAnsi="Arial Narrow" w:cs="Arial"/>
                <w:sz w:val="24"/>
                <w:szCs w:val="24"/>
              </w:rPr>
              <w:t xml:space="preserve">7,000 </w:t>
            </w:r>
          </w:p>
        </w:tc>
        <w:tc>
          <w:tcPr>
            <w:tcW w:w="1620" w:type="dxa"/>
            <w:tcBorders>
              <w:top w:val="nil"/>
              <w:left w:val="nil"/>
              <w:bottom w:val="nil"/>
              <w:right w:val="nil"/>
            </w:tcBorders>
            <w:shd w:val="clear" w:color="auto" w:fill="auto"/>
            <w:noWrap/>
          </w:tcPr>
          <w:p w14:paraId="48E9A26E" w14:textId="77777777" w:rsidR="00C505C5" w:rsidRPr="00774417" w:rsidRDefault="00C505C5" w:rsidP="00290268">
            <w:pPr>
              <w:spacing w:after="0" w:line="240" w:lineRule="auto"/>
              <w:jc w:val="right"/>
              <w:rPr>
                <w:rFonts w:ascii="Arial Narrow" w:hAnsi="Arial Narrow" w:cs="Arial"/>
                <w:b/>
                <w:bCs/>
                <w:sz w:val="24"/>
                <w:szCs w:val="24"/>
              </w:rPr>
            </w:pPr>
            <w:r w:rsidRPr="00774417">
              <w:rPr>
                <w:rFonts w:ascii="Arial Narrow" w:eastAsia="Calibri" w:hAnsi="Arial Narrow" w:cs="Arial"/>
                <w:sz w:val="24"/>
                <w:szCs w:val="24"/>
              </w:rPr>
              <w:t>8,666</w:t>
            </w:r>
          </w:p>
        </w:tc>
        <w:tc>
          <w:tcPr>
            <w:tcW w:w="1440" w:type="dxa"/>
            <w:tcBorders>
              <w:top w:val="nil"/>
              <w:left w:val="nil"/>
              <w:bottom w:val="nil"/>
              <w:right w:val="nil"/>
            </w:tcBorders>
            <w:shd w:val="clear" w:color="auto" w:fill="auto"/>
            <w:noWrap/>
          </w:tcPr>
          <w:p w14:paraId="46092C47" w14:textId="77777777" w:rsidR="00C505C5" w:rsidRPr="00774417" w:rsidRDefault="00C505C5" w:rsidP="00290268">
            <w:pPr>
              <w:spacing w:after="0" w:line="240" w:lineRule="auto"/>
              <w:jc w:val="right"/>
              <w:rPr>
                <w:rFonts w:ascii="Arial Narrow" w:hAnsi="Arial Narrow" w:cs="Arial"/>
                <w:b/>
                <w:bCs/>
                <w:sz w:val="24"/>
                <w:szCs w:val="24"/>
              </w:rPr>
            </w:pPr>
            <w:r w:rsidRPr="00774417">
              <w:rPr>
                <w:rFonts w:ascii="Arial Narrow" w:eastAsia="Calibri" w:hAnsi="Arial Narrow" w:cs="Arial"/>
                <w:sz w:val="24"/>
                <w:szCs w:val="24"/>
              </w:rPr>
              <w:t>8,500</w:t>
            </w:r>
          </w:p>
        </w:tc>
        <w:tc>
          <w:tcPr>
            <w:tcW w:w="1205" w:type="dxa"/>
            <w:tcBorders>
              <w:top w:val="nil"/>
              <w:left w:val="nil"/>
              <w:bottom w:val="nil"/>
              <w:right w:val="nil"/>
            </w:tcBorders>
            <w:shd w:val="clear" w:color="auto" w:fill="auto"/>
            <w:noWrap/>
          </w:tcPr>
          <w:p w14:paraId="68F48338" w14:textId="77777777" w:rsidR="00C505C5" w:rsidRPr="00774417" w:rsidRDefault="00C505C5" w:rsidP="00290268">
            <w:pPr>
              <w:spacing w:after="0" w:line="240" w:lineRule="auto"/>
              <w:jc w:val="right"/>
              <w:rPr>
                <w:rFonts w:ascii="Arial Narrow" w:hAnsi="Arial Narrow" w:cs="Arial"/>
                <w:sz w:val="24"/>
                <w:szCs w:val="24"/>
              </w:rPr>
            </w:pPr>
            <w:r w:rsidRPr="00774417">
              <w:rPr>
                <w:rFonts w:ascii="Arial Narrow" w:eastAsia="Calibri" w:hAnsi="Arial Narrow" w:cs="Arial"/>
                <w:sz w:val="24"/>
                <w:szCs w:val="24"/>
              </w:rPr>
              <w:t xml:space="preserve">    8,500</w:t>
            </w:r>
          </w:p>
        </w:tc>
      </w:tr>
      <w:tr w:rsidR="00C505C5" w:rsidRPr="00FA3226" w14:paraId="325D9BDA" w14:textId="77777777" w:rsidTr="00290268">
        <w:trPr>
          <w:trHeight w:val="264"/>
        </w:trPr>
        <w:tc>
          <w:tcPr>
            <w:tcW w:w="3690" w:type="dxa"/>
            <w:tcBorders>
              <w:top w:val="nil"/>
              <w:left w:val="nil"/>
              <w:bottom w:val="nil"/>
              <w:right w:val="nil"/>
            </w:tcBorders>
            <w:shd w:val="clear" w:color="auto" w:fill="auto"/>
            <w:noWrap/>
          </w:tcPr>
          <w:p w14:paraId="48A79913" w14:textId="77777777" w:rsidR="00C505C5" w:rsidRPr="00774417" w:rsidRDefault="00C505C5" w:rsidP="00290268">
            <w:pPr>
              <w:spacing w:after="0" w:line="240" w:lineRule="auto"/>
              <w:rPr>
                <w:rFonts w:ascii="Arial Narrow" w:hAnsi="Arial Narrow" w:cs="Arial"/>
                <w:b/>
                <w:bCs/>
                <w:sz w:val="24"/>
                <w:szCs w:val="24"/>
              </w:rPr>
            </w:pPr>
            <w:r w:rsidRPr="00774417">
              <w:rPr>
                <w:rFonts w:ascii="Arial Narrow" w:eastAsia="Calibri" w:hAnsi="Arial Narrow" w:cs="Arial"/>
                <w:sz w:val="24"/>
                <w:szCs w:val="24"/>
              </w:rPr>
              <w:t>(A) From Water Retained Earn.</w:t>
            </w:r>
          </w:p>
        </w:tc>
        <w:tc>
          <w:tcPr>
            <w:tcW w:w="1585" w:type="dxa"/>
            <w:tcBorders>
              <w:top w:val="nil"/>
              <w:left w:val="nil"/>
              <w:bottom w:val="nil"/>
              <w:right w:val="nil"/>
            </w:tcBorders>
            <w:shd w:val="clear" w:color="auto" w:fill="auto"/>
            <w:noWrap/>
          </w:tcPr>
          <w:p w14:paraId="60A845B7" w14:textId="77777777" w:rsidR="00C505C5" w:rsidRPr="00774417" w:rsidRDefault="00C505C5" w:rsidP="00290268">
            <w:pPr>
              <w:spacing w:after="0" w:line="240" w:lineRule="auto"/>
              <w:jc w:val="right"/>
              <w:rPr>
                <w:rFonts w:ascii="Arial Narrow" w:hAnsi="Arial Narrow" w:cs="Arial"/>
                <w:b/>
                <w:bCs/>
                <w:sz w:val="24"/>
                <w:szCs w:val="24"/>
              </w:rPr>
            </w:pPr>
            <w:r w:rsidRPr="00774417">
              <w:rPr>
                <w:rFonts w:ascii="Arial Narrow" w:eastAsia="Calibri" w:hAnsi="Arial Narrow" w:cs="Arial"/>
                <w:sz w:val="24"/>
                <w:szCs w:val="24"/>
              </w:rPr>
              <w:t xml:space="preserve">7,000 </w:t>
            </w:r>
          </w:p>
        </w:tc>
        <w:tc>
          <w:tcPr>
            <w:tcW w:w="1620" w:type="dxa"/>
            <w:tcBorders>
              <w:top w:val="nil"/>
              <w:left w:val="nil"/>
              <w:bottom w:val="nil"/>
              <w:right w:val="nil"/>
            </w:tcBorders>
            <w:shd w:val="clear" w:color="auto" w:fill="auto"/>
            <w:noWrap/>
          </w:tcPr>
          <w:p w14:paraId="32877930" w14:textId="77777777" w:rsidR="00C505C5" w:rsidRPr="00774417" w:rsidRDefault="00C505C5" w:rsidP="00290268">
            <w:pPr>
              <w:spacing w:after="0" w:line="240" w:lineRule="auto"/>
              <w:jc w:val="right"/>
              <w:rPr>
                <w:rFonts w:ascii="Arial Narrow" w:hAnsi="Arial Narrow" w:cs="Arial"/>
                <w:b/>
                <w:bCs/>
                <w:sz w:val="24"/>
                <w:szCs w:val="24"/>
              </w:rPr>
            </w:pPr>
            <w:r w:rsidRPr="00774417">
              <w:rPr>
                <w:rFonts w:ascii="Arial Narrow" w:eastAsia="Calibri" w:hAnsi="Arial Narrow" w:cs="Arial"/>
                <w:sz w:val="24"/>
                <w:szCs w:val="24"/>
              </w:rPr>
              <w:t>8,666</w:t>
            </w:r>
          </w:p>
        </w:tc>
        <w:tc>
          <w:tcPr>
            <w:tcW w:w="1440" w:type="dxa"/>
            <w:tcBorders>
              <w:top w:val="nil"/>
              <w:left w:val="nil"/>
              <w:bottom w:val="nil"/>
              <w:right w:val="nil"/>
            </w:tcBorders>
            <w:shd w:val="clear" w:color="auto" w:fill="auto"/>
            <w:noWrap/>
          </w:tcPr>
          <w:p w14:paraId="1240FC02" w14:textId="77777777" w:rsidR="00C505C5" w:rsidRPr="00774417" w:rsidRDefault="00C505C5" w:rsidP="00290268">
            <w:pPr>
              <w:spacing w:after="0" w:line="240" w:lineRule="auto"/>
              <w:jc w:val="right"/>
              <w:rPr>
                <w:rFonts w:ascii="Arial Narrow" w:hAnsi="Arial Narrow" w:cs="Arial"/>
                <w:b/>
                <w:bCs/>
                <w:sz w:val="24"/>
                <w:szCs w:val="24"/>
              </w:rPr>
            </w:pPr>
            <w:r w:rsidRPr="00774417">
              <w:rPr>
                <w:rFonts w:ascii="Arial Narrow" w:eastAsia="Calibri" w:hAnsi="Arial Narrow" w:cs="Arial"/>
                <w:sz w:val="24"/>
                <w:szCs w:val="24"/>
              </w:rPr>
              <w:t>8,500</w:t>
            </w:r>
          </w:p>
        </w:tc>
        <w:tc>
          <w:tcPr>
            <w:tcW w:w="1205" w:type="dxa"/>
            <w:tcBorders>
              <w:top w:val="nil"/>
              <w:left w:val="nil"/>
              <w:bottom w:val="nil"/>
              <w:right w:val="nil"/>
            </w:tcBorders>
            <w:shd w:val="clear" w:color="auto" w:fill="auto"/>
            <w:noWrap/>
          </w:tcPr>
          <w:p w14:paraId="62109CD6" w14:textId="77777777" w:rsidR="00C505C5" w:rsidRPr="00774417" w:rsidRDefault="00C505C5" w:rsidP="00290268">
            <w:pPr>
              <w:spacing w:after="0" w:line="240" w:lineRule="auto"/>
              <w:jc w:val="right"/>
              <w:rPr>
                <w:rFonts w:ascii="Arial Narrow" w:hAnsi="Arial Narrow" w:cs="Arial"/>
                <w:sz w:val="24"/>
                <w:szCs w:val="24"/>
              </w:rPr>
            </w:pPr>
            <w:r w:rsidRPr="00774417">
              <w:rPr>
                <w:rFonts w:ascii="Arial Narrow" w:hAnsi="Arial Narrow" w:cs="Arial"/>
                <w:sz w:val="24"/>
                <w:szCs w:val="24"/>
              </w:rPr>
              <w:t>8,500</w:t>
            </w:r>
          </w:p>
        </w:tc>
      </w:tr>
      <w:tr w:rsidR="00C505C5" w:rsidRPr="00FA3226" w14:paraId="0627AE9B" w14:textId="77777777" w:rsidTr="00290268">
        <w:trPr>
          <w:trHeight w:val="264"/>
        </w:trPr>
        <w:tc>
          <w:tcPr>
            <w:tcW w:w="3690" w:type="dxa"/>
            <w:tcBorders>
              <w:top w:val="nil"/>
              <w:left w:val="nil"/>
              <w:bottom w:val="nil"/>
              <w:right w:val="nil"/>
            </w:tcBorders>
            <w:shd w:val="clear" w:color="auto" w:fill="auto"/>
            <w:noWrap/>
          </w:tcPr>
          <w:p w14:paraId="4C30D96E" w14:textId="77777777" w:rsidR="00C505C5" w:rsidRPr="00774417" w:rsidRDefault="00C505C5" w:rsidP="00290268">
            <w:pPr>
              <w:spacing w:after="0" w:line="240" w:lineRule="auto"/>
              <w:rPr>
                <w:rFonts w:ascii="Arial Narrow" w:hAnsi="Arial Narrow" w:cs="Arial"/>
                <w:b/>
                <w:bCs/>
                <w:sz w:val="24"/>
                <w:szCs w:val="24"/>
              </w:rPr>
            </w:pPr>
            <w:r w:rsidRPr="00774417">
              <w:rPr>
                <w:rFonts w:ascii="Arial Narrow" w:eastAsia="Calibri" w:hAnsi="Arial Narrow" w:cs="Arial"/>
                <w:sz w:val="24"/>
                <w:szCs w:val="24"/>
              </w:rPr>
              <w:t>(B) From Dog Fund</w:t>
            </w:r>
          </w:p>
        </w:tc>
        <w:tc>
          <w:tcPr>
            <w:tcW w:w="1585" w:type="dxa"/>
            <w:tcBorders>
              <w:top w:val="nil"/>
              <w:left w:val="nil"/>
              <w:bottom w:val="nil"/>
              <w:right w:val="nil"/>
            </w:tcBorders>
            <w:shd w:val="clear" w:color="auto" w:fill="auto"/>
            <w:noWrap/>
          </w:tcPr>
          <w:p w14:paraId="091225A2" w14:textId="77777777" w:rsidR="00C505C5" w:rsidRPr="00774417" w:rsidRDefault="00C505C5" w:rsidP="00290268">
            <w:pPr>
              <w:spacing w:after="0" w:line="240" w:lineRule="auto"/>
              <w:jc w:val="right"/>
              <w:rPr>
                <w:rFonts w:ascii="Arial Narrow" w:hAnsi="Arial Narrow" w:cs="Arial"/>
                <w:b/>
                <w:bCs/>
                <w:sz w:val="24"/>
                <w:szCs w:val="24"/>
              </w:rPr>
            </w:pPr>
            <w:r w:rsidRPr="00774417">
              <w:rPr>
                <w:rFonts w:ascii="Arial Narrow" w:eastAsia="Calibri" w:hAnsi="Arial Narrow" w:cs="Arial"/>
                <w:sz w:val="24"/>
                <w:szCs w:val="24"/>
              </w:rPr>
              <w:t>22,672</w:t>
            </w:r>
          </w:p>
        </w:tc>
        <w:tc>
          <w:tcPr>
            <w:tcW w:w="1620" w:type="dxa"/>
            <w:tcBorders>
              <w:top w:val="nil"/>
              <w:left w:val="nil"/>
              <w:bottom w:val="nil"/>
              <w:right w:val="nil"/>
            </w:tcBorders>
            <w:shd w:val="clear" w:color="auto" w:fill="auto"/>
            <w:noWrap/>
          </w:tcPr>
          <w:p w14:paraId="183A7512" w14:textId="77777777" w:rsidR="00C505C5" w:rsidRPr="00774417" w:rsidRDefault="00C505C5" w:rsidP="00290268">
            <w:pPr>
              <w:spacing w:after="0" w:line="240" w:lineRule="auto"/>
              <w:jc w:val="right"/>
              <w:rPr>
                <w:rFonts w:ascii="Arial Narrow" w:hAnsi="Arial Narrow" w:cs="Arial"/>
                <w:b/>
                <w:bCs/>
                <w:sz w:val="24"/>
                <w:szCs w:val="24"/>
              </w:rPr>
            </w:pPr>
            <w:r w:rsidRPr="00774417">
              <w:rPr>
                <w:rFonts w:ascii="Arial Narrow" w:eastAsia="Calibri" w:hAnsi="Arial Narrow" w:cs="Arial"/>
                <w:sz w:val="24"/>
                <w:szCs w:val="24"/>
              </w:rPr>
              <w:t>23,580</w:t>
            </w:r>
          </w:p>
        </w:tc>
        <w:tc>
          <w:tcPr>
            <w:tcW w:w="1440" w:type="dxa"/>
            <w:tcBorders>
              <w:top w:val="nil"/>
              <w:left w:val="nil"/>
              <w:bottom w:val="nil"/>
              <w:right w:val="nil"/>
            </w:tcBorders>
            <w:shd w:val="clear" w:color="auto" w:fill="auto"/>
            <w:noWrap/>
          </w:tcPr>
          <w:p w14:paraId="15A9F661" w14:textId="77777777" w:rsidR="00C505C5" w:rsidRPr="00774417" w:rsidRDefault="00C505C5" w:rsidP="00290268">
            <w:pPr>
              <w:spacing w:after="0" w:line="240" w:lineRule="auto"/>
              <w:jc w:val="right"/>
              <w:rPr>
                <w:rFonts w:ascii="Arial Narrow" w:hAnsi="Arial Narrow" w:cs="Arial"/>
                <w:b/>
                <w:bCs/>
                <w:sz w:val="24"/>
                <w:szCs w:val="24"/>
              </w:rPr>
            </w:pPr>
            <w:r w:rsidRPr="00774417">
              <w:rPr>
                <w:rFonts w:ascii="Arial Narrow" w:eastAsia="Calibri" w:hAnsi="Arial Narrow" w:cs="Arial"/>
                <w:sz w:val="24"/>
                <w:szCs w:val="24"/>
              </w:rPr>
              <w:t>24,112</w:t>
            </w:r>
          </w:p>
        </w:tc>
        <w:tc>
          <w:tcPr>
            <w:tcW w:w="1205" w:type="dxa"/>
            <w:tcBorders>
              <w:top w:val="nil"/>
              <w:left w:val="nil"/>
              <w:bottom w:val="nil"/>
              <w:right w:val="nil"/>
            </w:tcBorders>
            <w:shd w:val="clear" w:color="auto" w:fill="auto"/>
            <w:noWrap/>
          </w:tcPr>
          <w:p w14:paraId="345D9B9D" w14:textId="77777777" w:rsidR="00C505C5" w:rsidRPr="00774417" w:rsidRDefault="00C505C5" w:rsidP="00290268">
            <w:pPr>
              <w:spacing w:after="0" w:line="240" w:lineRule="auto"/>
              <w:jc w:val="right"/>
              <w:rPr>
                <w:rFonts w:ascii="Arial Narrow" w:hAnsi="Arial Narrow" w:cs="Arial"/>
                <w:sz w:val="24"/>
                <w:szCs w:val="24"/>
              </w:rPr>
            </w:pPr>
            <w:r w:rsidRPr="00774417">
              <w:rPr>
                <w:rFonts w:ascii="Arial Narrow" w:hAnsi="Arial Narrow" w:cs="Arial"/>
                <w:sz w:val="24"/>
                <w:szCs w:val="24"/>
              </w:rPr>
              <w:t>22,721</w:t>
            </w:r>
          </w:p>
        </w:tc>
      </w:tr>
      <w:tr w:rsidR="00C505C5" w:rsidRPr="00FA3226" w14:paraId="3798727F" w14:textId="77777777" w:rsidTr="00290268">
        <w:trPr>
          <w:trHeight w:val="264"/>
        </w:trPr>
        <w:tc>
          <w:tcPr>
            <w:tcW w:w="3690" w:type="dxa"/>
            <w:tcBorders>
              <w:top w:val="nil"/>
              <w:left w:val="nil"/>
              <w:bottom w:val="nil"/>
              <w:right w:val="nil"/>
            </w:tcBorders>
            <w:shd w:val="clear" w:color="auto" w:fill="auto"/>
            <w:noWrap/>
          </w:tcPr>
          <w:p w14:paraId="3B62183F" w14:textId="77777777" w:rsidR="00C505C5" w:rsidRPr="00774417" w:rsidRDefault="00C505C5" w:rsidP="00290268">
            <w:pPr>
              <w:spacing w:after="0" w:line="240" w:lineRule="auto"/>
              <w:rPr>
                <w:rFonts w:ascii="Arial Narrow" w:hAnsi="Arial Narrow" w:cs="Arial"/>
                <w:b/>
                <w:bCs/>
                <w:sz w:val="24"/>
                <w:szCs w:val="24"/>
              </w:rPr>
            </w:pPr>
            <w:r w:rsidRPr="00774417">
              <w:rPr>
                <w:rFonts w:ascii="Arial Narrow" w:eastAsia="Calibri" w:hAnsi="Arial Narrow" w:cs="Arial"/>
                <w:sz w:val="24"/>
                <w:szCs w:val="24"/>
              </w:rPr>
              <w:t>(C) Under Debt Exclusion</w:t>
            </w:r>
          </w:p>
        </w:tc>
        <w:tc>
          <w:tcPr>
            <w:tcW w:w="1585" w:type="dxa"/>
            <w:tcBorders>
              <w:top w:val="nil"/>
              <w:left w:val="nil"/>
              <w:bottom w:val="nil"/>
              <w:right w:val="nil"/>
            </w:tcBorders>
            <w:shd w:val="clear" w:color="auto" w:fill="auto"/>
            <w:noWrap/>
          </w:tcPr>
          <w:p w14:paraId="3D48FB9C" w14:textId="77777777" w:rsidR="00C505C5" w:rsidRPr="00774417" w:rsidRDefault="00C505C5" w:rsidP="00290268">
            <w:pPr>
              <w:spacing w:after="0" w:line="240" w:lineRule="auto"/>
              <w:jc w:val="right"/>
              <w:rPr>
                <w:rFonts w:ascii="Arial Narrow" w:hAnsi="Arial Narrow" w:cs="Arial"/>
                <w:b/>
                <w:bCs/>
                <w:sz w:val="24"/>
                <w:szCs w:val="24"/>
              </w:rPr>
            </w:pPr>
            <w:r w:rsidRPr="00774417">
              <w:rPr>
                <w:rFonts w:ascii="Arial Narrow" w:eastAsia="Calibri" w:hAnsi="Arial Narrow" w:cs="Arial"/>
                <w:sz w:val="24"/>
                <w:szCs w:val="24"/>
              </w:rPr>
              <w:t>478,296</w:t>
            </w:r>
          </w:p>
        </w:tc>
        <w:tc>
          <w:tcPr>
            <w:tcW w:w="1620" w:type="dxa"/>
            <w:tcBorders>
              <w:top w:val="nil"/>
              <w:left w:val="nil"/>
              <w:bottom w:val="nil"/>
              <w:right w:val="nil"/>
            </w:tcBorders>
            <w:shd w:val="clear" w:color="auto" w:fill="auto"/>
            <w:noWrap/>
          </w:tcPr>
          <w:p w14:paraId="33E95787" w14:textId="77777777" w:rsidR="00C505C5" w:rsidRPr="00774417" w:rsidRDefault="00C505C5" w:rsidP="00290268">
            <w:pPr>
              <w:spacing w:after="0" w:line="240" w:lineRule="auto"/>
              <w:jc w:val="right"/>
              <w:rPr>
                <w:rFonts w:ascii="Arial Narrow" w:hAnsi="Arial Narrow" w:cs="Arial"/>
                <w:b/>
                <w:bCs/>
                <w:sz w:val="24"/>
                <w:szCs w:val="24"/>
              </w:rPr>
            </w:pPr>
            <w:r w:rsidRPr="00774417">
              <w:rPr>
                <w:rFonts w:ascii="Arial Narrow" w:eastAsia="Calibri" w:hAnsi="Arial Narrow" w:cs="Arial"/>
                <w:sz w:val="24"/>
                <w:szCs w:val="24"/>
              </w:rPr>
              <w:t>480,982</w:t>
            </w:r>
          </w:p>
        </w:tc>
        <w:tc>
          <w:tcPr>
            <w:tcW w:w="1440" w:type="dxa"/>
            <w:tcBorders>
              <w:top w:val="nil"/>
              <w:left w:val="nil"/>
              <w:bottom w:val="nil"/>
              <w:right w:val="nil"/>
            </w:tcBorders>
            <w:shd w:val="clear" w:color="auto" w:fill="auto"/>
            <w:noWrap/>
          </w:tcPr>
          <w:p w14:paraId="19CFB74D" w14:textId="77777777" w:rsidR="00C505C5" w:rsidRPr="00774417" w:rsidRDefault="00C505C5" w:rsidP="00290268">
            <w:pPr>
              <w:spacing w:after="0" w:line="240" w:lineRule="auto"/>
              <w:jc w:val="right"/>
              <w:rPr>
                <w:rFonts w:ascii="Arial Narrow" w:hAnsi="Arial Narrow" w:cs="Arial"/>
                <w:b/>
                <w:bCs/>
                <w:sz w:val="24"/>
                <w:szCs w:val="24"/>
              </w:rPr>
            </w:pPr>
            <w:r w:rsidRPr="00774417">
              <w:rPr>
                <w:rFonts w:ascii="Arial Narrow" w:eastAsia="Calibri" w:hAnsi="Arial Narrow" w:cs="Arial"/>
                <w:sz w:val="24"/>
                <w:szCs w:val="24"/>
              </w:rPr>
              <w:t>475,150</w:t>
            </w:r>
          </w:p>
        </w:tc>
        <w:tc>
          <w:tcPr>
            <w:tcW w:w="1205" w:type="dxa"/>
            <w:tcBorders>
              <w:top w:val="nil"/>
              <w:left w:val="nil"/>
              <w:bottom w:val="nil"/>
              <w:right w:val="nil"/>
            </w:tcBorders>
            <w:shd w:val="clear" w:color="auto" w:fill="auto"/>
            <w:noWrap/>
          </w:tcPr>
          <w:p w14:paraId="50B7D5F8" w14:textId="77777777" w:rsidR="00C505C5" w:rsidRPr="00774417" w:rsidRDefault="00C505C5" w:rsidP="00290268">
            <w:pPr>
              <w:spacing w:after="0" w:line="240" w:lineRule="auto"/>
              <w:jc w:val="right"/>
              <w:rPr>
                <w:rFonts w:ascii="Arial Narrow" w:hAnsi="Arial Narrow" w:cs="Arial"/>
                <w:sz w:val="24"/>
                <w:szCs w:val="24"/>
              </w:rPr>
            </w:pPr>
            <w:r w:rsidRPr="00774417">
              <w:rPr>
                <w:rFonts w:ascii="Arial Narrow" w:eastAsia="Calibri" w:hAnsi="Arial Narrow" w:cs="Arial"/>
                <w:sz w:val="24"/>
                <w:szCs w:val="24"/>
              </w:rPr>
              <w:t>463,867</w:t>
            </w:r>
          </w:p>
        </w:tc>
      </w:tr>
      <w:tr w:rsidR="00C505C5" w:rsidRPr="00FA3226" w14:paraId="4A6CF9D7" w14:textId="77777777" w:rsidTr="00290268">
        <w:trPr>
          <w:trHeight w:val="264"/>
        </w:trPr>
        <w:tc>
          <w:tcPr>
            <w:tcW w:w="3690" w:type="dxa"/>
            <w:tcBorders>
              <w:top w:val="nil"/>
              <w:left w:val="nil"/>
              <w:bottom w:val="nil"/>
              <w:right w:val="nil"/>
            </w:tcBorders>
            <w:shd w:val="clear" w:color="auto" w:fill="auto"/>
            <w:noWrap/>
          </w:tcPr>
          <w:p w14:paraId="6E6D3F16" w14:textId="77777777" w:rsidR="00C505C5" w:rsidRPr="00774417" w:rsidRDefault="00C505C5" w:rsidP="00290268">
            <w:pPr>
              <w:spacing w:after="0" w:line="240" w:lineRule="auto"/>
              <w:rPr>
                <w:rFonts w:ascii="Arial Narrow" w:hAnsi="Arial Narrow" w:cs="Arial"/>
                <w:b/>
                <w:bCs/>
                <w:sz w:val="24"/>
                <w:szCs w:val="24"/>
              </w:rPr>
            </w:pPr>
            <w:r w:rsidRPr="00774417">
              <w:rPr>
                <w:rFonts w:ascii="Arial Narrow" w:eastAsia="Calibri" w:hAnsi="Arial Narrow" w:cs="Arial"/>
                <w:sz w:val="24"/>
                <w:szCs w:val="24"/>
              </w:rPr>
              <w:t>(D) From Water Fund/Revenue</w:t>
            </w:r>
          </w:p>
        </w:tc>
        <w:tc>
          <w:tcPr>
            <w:tcW w:w="1585" w:type="dxa"/>
            <w:tcBorders>
              <w:top w:val="nil"/>
              <w:left w:val="nil"/>
              <w:bottom w:val="nil"/>
              <w:right w:val="nil"/>
            </w:tcBorders>
            <w:shd w:val="clear" w:color="auto" w:fill="auto"/>
            <w:noWrap/>
          </w:tcPr>
          <w:p w14:paraId="701A1DBC" w14:textId="77777777" w:rsidR="00C505C5" w:rsidRPr="00774417" w:rsidRDefault="00C505C5" w:rsidP="00290268">
            <w:pPr>
              <w:spacing w:after="0" w:line="240" w:lineRule="auto"/>
              <w:jc w:val="right"/>
              <w:rPr>
                <w:rFonts w:ascii="Arial Narrow" w:hAnsi="Arial Narrow" w:cs="Arial"/>
                <w:b/>
                <w:bCs/>
                <w:sz w:val="24"/>
                <w:szCs w:val="24"/>
              </w:rPr>
            </w:pPr>
            <w:r w:rsidRPr="00774417">
              <w:rPr>
                <w:rFonts w:ascii="Arial Narrow" w:eastAsia="Calibri" w:hAnsi="Arial Narrow" w:cs="Arial"/>
                <w:sz w:val="24"/>
                <w:szCs w:val="24"/>
              </w:rPr>
              <w:t>733,687</w:t>
            </w:r>
          </w:p>
        </w:tc>
        <w:tc>
          <w:tcPr>
            <w:tcW w:w="1620" w:type="dxa"/>
            <w:tcBorders>
              <w:top w:val="nil"/>
              <w:left w:val="nil"/>
              <w:bottom w:val="nil"/>
              <w:right w:val="nil"/>
            </w:tcBorders>
            <w:shd w:val="clear" w:color="auto" w:fill="auto"/>
            <w:noWrap/>
          </w:tcPr>
          <w:p w14:paraId="34F3A11F" w14:textId="77777777" w:rsidR="00C505C5" w:rsidRPr="00774417" w:rsidRDefault="00C505C5" w:rsidP="00290268">
            <w:pPr>
              <w:spacing w:after="0" w:line="240" w:lineRule="auto"/>
              <w:jc w:val="right"/>
              <w:rPr>
                <w:rFonts w:ascii="Arial Narrow" w:hAnsi="Arial Narrow" w:cs="Arial"/>
                <w:b/>
                <w:bCs/>
                <w:sz w:val="24"/>
                <w:szCs w:val="24"/>
              </w:rPr>
            </w:pPr>
            <w:r w:rsidRPr="00774417">
              <w:rPr>
                <w:rFonts w:ascii="Arial Narrow" w:eastAsia="Calibri" w:hAnsi="Arial Narrow" w:cs="Arial"/>
                <w:sz w:val="24"/>
                <w:szCs w:val="24"/>
              </w:rPr>
              <w:t>718,391</w:t>
            </w:r>
          </w:p>
        </w:tc>
        <w:tc>
          <w:tcPr>
            <w:tcW w:w="1440" w:type="dxa"/>
            <w:tcBorders>
              <w:top w:val="nil"/>
              <w:left w:val="nil"/>
              <w:bottom w:val="nil"/>
              <w:right w:val="nil"/>
            </w:tcBorders>
            <w:shd w:val="clear" w:color="auto" w:fill="auto"/>
            <w:noWrap/>
          </w:tcPr>
          <w:p w14:paraId="0178E46D" w14:textId="77777777" w:rsidR="00C505C5" w:rsidRPr="00774417" w:rsidRDefault="00C505C5" w:rsidP="00290268">
            <w:pPr>
              <w:spacing w:after="0" w:line="240" w:lineRule="auto"/>
              <w:jc w:val="right"/>
              <w:rPr>
                <w:rFonts w:ascii="Arial Narrow" w:hAnsi="Arial Narrow" w:cs="Arial"/>
                <w:b/>
                <w:bCs/>
                <w:sz w:val="24"/>
                <w:szCs w:val="24"/>
              </w:rPr>
            </w:pPr>
            <w:r w:rsidRPr="00774417">
              <w:rPr>
                <w:rFonts w:ascii="Arial Narrow" w:eastAsia="Calibri" w:hAnsi="Arial Narrow" w:cs="Arial"/>
                <w:sz w:val="24"/>
                <w:szCs w:val="24"/>
              </w:rPr>
              <w:t>739,015</w:t>
            </w:r>
          </w:p>
        </w:tc>
        <w:tc>
          <w:tcPr>
            <w:tcW w:w="1205" w:type="dxa"/>
            <w:tcBorders>
              <w:top w:val="nil"/>
              <w:left w:val="nil"/>
              <w:bottom w:val="nil"/>
              <w:right w:val="nil"/>
            </w:tcBorders>
            <w:shd w:val="clear" w:color="auto" w:fill="auto"/>
            <w:noWrap/>
          </w:tcPr>
          <w:p w14:paraId="15DFEBFD" w14:textId="77777777" w:rsidR="00C505C5" w:rsidRPr="00774417" w:rsidRDefault="00C505C5" w:rsidP="00290268">
            <w:pPr>
              <w:spacing w:after="0" w:line="240" w:lineRule="auto"/>
              <w:jc w:val="right"/>
              <w:rPr>
                <w:rFonts w:ascii="Arial Narrow" w:hAnsi="Arial Narrow" w:cs="Arial"/>
                <w:sz w:val="24"/>
                <w:szCs w:val="24"/>
              </w:rPr>
            </w:pPr>
            <w:r w:rsidRPr="00774417">
              <w:rPr>
                <w:rFonts w:ascii="Arial Narrow" w:eastAsia="Calibri" w:hAnsi="Arial Narrow" w:cs="Arial"/>
                <w:sz w:val="24"/>
                <w:szCs w:val="24"/>
              </w:rPr>
              <w:t>733,154</w:t>
            </w:r>
          </w:p>
        </w:tc>
      </w:tr>
      <w:tr w:rsidR="00C505C5" w:rsidRPr="00FA3226" w14:paraId="0E364B1F" w14:textId="77777777" w:rsidTr="00290268">
        <w:trPr>
          <w:trHeight w:val="264"/>
        </w:trPr>
        <w:tc>
          <w:tcPr>
            <w:tcW w:w="3690" w:type="dxa"/>
            <w:tcBorders>
              <w:top w:val="nil"/>
              <w:left w:val="nil"/>
              <w:bottom w:val="nil"/>
              <w:right w:val="nil"/>
            </w:tcBorders>
            <w:shd w:val="clear" w:color="auto" w:fill="auto"/>
            <w:noWrap/>
          </w:tcPr>
          <w:p w14:paraId="51B98389" w14:textId="77777777" w:rsidR="00C505C5" w:rsidRPr="00774417" w:rsidRDefault="00C505C5" w:rsidP="00290268">
            <w:pPr>
              <w:spacing w:after="0" w:line="240" w:lineRule="auto"/>
              <w:rPr>
                <w:rFonts w:ascii="Arial Narrow" w:hAnsi="Arial Narrow" w:cs="Arial"/>
                <w:b/>
                <w:bCs/>
                <w:sz w:val="24"/>
                <w:szCs w:val="24"/>
              </w:rPr>
            </w:pPr>
            <w:r w:rsidRPr="00774417">
              <w:rPr>
                <w:rFonts w:ascii="Arial Narrow" w:eastAsia="Calibri" w:hAnsi="Arial Narrow" w:cs="Arial"/>
                <w:sz w:val="24"/>
                <w:szCs w:val="24"/>
              </w:rPr>
              <w:t>(E) From Solid Waste Fund Revenue</w:t>
            </w:r>
          </w:p>
        </w:tc>
        <w:tc>
          <w:tcPr>
            <w:tcW w:w="1585" w:type="dxa"/>
            <w:tcBorders>
              <w:top w:val="nil"/>
              <w:left w:val="nil"/>
              <w:bottom w:val="nil"/>
              <w:right w:val="nil"/>
            </w:tcBorders>
            <w:shd w:val="clear" w:color="auto" w:fill="auto"/>
            <w:noWrap/>
          </w:tcPr>
          <w:p w14:paraId="54F7F96F" w14:textId="77777777" w:rsidR="00C505C5" w:rsidRPr="00774417" w:rsidRDefault="00C505C5" w:rsidP="00290268">
            <w:pPr>
              <w:spacing w:after="0" w:line="240" w:lineRule="auto"/>
              <w:jc w:val="right"/>
              <w:rPr>
                <w:rFonts w:ascii="Arial Narrow" w:hAnsi="Arial Narrow" w:cs="Arial"/>
                <w:b/>
                <w:bCs/>
                <w:sz w:val="24"/>
                <w:szCs w:val="24"/>
              </w:rPr>
            </w:pPr>
            <w:r w:rsidRPr="00774417">
              <w:rPr>
                <w:rFonts w:ascii="Arial Narrow" w:eastAsia="Calibri" w:hAnsi="Arial Narrow" w:cs="Arial"/>
                <w:sz w:val="24"/>
                <w:szCs w:val="24"/>
              </w:rPr>
              <w:t>220,428</w:t>
            </w:r>
          </w:p>
        </w:tc>
        <w:tc>
          <w:tcPr>
            <w:tcW w:w="1620" w:type="dxa"/>
            <w:tcBorders>
              <w:top w:val="nil"/>
              <w:left w:val="nil"/>
              <w:bottom w:val="nil"/>
              <w:right w:val="nil"/>
            </w:tcBorders>
            <w:shd w:val="clear" w:color="auto" w:fill="auto"/>
            <w:noWrap/>
          </w:tcPr>
          <w:p w14:paraId="4828E8EC" w14:textId="77777777" w:rsidR="00C505C5" w:rsidRPr="00774417" w:rsidRDefault="00C505C5" w:rsidP="00290268">
            <w:pPr>
              <w:spacing w:after="0" w:line="240" w:lineRule="auto"/>
              <w:jc w:val="right"/>
              <w:rPr>
                <w:rFonts w:ascii="Arial Narrow" w:hAnsi="Arial Narrow" w:cs="Arial"/>
                <w:b/>
                <w:bCs/>
                <w:sz w:val="24"/>
                <w:szCs w:val="24"/>
              </w:rPr>
            </w:pPr>
            <w:r w:rsidRPr="00774417">
              <w:rPr>
                <w:rFonts w:ascii="Arial Narrow" w:eastAsia="Calibri" w:hAnsi="Arial Narrow" w:cs="Arial"/>
                <w:sz w:val="24"/>
                <w:szCs w:val="24"/>
              </w:rPr>
              <w:t>197,441</w:t>
            </w:r>
          </w:p>
        </w:tc>
        <w:tc>
          <w:tcPr>
            <w:tcW w:w="1440" w:type="dxa"/>
            <w:tcBorders>
              <w:top w:val="nil"/>
              <w:left w:val="nil"/>
              <w:bottom w:val="nil"/>
              <w:right w:val="nil"/>
            </w:tcBorders>
            <w:shd w:val="clear" w:color="auto" w:fill="auto"/>
            <w:noWrap/>
          </w:tcPr>
          <w:p w14:paraId="647C7827" w14:textId="77777777" w:rsidR="00C505C5" w:rsidRPr="00774417" w:rsidRDefault="00C505C5" w:rsidP="00290268">
            <w:pPr>
              <w:spacing w:after="0" w:line="240" w:lineRule="auto"/>
              <w:jc w:val="right"/>
              <w:rPr>
                <w:rFonts w:ascii="Arial Narrow" w:hAnsi="Arial Narrow" w:cs="Arial"/>
                <w:b/>
                <w:bCs/>
                <w:sz w:val="24"/>
                <w:szCs w:val="24"/>
              </w:rPr>
            </w:pPr>
            <w:r w:rsidRPr="00774417">
              <w:rPr>
                <w:rFonts w:ascii="Arial Narrow" w:eastAsia="Calibri" w:hAnsi="Arial Narrow" w:cs="Arial"/>
                <w:sz w:val="24"/>
                <w:szCs w:val="24"/>
              </w:rPr>
              <w:t>218,665</w:t>
            </w:r>
          </w:p>
        </w:tc>
        <w:tc>
          <w:tcPr>
            <w:tcW w:w="1205" w:type="dxa"/>
            <w:tcBorders>
              <w:top w:val="nil"/>
              <w:left w:val="nil"/>
              <w:bottom w:val="nil"/>
              <w:right w:val="nil"/>
            </w:tcBorders>
            <w:shd w:val="clear" w:color="auto" w:fill="auto"/>
            <w:noWrap/>
          </w:tcPr>
          <w:p w14:paraId="161A68E1" w14:textId="77777777" w:rsidR="00C505C5" w:rsidRPr="00774417" w:rsidRDefault="00C505C5" w:rsidP="00290268">
            <w:pPr>
              <w:spacing w:after="0" w:line="240" w:lineRule="auto"/>
              <w:jc w:val="right"/>
              <w:rPr>
                <w:rFonts w:ascii="Arial Narrow" w:hAnsi="Arial Narrow" w:cs="Arial"/>
                <w:sz w:val="24"/>
                <w:szCs w:val="24"/>
              </w:rPr>
            </w:pPr>
            <w:r w:rsidRPr="00774417">
              <w:rPr>
                <w:rFonts w:ascii="Arial Narrow" w:eastAsia="Calibri" w:hAnsi="Arial Narrow" w:cs="Arial"/>
                <w:sz w:val="24"/>
                <w:szCs w:val="24"/>
              </w:rPr>
              <w:t>270,982</w:t>
            </w:r>
          </w:p>
        </w:tc>
      </w:tr>
      <w:tr w:rsidR="00C505C5" w:rsidRPr="00FA3226" w14:paraId="672929F6" w14:textId="77777777" w:rsidTr="00290268">
        <w:trPr>
          <w:trHeight w:val="264"/>
        </w:trPr>
        <w:tc>
          <w:tcPr>
            <w:tcW w:w="3690" w:type="dxa"/>
            <w:tcBorders>
              <w:top w:val="nil"/>
              <w:left w:val="nil"/>
              <w:bottom w:val="nil"/>
              <w:right w:val="nil"/>
            </w:tcBorders>
            <w:shd w:val="clear" w:color="auto" w:fill="auto"/>
            <w:noWrap/>
          </w:tcPr>
          <w:p w14:paraId="53EC8D65" w14:textId="77777777" w:rsidR="00C505C5" w:rsidRPr="00774417" w:rsidRDefault="00C505C5" w:rsidP="00290268">
            <w:pPr>
              <w:spacing w:after="0" w:line="240" w:lineRule="auto"/>
              <w:rPr>
                <w:rFonts w:ascii="Arial Narrow" w:hAnsi="Arial Narrow" w:cs="Arial"/>
                <w:b/>
                <w:bCs/>
                <w:sz w:val="24"/>
                <w:szCs w:val="24"/>
              </w:rPr>
            </w:pPr>
            <w:r w:rsidRPr="00774417">
              <w:rPr>
                <w:rFonts w:ascii="Arial Narrow" w:eastAsia="Calibri" w:hAnsi="Arial Narrow" w:cs="Arial"/>
                <w:sz w:val="24"/>
                <w:szCs w:val="24"/>
              </w:rPr>
              <w:t>From Solid Waste Fund Retained Earn.</w:t>
            </w:r>
          </w:p>
        </w:tc>
        <w:tc>
          <w:tcPr>
            <w:tcW w:w="1585" w:type="dxa"/>
            <w:tcBorders>
              <w:top w:val="nil"/>
              <w:left w:val="nil"/>
              <w:bottom w:val="nil"/>
              <w:right w:val="nil"/>
            </w:tcBorders>
            <w:shd w:val="clear" w:color="auto" w:fill="auto"/>
            <w:noWrap/>
          </w:tcPr>
          <w:p w14:paraId="34F9512E" w14:textId="77777777" w:rsidR="00C505C5" w:rsidRPr="00774417" w:rsidRDefault="00C505C5" w:rsidP="00290268">
            <w:pPr>
              <w:spacing w:after="0" w:line="240" w:lineRule="auto"/>
              <w:jc w:val="right"/>
              <w:rPr>
                <w:rFonts w:ascii="Arial Narrow" w:hAnsi="Arial Narrow" w:cs="Arial"/>
                <w:b/>
                <w:bCs/>
                <w:sz w:val="24"/>
                <w:szCs w:val="24"/>
              </w:rPr>
            </w:pPr>
            <w:r w:rsidRPr="00774417">
              <w:rPr>
                <w:rFonts w:ascii="Arial Narrow" w:eastAsia="Calibri" w:hAnsi="Arial Narrow" w:cs="Arial"/>
                <w:sz w:val="24"/>
                <w:szCs w:val="24"/>
              </w:rPr>
              <w:t>150,000</w:t>
            </w:r>
          </w:p>
        </w:tc>
        <w:tc>
          <w:tcPr>
            <w:tcW w:w="1620" w:type="dxa"/>
            <w:tcBorders>
              <w:top w:val="nil"/>
              <w:left w:val="nil"/>
              <w:bottom w:val="nil"/>
              <w:right w:val="nil"/>
            </w:tcBorders>
            <w:shd w:val="clear" w:color="auto" w:fill="auto"/>
            <w:noWrap/>
          </w:tcPr>
          <w:p w14:paraId="5BAC245B" w14:textId="77777777" w:rsidR="00C505C5" w:rsidRPr="00774417" w:rsidRDefault="00C505C5" w:rsidP="00290268">
            <w:pPr>
              <w:spacing w:after="0" w:line="240" w:lineRule="auto"/>
              <w:jc w:val="right"/>
              <w:rPr>
                <w:rFonts w:ascii="Arial Narrow" w:hAnsi="Arial Narrow" w:cs="Arial"/>
                <w:b/>
                <w:bCs/>
                <w:sz w:val="24"/>
                <w:szCs w:val="24"/>
              </w:rPr>
            </w:pPr>
            <w:r w:rsidRPr="00774417">
              <w:rPr>
                <w:rFonts w:ascii="Arial Narrow" w:eastAsia="Calibri" w:hAnsi="Arial Narrow" w:cs="Arial"/>
                <w:sz w:val="24"/>
                <w:szCs w:val="24"/>
              </w:rPr>
              <w:t>150,000</w:t>
            </w:r>
          </w:p>
        </w:tc>
        <w:tc>
          <w:tcPr>
            <w:tcW w:w="1440" w:type="dxa"/>
            <w:tcBorders>
              <w:top w:val="nil"/>
              <w:left w:val="nil"/>
              <w:bottom w:val="nil"/>
              <w:right w:val="nil"/>
            </w:tcBorders>
            <w:shd w:val="clear" w:color="auto" w:fill="auto"/>
            <w:noWrap/>
          </w:tcPr>
          <w:p w14:paraId="75FB9E4F" w14:textId="77777777" w:rsidR="00C505C5" w:rsidRPr="00774417" w:rsidRDefault="00C505C5" w:rsidP="00290268">
            <w:pPr>
              <w:spacing w:after="0" w:line="240" w:lineRule="auto"/>
              <w:jc w:val="right"/>
              <w:rPr>
                <w:rFonts w:ascii="Arial Narrow" w:hAnsi="Arial Narrow" w:cs="Arial"/>
                <w:b/>
                <w:bCs/>
                <w:sz w:val="24"/>
                <w:szCs w:val="24"/>
              </w:rPr>
            </w:pPr>
            <w:r w:rsidRPr="00774417">
              <w:rPr>
                <w:rFonts w:ascii="Arial Narrow" w:eastAsia="Calibri" w:hAnsi="Arial Narrow" w:cs="Arial"/>
                <w:sz w:val="24"/>
                <w:szCs w:val="24"/>
              </w:rPr>
              <w:t>150,000</w:t>
            </w:r>
          </w:p>
        </w:tc>
        <w:tc>
          <w:tcPr>
            <w:tcW w:w="1205" w:type="dxa"/>
            <w:tcBorders>
              <w:top w:val="nil"/>
              <w:left w:val="nil"/>
              <w:bottom w:val="nil"/>
              <w:right w:val="nil"/>
            </w:tcBorders>
            <w:shd w:val="clear" w:color="auto" w:fill="auto"/>
            <w:noWrap/>
          </w:tcPr>
          <w:p w14:paraId="50F52214" w14:textId="77777777" w:rsidR="00C505C5" w:rsidRPr="00774417" w:rsidRDefault="00C505C5" w:rsidP="00290268">
            <w:pPr>
              <w:spacing w:after="0" w:line="240" w:lineRule="auto"/>
              <w:jc w:val="right"/>
              <w:rPr>
                <w:rFonts w:ascii="Arial Narrow" w:hAnsi="Arial Narrow" w:cs="Arial"/>
                <w:sz w:val="24"/>
                <w:szCs w:val="24"/>
              </w:rPr>
            </w:pPr>
            <w:r w:rsidRPr="00774417">
              <w:rPr>
                <w:rFonts w:ascii="Arial Narrow" w:eastAsia="Calibri" w:hAnsi="Arial Narrow" w:cs="Arial"/>
                <w:sz w:val="24"/>
                <w:szCs w:val="24"/>
              </w:rPr>
              <w:t>131,500</w:t>
            </w:r>
          </w:p>
        </w:tc>
      </w:tr>
      <w:tr w:rsidR="00C505C5" w:rsidRPr="00FA3226" w14:paraId="2182630A" w14:textId="77777777" w:rsidTr="00290268">
        <w:trPr>
          <w:trHeight w:val="264"/>
        </w:trPr>
        <w:tc>
          <w:tcPr>
            <w:tcW w:w="3690" w:type="dxa"/>
            <w:tcBorders>
              <w:top w:val="nil"/>
              <w:left w:val="nil"/>
              <w:bottom w:val="nil"/>
              <w:right w:val="nil"/>
            </w:tcBorders>
            <w:shd w:val="clear" w:color="auto" w:fill="auto"/>
            <w:noWrap/>
          </w:tcPr>
          <w:p w14:paraId="313BB442" w14:textId="77777777" w:rsidR="00C505C5" w:rsidRPr="00774417" w:rsidRDefault="00C505C5" w:rsidP="00290268">
            <w:pPr>
              <w:spacing w:after="0" w:line="240" w:lineRule="auto"/>
              <w:rPr>
                <w:rFonts w:ascii="Arial Narrow" w:hAnsi="Arial Narrow" w:cs="Arial"/>
                <w:b/>
                <w:bCs/>
                <w:sz w:val="24"/>
                <w:szCs w:val="24"/>
              </w:rPr>
            </w:pPr>
            <w:r w:rsidRPr="00774417">
              <w:rPr>
                <w:rFonts w:ascii="Arial Narrow" w:eastAsia="Calibri" w:hAnsi="Arial Narrow" w:cs="Arial"/>
                <w:sz w:val="24"/>
                <w:szCs w:val="24"/>
              </w:rPr>
              <w:t>(F) From PEG Access Fund Revenue</w:t>
            </w:r>
          </w:p>
        </w:tc>
        <w:tc>
          <w:tcPr>
            <w:tcW w:w="1585" w:type="dxa"/>
            <w:tcBorders>
              <w:top w:val="nil"/>
              <w:left w:val="nil"/>
              <w:bottom w:val="nil"/>
              <w:right w:val="nil"/>
            </w:tcBorders>
            <w:shd w:val="clear" w:color="auto" w:fill="auto"/>
            <w:noWrap/>
          </w:tcPr>
          <w:p w14:paraId="5A7F2569" w14:textId="77777777" w:rsidR="00C505C5" w:rsidRPr="00774417" w:rsidRDefault="00C505C5" w:rsidP="00290268">
            <w:pPr>
              <w:spacing w:after="0" w:line="240" w:lineRule="auto"/>
              <w:jc w:val="right"/>
              <w:rPr>
                <w:rFonts w:ascii="Arial Narrow" w:hAnsi="Arial Narrow" w:cs="Arial"/>
                <w:b/>
                <w:bCs/>
                <w:sz w:val="24"/>
                <w:szCs w:val="24"/>
              </w:rPr>
            </w:pPr>
            <w:r w:rsidRPr="00774417">
              <w:rPr>
                <w:rFonts w:ascii="Arial Narrow" w:eastAsia="Calibri" w:hAnsi="Arial Narrow" w:cs="Arial"/>
                <w:sz w:val="24"/>
                <w:szCs w:val="24"/>
              </w:rPr>
              <w:t>202,000</w:t>
            </w:r>
          </w:p>
        </w:tc>
        <w:tc>
          <w:tcPr>
            <w:tcW w:w="1620" w:type="dxa"/>
            <w:tcBorders>
              <w:top w:val="nil"/>
              <w:left w:val="nil"/>
              <w:bottom w:val="nil"/>
              <w:right w:val="nil"/>
            </w:tcBorders>
            <w:shd w:val="clear" w:color="auto" w:fill="auto"/>
            <w:noWrap/>
          </w:tcPr>
          <w:p w14:paraId="5ACB1A63" w14:textId="77777777" w:rsidR="00C505C5" w:rsidRPr="00774417" w:rsidRDefault="00C505C5" w:rsidP="00290268">
            <w:pPr>
              <w:spacing w:after="0" w:line="240" w:lineRule="auto"/>
              <w:jc w:val="right"/>
              <w:rPr>
                <w:rFonts w:ascii="Arial Narrow" w:hAnsi="Arial Narrow" w:cs="Arial"/>
                <w:b/>
                <w:bCs/>
                <w:sz w:val="24"/>
                <w:szCs w:val="24"/>
              </w:rPr>
            </w:pPr>
            <w:r w:rsidRPr="00774417">
              <w:rPr>
                <w:rFonts w:ascii="Arial Narrow" w:eastAsia="Calibri" w:hAnsi="Arial Narrow" w:cs="Arial"/>
                <w:sz w:val="24"/>
                <w:szCs w:val="24"/>
              </w:rPr>
              <w:t>225,000</w:t>
            </w:r>
          </w:p>
        </w:tc>
        <w:tc>
          <w:tcPr>
            <w:tcW w:w="1440" w:type="dxa"/>
            <w:tcBorders>
              <w:top w:val="nil"/>
              <w:left w:val="nil"/>
              <w:bottom w:val="nil"/>
              <w:right w:val="nil"/>
            </w:tcBorders>
            <w:shd w:val="clear" w:color="auto" w:fill="auto"/>
            <w:noWrap/>
          </w:tcPr>
          <w:p w14:paraId="3CC041B9" w14:textId="77777777" w:rsidR="00C505C5" w:rsidRPr="00774417" w:rsidRDefault="00C505C5" w:rsidP="00290268">
            <w:pPr>
              <w:spacing w:after="0" w:line="240" w:lineRule="auto"/>
              <w:jc w:val="right"/>
              <w:rPr>
                <w:rFonts w:ascii="Arial Narrow" w:hAnsi="Arial Narrow" w:cs="Arial"/>
                <w:b/>
                <w:bCs/>
                <w:sz w:val="24"/>
                <w:szCs w:val="24"/>
              </w:rPr>
            </w:pPr>
            <w:r w:rsidRPr="00774417">
              <w:rPr>
                <w:rFonts w:ascii="Arial Narrow" w:eastAsia="Calibri" w:hAnsi="Arial Narrow" w:cs="Arial"/>
                <w:sz w:val="24"/>
                <w:szCs w:val="24"/>
              </w:rPr>
              <w:t>200,000</w:t>
            </w:r>
          </w:p>
        </w:tc>
        <w:tc>
          <w:tcPr>
            <w:tcW w:w="1205" w:type="dxa"/>
            <w:tcBorders>
              <w:top w:val="nil"/>
              <w:left w:val="nil"/>
              <w:bottom w:val="nil"/>
              <w:right w:val="nil"/>
            </w:tcBorders>
            <w:shd w:val="clear" w:color="auto" w:fill="auto"/>
            <w:noWrap/>
          </w:tcPr>
          <w:p w14:paraId="36A6366A" w14:textId="77777777" w:rsidR="00C505C5" w:rsidRPr="00774417" w:rsidRDefault="00C505C5" w:rsidP="00290268">
            <w:pPr>
              <w:spacing w:after="0" w:line="240" w:lineRule="auto"/>
              <w:jc w:val="right"/>
              <w:rPr>
                <w:rFonts w:ascii="Arial Narrow" w:hAnsi="Arial Narrow" w:cs="Arial"/>
                <w:sz w:val="24"/>
                <w:szCs w:val="24"/>
              </w:rPr>
            </w:pPr>
            <w:r w:rsidRPr="00774417">
              <w:rPr>
                <w:rFonts w:ascii="Arial Narrow" w:eastAsia="Calibri" w:hAnsi="Arial Narrow" w:cs="Arial"/>
                <w:sz w:val="24"/>
                <w:szCs w:val="24"/>
              </w:rPr>
              <w:t>199,000</w:t>
            </w:r>
          </w:p>
        </w:tc>
      </w:tr>
      <w:tr w:rsidR="00C505C5" w:rsidRPr="00FA3226" w14:paraId="7C9D1CB9" w14:textId="77777777" w:rsidTr="00290268">
        <w:trPr>
          <w:trHeight w:val="264"/>
        </w:trPr>
        <w:tc>
          <w:tcPr>
            <w:tcW w:w="3690" w:type="dxa"/>
            <w:tcBorders>
              <w:top w:val="nil"/>
              <w:left w:val="nil"/>
              <w:bottom w:val="nil"/>
              <w:right w:val="nil"/>
            </w:tcBorders>
            <w:shd w:val="clear" w:color="auto" w:fill="auto"/>
            <w:noWrap/>
          </w:tcPr>
          <w:p w14:paraId="221E4B01" w14:textId="77777777" w:rsidR="00C505C5" w:rsidRPr="00774417" w:rsidRDefault="00C505C5" w:rsidP="00290268">
            <w:pPr>
              <w:spacing w:after="0" w:line="240" w:lineRule="auto"/>
              <w:rPr>
                <w:rFonts w:ascii="Arial Narrow" w:hAnsi="Arial Narrow" w:cs="Arial"/>
                <w:b/>
                <w:bCs/>
                <w:sz w:val="24"/>
                <w:szCs w:val="24"/>
              </w:rPr>
            </w:pPr>
            <w:r w:rsidRPr="00774417">
              <w:rPr>
                <w:rFonts w:ascii="Arial Narrow" w:eastAsia="Calibri" w:hAnsi="Arial Narrow" w:cs="Arial"/>
                <w:sz w:val="24"/>
                <w:szCs w:val="24"/>
              </w:rPr>
              <w:t>(G) From Water Retained Earn.</w:t>
            </w:r>
          </w:p>
        </w:tc>
        <w:tc>
          <w:tcPr>
            <w:tcW w:w="1585" w:type="dxa"/>
            <w:tcBorders>
              <w:top w:val="nil"/>
              <w:left w:val="nil"/>
              <w:bottom w:val="nil"/>
              <w:right w:val="nil"/>
            </w:tcBorders>
            <w:shd w:val="clear" w:color="auto" w:fill="auto"/>
            <w:noWrap/>
          </w:tcPr>
          <w:p w14:paraId="7F302D11" w14:textId="77777777" w:rsidR="00C505C5" w:rsidRPr="00774417" w:rsidRDefault="00C505C5" w:rsidP="00290268">
            <w:pPr>
              <w:spacing w:after="0" w:line="240" w:lineRule="auto"/>
              <w:jc w:val="right"/>
              <w:rPr>
                <w:rFonts w:ascii="Arial Narrow" w:hAnsi="Arial Narrow" w:cs="Arial"/>
                <w:b/>
                <w:bCs/>
                <w:sz w:val="24"/>
                <w:szCs w:val="24"/>
              </w:rPr>
            </w:pPr>
            <w:r w:rsidRPr="00774417">
              <w:rPr>
                <w:rFonts w:ascii="Arial Narrow" w:eastAsia="Calibri" w:hAnsi="Arial Narrow" w:cs="Arial"/>
                <w:sz w:val="24"/>
                <w:szCs w:val="24"/>
              </w:rPr>
              <w:t>85,725</w:t>
            </w:r>
          </w:p>
        </w:tc>
        <w:tc>
          <w:tcPr>
            <w:tcW w:w="1620" w:type="dxa"/>
            <w:tcBorders>
              <w:top w:val="nil"/>
              <w:left w:val="nil"/>
              <w:bottom w:val="nil"/>
              <w:right w:val="nil"/>
            </w:tcBorders>
            <w:shd w:val="clear" w:color="auto" w:fill="auto"/>
            <w:noWrap/>
          </w:tcPr>
          <w:p w14:paraId="763DDEDB" w14:textId="77777777" w:rsidR="00C505C5" w:rsidRPr="00774417" w:rsidRDefault="00C505C5" w:rsidP="00290268">
            <w:pPr>
              <w:spacing w:after="0" w:line="240" w:lineRule="auto"/>
              <w:jc w:val="right"/>
              <w:rPr>
                <w:rFonts w:ascii="Arial Narrow" w:hAnsi="Arial Narrow" w:cs="Arial"/>
                <w:b/>
                <w:bCs/>
                <w:sz w:val="24"/>
                <w:szCs w:val="24"/>
              </w:rPr>
            </w:pPr>
            <w:r w:rsidRPr="00774417">
              <w:rPr>
                <w:rFonts w:ascii="Arial Narrow" w:eastAsia="Calibri" w:hAnsi="Arial Narrow" w:cs="Arial"/>
                <w:sz w:val="24"/>
                <w:szCs w:val="24"/>
              </w:rPr>
              <w:t>82,163</w:t>
            </w:r>
          </w:p>
        </w:tc>
        <w:tc>
          <w:tcPr>
            <w:tcW w:w="1440" w:type="dxa"/>
            <w:tcBorders>
              <w:top w:val="nil"/>
              <w:left w:val="nil"/>
              <w:bottom w:val="nil"/>
              <w:right w:val="nil"/>
            </w:tcBorders>
            <w:shd w:val="clear" w:color="auto" w:fill="auto"/>
            <w:noWrap/>
          </w:tcPr>
          <w:p w14:paraId="3E9B7729" w14:textId="77777777" w:rsidR="00C505C5" w:rsidRPr="00774417" w:rsidRDefault="00C505C5" w:rsidP="00290268">
            <w:pPr>
              <w:spacing w:after="0" w:line="240" w:lineRule="auto"/>
              <w:jc w:val="right"/>
              <w:rPr>
                <w:rFonts w:ascii="Arial Narrow" w:hAnsi="Arial Narrow" w:cs="Arial"/>
                <w:b/>
                <w:bCs/>
                <w:sz w:val="24"/>
                <w:szCs w:val="24"/>
              </w:rPr>
            </w:pPr>
            <w:r w:rsidRPr="00774417">
              <w:rPr>
                <w:rFonts w:ascii="Arial Narrow" w:eastAsia="Calibri" w:hAnsi="Arial Narrow" w:cs="Arial"/>
                <w:sz w:val="24"/>
                <w:szCs w:val="24"/>
              </w:rPr>
              <w:t>78,600</w:t>
            </w:r>
          </w:p>
        </w:tc>
        <w:tc>
          <w:tcPr>
            <w:tcW w:w="1205" w:type="dxa"/>
            <w:tcBorders>
              <w:top w:val="nil"/>
              <w:left w:val="nil"/>
              <w:bottom w:val="nil"/>
              <w:right w:val="nil"/>
            </w:tcBorders>
            <w:shd w:val="clear" w:color="auto" w:fill="auto"/>
            <w:noWrap/>
          </w:tcPr>
          <w:p w14:paraId="6D37469E" w14:textId="77777777" w:rsidR="00C505C5" w:rsidRPr="00774417" w:rsidRDefault="00C505C5" w:rsidP="00290268">
            <w:pPr>
              <w:spacing w:after="0" w:line="240" w:lineRule="auto"/>
              <w:jc w:val="right"/>
              <w:rPr>
                <w:rFonts w:ascii="Arial Narrow" w:hAnsi="Arial Narrow" w:cs="Arial"/>
                <w:sz w:val="24"/>
                <w:szCs w:val="24"/>
              </w:rPr>
            </w:pPr>
            <w:r w:rsidRPr="00774417">
              <w:rPr>
                <w:rFonts w:ascii="Arial Narrow" w:eastAsia="Calibri" w:hAnsi="Arial Narrow" w:cs="Arial"/>
                <w:sz w:val="24"/>
                <w:szCs w:val="24"/>
              </w:rPr>
              <w:t xml:space="preserve"> 0</w:t>
            </w:r>
          </w:p>
        </w:tc>
      </w:tr>
      <w:tr w:rsidR="00C505C5" w:rsidRPr="00FA3226" w14:paraId="5A3E79C8" w14:textId="77777777" w:rsidTr="00290268">
        <w:trPr>
          <w:trHeight w:val="264"/>
        </w:trPr>
        <w:tc>
          <w:tcPr>
            <w:tcW w:w="3690" w:type="dxa"/>
            <w:tcBorders>
              <w:top w:val="nil"/>
              <w:left w:val="nil"/>
              <w:bottom w:val="nil"/>
              <w:right w:val="nil"/>
            </w:tcBorders>
            <w:shd w:val="clear" w:color="auto" w:fill="auto"/>
            <w:noWrap/>
          </w:tcPr>
          <w:p w14:paraId="3263D2D4" w14:textId="77777777" w:rsidR="00C505C5" w:rsidRPr="00774417" w:rsidRDefault="00C505C5" w:rsidP="00290268">
            <w:pPr>
              <w:spacing w:after="0" w:line="240" w:lineRule="auto"/>
              <w:rPr>
                <w:rFonts w:ascii="Arial Narrow" w:hAnsi="Arial Narrow" w:cs="Arial"/>
                <w:b/>
                <w:bCs/>
                <w:sz w:val="24"/>
                <w:szCs w:val="24"/>
              </w:rPr>
            </w:pPr>
            <w:r w:rsidRPr="00774417">
              <w:rPr>
                <w:rFonts w:ascii="Arial Narrow" w:eastAsia="Calibri" w:hAnsi="Arial Narrow" w:cs="Arial"/>
                <w:sz w:val="24"/>
                <w:szCs w:val="24"/>
              </w:rPr>
              <w:t>(H) From Abatement Trust Revenue</w:t>
            </w:r>
          </w:p>
        </w:tc>
        <w:tc>
          <w:tcPr>
            <w:tcW w:w="1585" w:type="dxa"/>
            <w:tcBorders>
              <w:top w:val="nil"/>
              <w:left w:val="nil"/>
              <w:bottom w:val="nil"/>
              <w:right w:val="nil"/>
            </w:tcBorders>
            <w:shd w:val="clear" w:color="auto" w:fill="auto"/>
            <w:noWrap/>
          </w:tcPr>
          <w:p w14:paraId="3A9BDEF7" w14:textId="77777777" w:rsidR="00C505C5" w:rsidRPr="00774417" w:rsidRDefault="00C505C5" w:rsidP="00290268">
            <w:pPr>
              <w:spacing w:after="0" w:line="240" w:lineRule="auto"/>
              <w:jc w:val="right"/>
              <w:rPr>
                <w:rFonts w:ascii="Arial Narrow" w:hAnsi="Arial Narrow" w:cs="Arial"/>
                <w:b/>
                <w:bCs/>
                <w:sz w:val="24"/>
                <w:szCs w:val="24"/>
              </w:rPr>
            </w:pPr>
            <w:r w:rsidRPr="00774417">
              <w:rPr>
                <w:rFonts w:ascii="Arial Narrow" w:eastAsia="Calibri" w:hAnsi="Arial Narrow" w:cs="Arial"/>
                <w:sz w:val="24"/>
                <w:szCs w:val="24"/>
              </w:rPr>
              <w:t>10,400</w:t>
            </w:r>
          </w:p>
        </w:tc>
        <w:tc>
          <w:tcPr>
            <w:tcW w:w="1620" w:type="dxa"/>
            <w:tcBorders>
              <w:top w:val="nil"/>
              <w:left w:val="nil"/>
              <w:bottom w:val="nil"/>
              <w:right w:val="nil"/>
            </w:tcBorders>
            <w:shd w:val="clear" w:color="auto" w:fill="auto"/>
            <w:noWrap/>
          </w:tcPr>
          <w:p w14:paraId="08C57C4E" w14:textId="77777777" w:rsidR="00C505C5" w:rsidRPr="00774417" w:rsidRDefault="00C505C5" w:rsidP="00290268">
            <w:pPr>
              <w:spacing w:after="0" w:line="240" w:lineRule="auto"/>
              <w:jc w:val="right"/>
              <w:rPr>
                <w:rFonts w:ascii="Arial Narrow" w:hAnsi="Arial Narrow" w:cs="Arial"/>
                <w:b/>
                <w:bCs/>
                <w:sz w:val="24"/>
                <w:szCs w:val="24"/>
              </w:rPr>
            </w:pPr>
            <w:r w:rsidRPr="00774417">
              <w:rPr>
                <w:rFonts w:ascii="Arial Narrow" w:eastAsia="Calibri" w:hAnsi="Arial Narrow" w:cs="Arial"/>
                <w:sz w:val="24"/>
                <w:szCs w:val="24"/>
              </w:rPr>
              <w:t>10,400</w:t>
            </w:r>
          </w:p>
        </w:tc>
        <w:tc>
          <w:tcPr>
            <w:tcW w:w="1440" w:type="dxa"/>
            <w:tcBorders>
              <w:top w:val="nil"/>
              <w:left w:val="nil"/>
              <w:bottom w:val="nil"/>
              <w:right w:val="nil"/>
            </w:tcBorders>
            <w:shd w:val="clear" w:color="auto" w:fill="auto"/>
            <w:noWrap/>
          </w:tcPr>
          <w:p w14:paraId="1B3E7642" w14:textId="77777777" w:rsidR="00C505C5" w:rsidRPr="00774417" w:rsidRDefault="00C505C5" w:rsidP="00290268">
            <w:pPr>
              <w:spacing w:after="0" w:line="240" w:lineRule="auto"/>
              <w:jc w:val="right"/>
              <w:rPr>
                <w:rFonts w:ascii="Arial Narrow" w:hAnsi="Arial Narrow" w:cs="Arial"/>
                <w:b/>
                <w:bCs/>
                <w:sz w:val="24"/>
                <w:szCs w:val="24"/>
              </w:rPr>
            </w:pPr>
            <w:r w:rsidRPr="00774417">
              <w:rPr>
                <w:rFonts w:ascii="Arial Narrow" w:eastAsia="Calibri" w:hAnsi="Arial Narrow" w:cs="Arial"/>
                <w:sz w:val="24"/>
                <w:szCs w:val="24"/>
              </w:rPr>
              <w:t>10,400</w:t>
            </w:r>
          </w:p>
        </w:tc>
        <w:tc>
          <w:tcPr>
            <w:tcW w:w="1205" w:type="dxa"/>
            <w:tcBorders>
              <w:top w:val="nil"/>
              <w:left w:val="nil"/>
              <w:bottom w:val="nil"/>
              <w:right w:val="nil"/>
            </w:tcBorders>
            <w:shd w:val="clear" w:color="auto" w:fill="auto"/>
            <w:noWrap/>
          </w:tcPr>
          <w:p w14:paraId="464B851D" w14:textId="77777777" w:rsidR="00C505C5" w:rsidRPr="00774417" w:rsidRDefault="00C505C5" w:rsidP="00290268">
            <w:pPr>
              <w:spacing w:after="0" w:line="240" w:lineRule="auto"/>
              <w:jc w:val="right"/>
              <w:rPr>
                <w:rFonts w:ascii="Arial Narrow" w:hAnsi="Arial Narrow" w:cs="Arial"/>
                <w:sz w:val="24"/>
                <w:szCs w:val="24"/>
              </w:rPr>
            </w:pPr>
            <w:r w:rsidRPr="00774417">
              <w:rPr>
                <w:rFonts w:ascii="Arial Narrow" w:eastAsia="Calibri" w:hAnsi="Arial Narrow" w:cs="Arial"/>
                <w:sz w:val="24"/>
                <w:szCs w:val="24"/>
              </w:rPr>
              <w:t>10,400</w:t>
            </w:r>
          </w:p>
        </w:tc>
      </w:tr>
      <w:tr w:rsidR="00C505C5" w:rsidRPr="00FA3226" w14:paraId="7D2BC8D9" w14:textId="77777777" w:rsidTr="00290268">
        <w:trPr>
          <w:trHeight w:val="264"/>
        </w:trPr>
        <w:tc>
          <w:tcPr>
            <w:tcW w:w="3690" w:type="dxa"/>
            <w:tcBorders>
              <w:top w:val="nil"/>
              <w:left w:val="nil"/>
              <w:bottom w:val="nil"/>
              <w:right w:val="nil"/>
            </w:tcBorders>
            <w:shd w:val="clear" w:color="auto" w:fill="auto"/>
            <w:noWrap/>
          </w:tcPr>
          <w:p w14:paraId="29D2DC1A" w14:textId="77777777" w:rsidR="00C505C5" w:rsidRPr="00774417" w:rsidRDefault="00C505C5" w:rsidP="00290268">
            <w:pPr>
              <w:spacing w:after="0" w:line="240" w:lineRule="auto"/>
              <w:rPr>
                <w:rFonts w:ascii="Arial Narrow" w:hAnsi="Arial Narrow" w:cs="Arial"/>
                <w:b/>
                <w:bCs/>
                <w:sz w:val="24"/>
                <w:szCs w:val="24"/>
              </w:rPr>
            </w:pPr>
            <w:r w:rsidRPr="00774417">
              <w:rPr>
                <w:rFonts w:ascii="Arial Narrow" w:eastAsia="Calibri" w:hAnsi="Arial Narrow" w:cs="Arial"/>
                <w:sz w:val="24"/>
                <w:szCs w:val="24"/>
              </w:rPr>
              <w:t>(I) From Abatement Trust Revenue</w:t>
            </w:r>
          </w:p>
        </w:tc>
        <w:tc>
          <w:tcPr>
            <w:tcW w:w="1585" w:type="dxa"/>
            <w:tcBorders>
              <w:top w:val="nil"/>
              <w:left w:val="nil"/>
              <w:bottom w:val="nil"/>
              <w:right w:val="nil"/>
            </w:tcBorders>
            <w:shd w:val="clear" w:color="auto" w:fill="auto"/>
            <w:noWrap/>
          </w:tcPr>
          <w:p w14:paraId="1952A13F" w14:textId="77777777" w:rsidR="00C505C5" w:rsidRPr="00774417" w:rsidRDefault="00C505C5" w:rsidP="00290268">
            <w:pPr>
              <w:spacing w:after="0" w:line="240" w:lineRule="auto"/>
              <w:jc w:val="right"/>
              <w:rPr>
                <w:rFonts w:ascii="Arial Narrow" w:hAnsi="Arial Narrow" w:cs="Arial"/>
                <w:b/>
                <w:bCs/>
                <w:sz w:val="24"/>
                <w:szCs w:val="24"/>
              </w:rPr>
            </w:pPr>
            <w:r w:rsidRPr="00774417">
              <w:rPr>
                <w:rFonts w:ascii="Arial Narrow" w:eastAsia="Calibri" w:hAnsi="Arial Narrow" w:cs="Arial"/>
                <w:sz w:val="24"/>
                <w:szCs w:val="24"/>
              </w:rPr>
              <w:t>10,000</w:t>
            </w:r>
          </w:p>
        </w:tc>
        <w:tc>
          <w:tcPr>
            <w:tcW w:w="1620" w:type="dxa"/>
            <w:tcBorders>
              <w:top w:val="nil"/>
              <w:left w:val="nil"/>
              <w:bottom w:val="nil"/>
              <w:right w:val="nil"/>
            </w:tcBorders>
            <w:shd w:val="clear" w:color="auto" w:fill="auto"/>
            <w:noWrap/>
          </w:tcPr>
          <w:p w14:paraId="1200B286" w14:textId="77777777" w:rsidR="00C505C5" w:rsidRPr="00774417" w:rsidRDefault="00C505C5" w:rsidP="00290268">
            <w:pPr>
              <w:spacing w:after="0" w:line="240" w:lineRule="auto"/>
              <w:jc w:val="right"/>
              <w:rPr>
                <w:rFonts w:ascii="Arial Narrow" w:hAnsi="Arial Narrow" w:cs="Arial"/>
                <w:b/>
                <w:bCs/>
                <w:sz w:val="24"/>
                <w:szCs w:val="24"/>
              </w:rPr>
            </w:pPr>
            <w:r w:rsidRPr="00774417">
              <w:rPr>
                <w:rFonts w:ascii="Arial Narrow" w:eastAsia="Calibri" w:hAnsi="Arial Narrow" w:cs="Arial"/>
                <w:sz w:val="24"/>
                <w:szCs w:val="24"/>
              </w:rPr>
              <w:t>10,000</w:t>
            </w:r>
          </w:p>
        </w:tc>
        <w:tc>
          <w:tcPr>
            <w:tcW w:w="1440" w:type="dxa"/>
            <w:tcBorders>
              <w:top w:val="nil"/>
              <w:left w:val="nil"/>
              <w:bottom w:val="nil"/>
              <w:right w:val="nil"/>
            </w:tcBorders>
            <w:shd w:val="clear" w:color="auto" w:fill="auto"/>
            <w:noWrap/>
          </w:tcPr>
          <w:p w14:paraId="3FCD80D7" w14:textId="77777777" w:rsidR="00C505C5" w:rsidRPr="00774417" w:rsidRDefault="00C505C5" w:rsidP="00290268">
            <w:pPr>
              <w:spacing w:after="0" w:line="240" w:lineRule="auto"/>
              <w:jc w:val="right"/>
              <w:rPr>
                <w:rFonts w:ascii="Arial Narrow" w:hAnsi="Arial Narrow" w:cs="Arial"/>
                <w:b/>
                <w:bCs/>
                <w:sz w:val="24"/>
                <w:szCs w:val="24"/>
              </w:rPr>
            </w:pPr>
            <w:r w:rsidRPr="00774417">
              <w:rPr>
                <w:rFonts w:ascii="Arial Narrow" w:eastAsia="Calibri" w:hAnsi="Arial Narrow" w:cs="Arial"/>
                <w:sz w:val="24"/>
                <w:szCs w:val="24"/>
              </w:rPr>
              <w:t>10,000</w:t>
            </w:r>
          </w:p>
        </w:tc>
        <w:tc>
          <w:tcPr>
            <w:tcW w:w="1205" w:type="dxa"/>
            <w:tcBorders>
              <w:top w:val="nil"/>
              <w:left w:val="nil"/>
              <w:bottom w:val="nil"/>
              <w:right w:val="nil"/>
            </w:tcBorders>
            <w:shd w:val="clear" w:color="auto" w:fill="auto"/>
            <w:noWrap/>
          </w:tcPr>
          <w:p w14:paraId="49D4A0DB" w14:textId="77777777" w:rsidR="00C505C5" w:rsidRPr="00774417" w:rsidRDefault="00C505C5" w:rsidP="00290268">
            <w:pPr>
              <w:spacing w:after="0" w:line="240" w:lineRule="auto"/>
              <w:jc w:val="right"/>
              <w:rPr>
                <w:rFonts w:ascii="Arial Narrow" w:hAnsi="Arial Narrow" w:cs="Arial"/>
                <w:sz w:val="24"/>
                <w:szCs w:val="24"/>
              </w:rPr>
            </w:pPr>
            <w:r w:rsidRPr="00774417">
              <w:rPr>
                <w:rFonts w:ascii="Arial Narrow" w:eastAsia="Calibri" w:hAnsi="Arial Narrow" w:cs="Arial"/>
                <w:sz w:val="24"/>
                <w:szCs w:val="24"/>
              </w:rPr>
              <w:t>10,000</w:t>
            </w:r>
          </w:p>
        </w:tc>
      </w:tr>
      <w:tr w:rsidR="00C505C5" w:rsidRPr="00FA3226" w14:paraId="159C1FD4" w14:textId="77777777" w:rsidTr="00290268">
        <w:trPr>
          <w:trHeight w:val="264"/>
        </w:trPr>
        <w:tc>
          <w:tcPr>
            <w:tcW w:w="3690" w:type="dxa"/>
            <w:tcBorders>
              <w:top w:val="nil"/>
              <w:left w:val="nil"/>
              <w:bottom w:val="nil"/>
              <w:right w:val="nil"/>
            </w:tcBorders>
            <w:shd w:val="clear" w:color="auto" w:fill="auto"/>
            <w:noWrap/>
          </w:tcPr>
          <w:p w14:paraId="13C51E20" w14:textId="77777777" w:rsidR="00C505C5" w:rsidRPr="00774417" w:rsidRDefault="00C505C5" w:rsidP="00290268">
            <w:pPr>
              <w:spacing w:after="0" w:line="240" w:lineRule="auto"/>
              <w:rPr>
                <w:rFonts w:ascii="Arial Narrow" w:hAnsi="Arial Narrow" w:cs="Arial"/>
                <w:b/>
                <w:bCs/>
                <w:sz w:val="24"/>
                <w:szCs w:val="24"/>
              </w:rPr>
            </w:pPr>
            <w:r w:rsidRPr="00774417">
              <w:rPr>
                <w:rFonts w:ascii="Arial Narrow" w:eastAsia="Calibri" w:hAnsi="Arial Narrow" w:cs="Arial"/>
                <w:sz w:val="24"/>
                <w:szCs w:val="24"/>
              </w:rPr>
              <w:t>(J) Under Debt Exclusion</w:t>
            </w:r>
          </w:p>
        </w:tc>
        <w:tc>
          <w:tcPr>
            <w:tcW w:w="1585" w:type="dxa"/>
            <w:tcBorders>
              <w:top w:val="nil"/>
              <w:left w:val="nil"/>
              <w:bottom w:val="nil"/>
              <w:right w:val="nil"/>
            </w:tcBorders>
            <w:shd w:val="clear" w:color="auto" w:fill="auto"/>
            <w:noWrap/>
          </w:tcPr>
          <w:p w14:paraId="0C217DAE" w14:textId="77777777" w:rsidR="00C505C5" w:rsidRPr="00774417" w:rsidRDefault="00C505C5" w:rsidP="00290268">
            <w:pPr>
              <w:spacing w:after="0" w:line="240" w:lineRule="auto"/>
              <w:jc w:val="right"/>
              <w:rPr>
                <w:rFonts w:ascii="Arial Narrow" w:hAnsi="Arial Narrow" w:cs="Arial"/>
                <w:b/>
                <w:bCs/>
                <w:sz w:val="24"/>
                <w:szCs w:val="24"/>
              </w:rPr>
            </w:pPr>
            <w:r w:rsidRPr="00774417">
              <w:rPr>
                <w:rFonts w:ascii="Arial Narrow" w:eastAsia="Calibri" w:hAnsi="Arial Narrow" w:cs="Arial"/>
                <w:sz w:val="24"/>
                <w:szCs w:val="24"/>
              </w:rPr>
              <w:t>109,716</w:t>
            </w:r>
          </w:p>
        </w:tc>
        <w:tc>
          <w:tcPr>
            <w:tcW w:w="1620" w:type="dxa"/>
            <w:tcBorders>
              <w:top w:val="nil"/>
              <w:left w:val="nil"/>
              <w:bottom w:val="nil"/>
              <w:right w:val="nil"/>
            </w:tcBorders>
            <w:shd w:val="clear" w:color="auto" w:fill="auto"/>
            <w:noWrap/>
          </w:tcPr>
          <w:p w14:paraId="7BDF3DB2" w14:textId="77777777" w:rsidR="00C505C5" w:rsidRPr="00774417" w:rsidRDefault="00C505C5" w:rsidP="00290268">
            <w:pPr>
              <w:spacing w:after="0" w:line="240" w:lineRule="auto"/>
              <w:jc w:val="right"/>
              <w:rPr>
                <w:rFonts w:ascii="Arial Narrow" w:hAnsi="Arial Narrow" w:cs="Arial"/>
                <w:b/>
                <w:bCs/>
                <w:sz w:val="24"/>
                <w:szCs w:val="24"/>
              </w:rPr>
            </w:pPr>
            <w:r w:rsidRPr="00774417">
              <w:rPr>
                <w:rFonts w:ascii="Arial Narrow" w:eastAsia="Calibri" w:hAnsi="Arial Narrow" w:cs="Arial"/>
                <w:sz w:val="24"/>
                <w:szCs w:val="24"/>
              </w:rPr>
              <w:t>106,538</w:t>
            </w:r>
          </w:p>
        </w:tc>
        <w:tc>
          <w:tcPr>
            <w:tcW w:w="1440" w:type="dxa"/>
            <w:tcBorders>
              <w:top w:val="nil"/>
              <w:left w:val="nil"/>
              <w:bottom w:val="nil"/>
              <w:right w:val="nil"/>
            </w:tcBorders>
            <w:shd w:val="clear" w:color="auto" w:fill="auto"/>
            <w:noWrap/>
          </w:tcPr>
          <w:p w14:paraId="3E4ECC6D" w14:textId="77777777" w:rsidR="00C505C5" w:rsidRPr="00774417" w:rsidRDefault="00C505C5" w:rsidP="00290268">
            <w:pPr>
              <w:spacing w:after="0" w:line="240" w:lineRule="auto"/>
              <w:jc w:val="right"/>
              <w:rPr>
                <w:rFonts w:ascii="Arial Narrow" w:hAnsi="Arial Narrow" w:cs="Arial"/>
                <w:b/>
                <w:bCs/>
                <w:sz w:val="24"/>
                <w:szCs w:val="24"/>
              </w:rPr>
            </w:pPr>
            <w:r w:rsidRPr="00774417">
              <w:rPr>
                <w:rFonts w:ascii="Arial Narrow" w:eastAsia="Calibri" w:hAnsi="Arial Narrow" w:cs="Arial"/>
                <w:sz w:val="24"/>
                <w:szCs w:val="24"/>
              </w:rPr>
              <w:t>102,667</w:t>
            </w:r>
          </w:p>
        </w:tc>
        <w:tc>
          <w:tcPr>
            <w:tcW w:w="1205" w:type="dxa"/>
            <w:tcBorders>
              <w:top w:val="nil"/>
              <w:left w:val="nil"/>
              <w:bottom w:val="nil"/>
              <w:right w:val="nil"/>
            </w:tcBorders>
            <w:shd w:val="clear" w:color="auto" w:fill="auto"/>
            <w:noWrap/>
          </w:tcPr>
          <w:p w14:paraId="700547B0" w14:textId="77777777" w:rsidR="00C505C5" w:rsidRPr="00774417" w:rsidRDefault="00C505C5" w:rsidP="00290268">
            <w:pPr>
              <w:spacing w:after="0" w:line="240" w:lineRule="auto"/>
              <w:jc w:val="right"/>
              <w:rPr>
                <w:rFonts w:ascii="Arial Narrow" w:hAnsi="Arial Narrow" w:cs="Arial"/>
                <w:sz w:val="24"/>
                <w:szCs w:val="24"/>
              </w:rPr>
            </w:pPr>
            <w:r w:rsidRPr="00774417">
              <w:rPr>
                <w:rFonts w:ascii="Arial Narrow" w:eastAsia="Calibri" w:hAnsi="Arial Narrow" w:cs="Arial"/>
                <w:sz w:val="24"/>
                <w:szCs w:val="24"/>
              </w:rPr>
              <w:t>99,087</w:t>
            </w:r>
          </w:p>
        </w:tc>
      </w:tr>
      <w:tr w:rsidR="00C505C5" w:rsidRPr="00FA3226" w14:paraId="4EF57192" w14:textId="77777777" w:rsidTr="00290268">
        <w:trPr>
          <w:trHeight w:val="264"/>
        </w:trPr>
        <w:tc>
          <w:tcPr>
            <w:tcW w:w="3690" w:type="dxa"/>
            <w:tcBorders>
              <w:top w:val="nil"/>
              <w:left w:val="nil"/>
              <w:bottom w:val="nil"/>
              <w:right w:val="nil"/>
            </w:tcBorders>
            <w:shd w:val="clear" w:color="auto" w:fill="auto"/>
            <w:noWrap/>
          </w:tcPr>
          <w:p w14:paraId="217DC948" w14:textId="77777777" w:rsidR="00C505C5" w:rsidRPr="00774417" w:rsidRDefault="00C505C5" w:rsidP="00290268">
            <w:pPr>
              <w:spacing w:after="0" w:line="240" w:lineRule="auto"/>
              <w:rPr>
                <w:rFonts w:ascii="Arial Narrow" w:eastAsia="Calibri" w:hAnsi="Arial Narrow" w:cs="Arial"/>
                <w:sz w:val="24"/>
                <w:szCs w:val="24"/>
              </w:rPr>
            </w:pPr>
            <w:r w:rsidRPr="00774417">
              <w:rPr>
                <w:rFonts w:ascii="Arial Narrow" w:eastAsia="Calibri" w:hAnsi="Arial Narrow" w:cs="Arial"/>
                <w:sz w:val="24"/>
                <w:szCs w:val="24"/>
              </w:rPr>
              <w:t>(K) From Fund Balance Reserved</w:t>
            </w:r>
          </w:p>
          <w:p w14:paraId="719F8AA6" w14:textId="77777777" w:rsidR="00C505C5" w:rsidRPr="00774417" w:rsidRDefault="00C505C5" w:rsidP="00290268">
            <w:pPr>
              <w:spacing w:after="0" w:line="240" w:lineRule="auto"/>
              <w:rPr>
                <w:rFonts w:ascii="Arial Narrow" w:hAnsi="Arial Narrow" w:cs="Arial"/>
                <w:b/>
                <w:bCs/>
                <w:sz w:val="24"/>
                <w:szCs w:val="24"/>
              </w:rPr>
            </w:pPr>
            <w:r w:rsidRPr="00774417">
              <w:rPr>
                <w:rFonts w:ascii="Arial Narrow" w:eastAsia="Calibri" w:hAnsi="Arial Narrow" w:cs="Arial"/>
                <w:sz w:val="24"/>
                <w:szCs w:val="24"/>
              </w:rPr>
              <w:t xml:space="preserve">      For Bond Premium</w:t>
            </w:r>
          </w:p>
        </w:tc>
        <w:tc>
          <w:tcPr>
            <w:tcW w:w="1585" w:type="dxa"/>
            <w:tcBorders>
              <w:top w:val="nil"/>
              <w:left w:val="nil"/>
              <w:bottom w:val="nil"/>
              <w:right w:val="nil"/>
            </w:tcBorders>
            <w:shd w:val="clear" w:color="auto" w:fill="auto"/>
            <w:noWrap/>
          </w:tcPr>
          <w:p w14:paraId="1096E4B0" w14:textId="77777777" w:rsidR="00C505C5" w:rsidRPr="00774417" w:rsidRDefault="00C505C5" w:rsidP="00290268">
            <w:pPr>
              <w:spacing w:after="0" w:line="240" w:lineRule="auto"/>
              <w:jc w:val="right"/>
              <w:rPr>
                <w:rFonts w:ascii="Arial Narrow" w:eastAsia="Calibri" w:hAnsi="Arial Narrow" w:cs="Arial"/>
                <w:sz w:val="24"/>
                <w:szCs w:val="24"/>
              </w:rPr>
            </w:pPr>
          </w:p>
          <w:p w14:paraId="07CFFA73" w14:textId="77777777" w:rsidR="00C505C5" w:rsidRPr="00774417" w:rsidRDefault="00C505C5" w:rsidP="00290268">
            <w:pPr>
              <w:spacing w:after="0" w:line="240" w:lineRule="auto"/>
              <w:jc w:val="right"/>
              <w:rPr>
                <w:rFonts w:ascii="Arial Narrow" w:hAnsi="Arial Narrow" w:cs="Arial"/>
                <w:b/>
                <w:bCs/>
                <w:sz w:val="24"/>
                <w:szCs w:val="24"/>
              </w:rPr>
            </w:pPr>
            <w:r w:rsidRPr="00774417">
              <w:rPr>
                <w:rFonts w:ascii="Arial Narrow" w:eastAsia="Calibri" w:hAnsi="Arial Narrow" w:cs="Arial"/>
                <w:sz w:val="24"/>
                <w:szCs w:val="24"/>
              </w:rPr>
              <w:t>422</w:t>
            </w:r>
          </w:p>
        </w:tc>
        <w:tc>
          <w:tcPr>
            <w:tcW w:w="1620" w:type="dxa"/>
            <w:tcBorders>
              <w:top w:val="nil"/>
              <w:left w:val="nil"/>
              <w:bottom w:val="nil"/>
              <w:right w:val="nil"/>
            </w:tcBorders>
            <w:shd w:val="clear" w:color="auto" w:fill="auto"/>
            <w:noWrap/>
          </w:tcPr>
          <w:p w14:paraId="50C7BE55" w14:textId="77777777" w:rsidR="00C505C5" w:rsidRPr="00774417" w:rsidRDefault="00C505C5" w:rsidP="00290268">
            <w:pPr>
              <w:spacing w:after="0" w:line="240" w:lineRule="auto"/>
              <w:jc w:val="right"/>
              <w:rPr>
                <w:rFonts w:ascii="Arial Narrow" w:eastAsia="Calibri" w:hAnsi="Arial Narrow" w:cs="Arial"/>
                <w:sz w:val="24"/>
                <w:szCs w:val="24"/>
              </w:rPr>
            </w:pPr>
          </w:p>
          <w:p w14:paraId="19DD9155" w14:textId="77777777" w:rsidR="00C505C5" w:rsidRPr="00774417" w:rsidRDefault="00C505C5" w:rsidP="00290268">
            <w:pPr>
              <w:spacing w:after="0" w:line="240" w:lineRule="auto"/>
              <w:jc w:val="right"/>
              <w:rPr>
                <w:rFonts w:ascii="Arial Narrow" w:hAnsi="Arial Narrow" w:cs="Arial"/>
                <w:b/>
                <w:bCs/>
                <w:sz w:val="24"/>
                <w:szCs w:val="24"/>
              </w:rPr>
            </w:pPr>
            <w:r w:rsidRPr="00774417">
              <w:rPr>
                <w:rFonts w:ascii="Arial Narrow" w:eastAsia="Calibri" w:hAnsi="Arial Narrow" w:cs="Arial"/>
                <w:sz w:val="24"/>
                <w:szCs w:val="24"/>
              </w:rPr>
              <w:t>347</w:t>
            </w:r>
          </w:p>
        </w:tc>
        <w:tc>
          <w:tcPr>
            <w:tcW w:w="1440" w:type="dxa"/>
            <w:tcBorders>
              <w:top w:val="nil"/>
              <w:left w:val="nil"/>
              <w:bottom w:val="nil"/>
              <w:right w:val="nil"/>
            </w:tcBorders>
            <w:shd w:val="clear" w:color="auto" w:fill="auto"/>
            <w:noWrap/>
          </w:tcPr>
          <w:p w14:paraId="641D242C" w14:textId="77777777" w:rsidR="00C505C5" w:rsidRPr="00774417" w:rsidRDefault="00C505C5" w:rsidP="00290268">
            <w:pPr>
              <w:spacing w:after="0" w:line="240" w:lineRule="auto"/>
              <w:jc w:val="right"/>
              <w:rPr>
                <w:rFonts w:ascii="Arial Narrow" w:eastAsia="Calibri" w:hAnsi="Arial Narrow" w:cs="Arial"/>
                <w:sz w:val="24"/>
                <w:szCs w:val="24"/>
              </w:rPr>
            </w:pPr>
          </w:p>
          <w:p w14:paraId="4D0191F6" w14:textId="77777777" w:rsidR="00C505C5" w:rsidRPr="00774417" w:rsidRDefault="00C505C5" w:rsidP="00290268">
            <w:pPr>
              <w:spacing w:after="0" w:line="240" w:lineRule="auto"/>
              <w:jc w:val="right"/>
              <w:rPr>
                <w:rFonts w:ascii="Arial Narrow" w:hAnsi="Arial Narrow" w:cs="Arial"/>
                <w:b/>
                <w:bCs/>
                <w:sz w:val="24"/>
                <w:szCs w:val="24"/>
              </w:rPr>
            </w:pPr>
            <w:r w:rsidRPr="00774417">
              <w:rPr>
                <w:rFonts w:ascii="Arial Narrow" w:eastAsia="Calibri" w:hAnsi="Arial Narrow" w:cs="Arial"/>
                <w:sz w:val="24"/>
                <w:szCs w:val="24"/>
              </w:rPr>
              <w:t>271</w:t>
            </w:r>
          </w:p>
        </w:tc>
        <w:tc>
          <w:tcPr>
            <w:tcW w:w="1205" w:type="dxa"/>
            <w:tcBorders>
              <w:top w:val="nil"/>
              <w:left w:val="nil"/>
              <w:bottom w:val="nil"/>
              <w:right w:val="nil"/>
            </w:tcBorders>
            <w:shd w:val="clear" w:color="auto" w:fill="auto"/>
            <w:noWrap/>
          </w:tcPr>
          <w:p w14:paraId="50496C5F" w14:textId="77777777" w:rsidR="00C505C5" w:rsidRPr="00774417" w:rsidRDefault="00C505C5" w:rsidP="00290268">
            <w:pPr>
              <w:spacing w:after="0" w:line="240" w:lineRule="auto"/>
              <w:jc w:val="right"/>
              <w:rPr>
                <w:rFonts w:ascii="Arial Narrow" w:eastAsia="Calibri" w:hAnsi="Arial Narrow" w:cs="Arial"/>
                <w:sz w:val="24"/>
                <w:szCs w:val="24"/>
              </w:rPr>
            </w:pPr>
          </w:p>
          <w:p w14:paraId="2BCF68D5" w14:textId="77777777" w:rsidR="00C505C5" w:rsidRPr="00774417" w:rsidRDefault="00C505C5" w:rsidP="00290268">
            <w:pPr>
              <w:spacing w:after="0" w:line="240" w:lineRule="auto"/>
              <w:jc w:val="right"/>
              <w:rPr>
                <w:rFonts w:ascii="Arial Narrow" w:hAnsi="Arial Narrow" w:cs="Arial"/>
                <w:sz w:val="24"/>
                <w:szCs w:val="24"/>
              </w:rPr>
            </w:pPr>
            <w:r w:rsidRPr="00774417">
              <w:rPr>
                <w:rFonts w:ascii="Arial Narrow" w:eastAsia="Calibri" w:hAnsi="Arial Narrow" w:cs="Arial"/>
                <w:sz w:val="24"/>
                <w:szCs w:val="24"/>
              </w:rPr>
              <w:t>194</w:t>
            </w:r>
          </w:p>
        </w:tc>
      </w:tr>
      <w:tr w:rsidR="00C505C5" w:rsidRPr="00FA3226" w14:paraId="79C01975" w14:textId="77777777" w:rsidTr="00290268">
        <w:trPr>
          <w:trHeight w:val="264"/>
        </w:trPr>
        <w:tc>
          <w:tcPr>
            <w:tcW w:w="3690" w:type="dxa"/>
            <w:tcBorders>
              <w:top w:val="nil"/>
              <w:left w:val="nil"/>
              <w:bottom w:val="nil"/>
              <w:right w:val="nil"/>
            </w:tcBorders>
            <w:shd w:val="clear" w:color="auto" w:fill="auto"/>
            <w:noWrap/>
          </w:tcPr>
          <w:p w14:paraId="3912BEBD" w14:textId="77777777" w:rsidR="00C505C5" w:rsidRPr="00774417" w:rsidRDefault="00C505C5" w:rsidP="00290268">
            <w:pPr>
              <w:spacing w:after="0" w:line="240" w:lineRule="auto"/>
              <w:rPr>
                <w:rFonts w:ascii="Arial Narrow" w:eastAsia="Calibri" w:hAnsi="Arial Narrow" w:cs="Arial"/>
                <w:sz w:val="24"/>
                <w:szCs w:val="24"/>
              </w:rPr>
            </w:pPr>
            <w:r w:rsidRPr="00774417">
              <w:rPr>
                <w:rFonts w:ascii="Arial Narrow" w:eastAsia="Calibri" w:hAnsi="Arial Narrow" w:cs="Arial"/>
                <w:sz w:val="24"/>
                <w:szCs w:val="24"/>
              </w:rPr>
              <w:t>(L) Under Debt Exclusion</w:t>
            </w:r>
          </w:p>
        </w:tc>
        <w:tc>
          <w:tcPr>
            <w:tcW w:w="1585" w:type="dxa"/>
            <w:tcBorders>
              <w:top w:val="nil"/>
              <w:left w:val="nil"/>
              <w:bottom w:val="nil"/>
              <w:right w:val="nil"/>
            </w:tcBorders>
            <w:shd w:val="clear" w:color="auto" w:fill="auto"/>
            <w:noWrap/>
          </w:tcPr>
          <w:p w14:paraId="1F2C2431" w14:textId="77777777" w:rsidR="00C505C5" w:rsidRPr="00774417" w:rsidRDefault="00C505C5" w:rsidP="00290268">
            <w:pPr>
              <w:spacing w:after="0" w:line="240" w:lineRule="auto"/>
              <w:jc w:val="right"/>
              <w:rPr>
                <w:rFonts w:ascii="Arial Narrow" w:eastAsia="Calibri" w:hAnsi="Arial Narrow" w:cs="Arial"/>
                <w:sz w:val="24"/>
                <w:szCs w:val="24"/>
              </w:rPr>
            </w:pPr>
          </w:p>
        </w:tc>
        <w:tc>
          <w:tcPr>
            <w:tcW w:w="1620" w:type="dxa"/>
            <w:tcBorders>
              <w:top w:val="nil"/>
              <w:left w:val="nil"/>
              <w:bottom w:val="nil"/>
              <w:right w:val="nil"/>
            </w:tcBorders>
            <w:shd w:val="clear" w:color="auto" w:fill="auto"/>
            <w:noWrap/>
          </w:tcPr>
          <w:p w14:paraId="7B7522DF" w14:textId="77777777" w:rsidR="00C505C5" w:rsidRPr="00774417" w:rsidRDefault="00C505C5" w:rsidP="00290268">
            <w:pPr>
              <w:spacing w:after="0" w:line="240" w:lineRule="auto"/>
              <w:jc w:val="right"/>
              <w:rPr>
                <w:rFonts w:ascii="Arial Narrow" w:eastAsia="Calibri" w:hAnsi="Arial Narrow" w:cs="Arial"/>
                <w:sz w:val="24"/>
                <w:szCs w:val="24"/>
              </w:rPr>
            </w:pPr>
            <w:r w:rsidRPr="00774417">
              <w:rPr>
                <w:rFonts w:ascii="Arial Narrow" w:eastAsia="Calibri" w:hAnsi="Arial Narrow" w:cs="Arial"/>
                <w:sz w:val="24"/>
                <w:szCs w:val="24"/>
              </w:rPr>
              <w:t>414,159</w:t>
            </w:r>
          </w:p>
        </w:tc>
        <w:tc>
          <w:tcPr>
            <w:tcW w:w="1440" w:type="dxa"/>
            <w:tcBorders>
              <w:top w:val="nil"/>
              <w:left w:val="nil"/>
              <w:bottom w:val="nil"/>
              <w:right w:val="nil"/>
            </w:tcBorders>
            <w:shd w:val="clear" w:color="auto" w:fill="auto"/>
            <w:noWrap/>
          </w:tcPr>
          <w:p w14:paraId="57C7B242" w14:textId="77777777" w:rsidR="00C505C5" w:rsidRPr="00774417" w:rsidRDefault="00C505C5" w:rsidP="00290268">
            <w:pPr>
              <w:spacing w:after="0" w:line="240" w:lineRule="auto"/>
              <w:jc w:val="right"/>
              <w:rPr>
                <w:rFonts w:ascii="Arial Narrow" w:eastAsia="Calibri" w:hAnsi="Arial Narrow" w:cs="Arial"/>
                <w:sz w:val="24"/>
                <w:szCs w:val="24"/>
              </w:rPr>
            </w:pPr>
            <w:r w:rsidRPr="00774417">
              <w:rPr>
                <w:rFonts w:ascii="Arial Narrow" w:eastAsia="Calibri" w:hAnsi="Arial Narrow" w:cs="Arial"/>
                <w:sz w:val="24"/>
                <w:szCs w:val="24"/>
              </w:rPr>
              <w:t>412,650</w:t>
            </w:r>
          </w:p>
        </w:tc>
        <w:tc>
          <w:tcPr>
            <w:tcW w:w="1205" w:type="dxa"/>
            <w:tcBorders>
              <w:top w:val="nil"/>
              <w:left w:val="nil"/>
              <w:bottom w:val="nil"/>
              <w:right w:val="nil"/>
            </w:tcBorders>
            <w:shd w:val="clear" w:color="auto" w:fill="auto"/>
            <w:noWrap/>
          </w:tcPr>
          <w:p w14:paraId="230E6186" w14:textId="77777777" w:rsidR="00C505C5" w:rsidRPr="00774417" w:rsidRDefault="00C505C5" w:rsidP="00290268">
            <w:pPr>
              <w:spacing w:after="0" w:line="240" w:lineRule="auto"/>
              <w:jc w:val="right"/>
              <w:rPr>
                <w:rFonts w:ascii="Arial Narrow" w:eastAsia="Calibri" w:hAnsi="Arial Narrow" w:cs="Arial"/>
                <w:sz w:val="24"/>
                <w:szCs w:val="24"/>
              </w:rPr>
            </w:pPr>
            <w:r w:rsidRPr="00774417">
              <w:rPr>
                <w:rFonts w:ascii="Arial Narrow" w:eastAsia="Calibri" w:hAnsi="Arial Narrow" w:cs="Arial"/>
                <w:sz w:val="24"/>
                <w:szCs w:val="24"/>
              </w:rPr>
              <w:t>327,350</w:t>
            </w:r>
          </w:p>
        </w:tc>
      </w:tr>
      <w:tr w:rsidR="00C505C5" w:rsidRPr="00FA3226" w14:paraId="73244A60" w14:textId="77777777" w:rsidTr="00290268">
        <w:trPr>
          <w:trHeight w:val="264"/>
        </w:trPr>
        <w:tc>
          <w:tcPr>
            <w:tcW w:w="3690" w:type="dxa"/>
            <w:tcBorders>
              <w:top w:val="nil"/>
              <w:left w:val="nil"/>
              <w:bottom w:val="nil"/>
              <w:right w:val="nil"/>
            </w:tcBorders>
            <w:shd w:val="clear" w:color="auto" w:fill="auto"/>
            <w:noWrap/>
          </w:tcPr>
          <w:p w14:paraId="599D9E28" w14:textId="77777777" w:rsidR="00C505C5" w:rsidRPr="00774417" w:rsidRDefault="00C505C5" w:rsidP="00290268">
            <w:pPr>
              <w:spacing w:after="0" w:line="240" w:lineRule="auto"/>
              <w:rPr>
                <w:rFonts w:ascii="Arial Narrow" w:eastAsia="Calibri" w:hAnsi="Arial Narrow" w:cs="Arial"/>
                <w:sz w:val="24"/>
                <w:szCs w:val="24"/>
              </w:rPr>
            </w:pPr>
            <w:r w:rsidRPr="00774417">
              <w:rPr>
                <w:rFonts w:ascii="Arial Narrow" w:eastAsia="Calibri" w:hAnsi="Arial Narrow" w:cs="Arial"/>
                <w:sz w:val="24"/>
                <w:szCs w:val="24"/>
              </w:rPr>
              <w:lastRenderedPageBreak/>
              <w:t>(M) From Water Retained Earn.</w:t>
            </w:r>
          </w:p>
        </w:tc>
        <w:tc>
          <w:tcPr>
            <w:tcW w:w="1585" w:type="dxa"/>
            <w:tcBorders>
              <w:top w:val="nil"/>
              <w:left w:val="nil"/>
              <w:bottom w:val="nil"/>
              <w:right w:val="nil"/>
            </w:tcBorders>
            <w:shd w:val="clear" w:color="auto" w:fill="auto"/>
            <w:noWrap/>
          </w:tcPr>
          <w:p w14:paraId="0EC939BA" w14:textId="77777777" w:rsidR="00C505C5" w:rsidRPr="00774417" w:rsidRDefault="00C505C5" w:rsidP="00290268">
            <w:pPr>
              <w:spacing w:after="0" w:line="240" w:lineRule="auto"/>
              <w:jc w:val="right"/>
              <w:rPr>
                <w:rFonts w:ascii="Arial Narrow" w:eastAsia="Calibri" w:hAnsi="Arial Narrow" w:cs="Arial"/>
                <w:sz w:val="24"/>
                <w:szCs w:val="24"/>
              </w:rPr>
            </w:pPr>
            <w:r w:rsidRPr="00774417">
              <w:rPr>
                <w:rFonts w:ascii="Arial Narrow" w:eastAsia="Calibri" w:hAnsi="Arial Narrow" w:cs="Arial"/>
                <w:sz w:val="24"/>
                <w:szCs w:val="24"/>
              </w:rPr>
              <w:t>53,000</w:t>
            </w:r>
          </w:p>
        </w:tc>
        <w:tc>
          <w:tcPr>
            <w:tcW w:w="1620" w:type="dxa"/>
            <w:tcBorders>
              <w:top w:val="nil"/>
              <w:left w:val="nil"/>
              <w:bottom w:val="nil"/>
              <w:right w:val="nil"/>
            </w:tcBorders>
            <w:shd w:val="clear" w:color="auto" w:fill="auto"/>
            <w:noWrap/>
          </w:tcPr>
          <w:p w14:paraId="58B85C33" w14:textId="77777777" w:rsidR="00C505C5" w:rsidRPr="00774417" w:rsidRDefault="00C505C5" w:rsidP="00290268">
            <w:pPr>
              <w:spacing w:after="0" w:line="240" w:lineRule="auto"/>
              <w:jc w:val="right"/>
              <w:rPr>
                <w:rFonts w:ascii="Arial Narrow" w:eastAsia="Calibri" w:hAnsi="Arial Narrow" w:cs="Arial"/>
                <w:sz w:val="24"/>
                <w:szCs w:val="24"/>
              </w:rPr>
            </w:pPr>
            <w:r w:rsidRPr="00774417">
              <w:rPr>
                <w:rFonts w:ascii="Arial Narrow" w:eastAsia="Calibri" w:hAnsi="Arial Narrow" w:cs="Arial"/>
                <w:sz w:val="24"/>
                <w:szCs w:val="24"/>
              </w:rPr>
              <w:t>53,000</w:t>
            </w:r>
          </w:p>
        </w:tc>
        <w:tc>
          <w:tcPr>
            <w:tcW w:w="1440" w:type="dxa"/>
            <w:tcBorders>
              <w:top w:val="nil"/>
              <w:left w:val="nil"/>
              <w:bottom w:val="nil"/>
              <w:right w:val="nil"/>
            </w:tcBorders>
            <w:shd w:val="clear" w:color="auto" w:fill="auto"/>
            <w:noWrap/>
          </w:tcPr>
          <w:p w14:paraId="33B6033E" w14:textId="77777777" w:rsidR="00C505C5" w:rsidRPr="00774417" w:rsidRDefault="00C505C5" w:rsidP="00290268">
            <w:pPr>
              <w:spacing w:after="0" w:line="240" w:lineRule="auto"/>
              <w:jc w:val="right"/>
              <w:rPr>
                <w:rFonts w:ascii="Arial Narrow" w:eastAsia="Calibri" w:hAnsi="Arial Narrow" w:cs="Arial"/>
                <w:sz w:val="24"/>
                <w:szCs w:val="24"/>
              </w:rPr>
            </w:pPr>
            <w:r w:rsidRPr="00774417">
              <w:rPr>
                <w:rFonts w:ascii="Arial Narrow" w:eastAsia="Calibri" w:hAnsi="Arial Narrow" w:cs="Arial"/>
                <w:sz w:val="24"/>
                <w:szCs w:val="24"/>
              </w:rPr>
              <w:t>55,000</w:t>
            </w:r>
          </w:p>
        </w:tc>
        <w:tc>
          <w:tcPr>
            <w:tcW w:w="1205" w:type="dxa"/>
            <w:tcBorders>
              <w:top w:val="nil"/>
              <w:left w:val="nil"/>
              <w:bottom w:val="nil"/>
              <w:right w:val="nil"/>
            </w:tcBorders>
            <w:shd w:val="clear" w:color="auto" w:fill="auto"/>
            <w:noWrap/>
          </w:tcPr>
          <w:p w14:paraId="68A73EE2" w14:textId="77777777" w:rsidR="00C505C5" w:rsidRPr="00774417" w:rsidRDefault="00C505C5" w:rsidP="00290268">
            <w:pPr>
              <w:spacing w:after="0" w:line="240" w:lineRule="auto"/>
              <w:jc w:val="right"/>
              <w:rPr>
                <w:rFonts w:ascii="Arial Narrow" w:eastAsia="Calibri" w:hAnsi="Arial Narrow" w:cs="Arial"/>
                <w:sz w:val="24"/>
                <w:szCs w:val="24"/>
              </w:rPr>
            </w:pPr>
            <w:r w:rsidRPr="00774417">
              <w:rPr>
                <w:rFonts w:ascii="Arial Narrow" w:eastAsia="Calibri" w:hAnsi="Arial Narrow" w:cs="Arial"/>
                <w:sz w:val="24"/>
                <w:szCs w:val="24"/>
              </w:rPr>
              <w:t>55,000</w:t>
            </w:r>
          </w:p>
        </w:tc>
      </w:tr>
    </w:tbl>
    <w:p w14:paraId="524642C1" w14:textId="77777777" w:rsidR="00C505C5" w:rsidRPr="00FA3226" w:rsidRDefault="00C505C5" w:rsidP="00C505C5">
      <w:pPr>
        <w:tabs>
          <w:tab w:val="left" w:pos="540"/>
          <w:tab w:val="left" w:pos="720"/>
          <w:tab w:val="left" w:pos="4770"/>
          <w:tab w:val="decimal" w:pos="5760"/>
          <w:tab w:val="left" w:pos="6120"/>
          <w:tab w:val="decimal" w:pos="7380"/>
          <w:tab w:val="left" w:pos="7650"/>
          <w:tab w:val="decimal" w:pos="9000"/>
          <w:tab w:val="decimal" w:pos="10620"/>
          <w:tab w:val="center" w:pos="12240"/>
        </w:tabs>
        <w:spacing w:after="0" w:line="240" w:lineRule="auto"/>
        <w:rPr>
          <w:rFonts w:ascii="Arial Narrow" w:hAnsi="Arial Narrow" w:cs="Arial"/>
          <w:color w:val="FF0000"/>
          <w:sz w:val="24"/>
          <w:szCs w:val="24"/>
        </w:rPr>
      </w:pPr>
    </w:p>
    <w:p w14:paraId="6C7BC5F2" w14:textId="77777777" w:rsidR="00C505C5" w:rsidRPr="00FA3226" w:rsidRDefault="00C505C5" w:rsidP="00C505C5">
      <w:pPr>
        <w:tabs>
          <w:tab w:val="left" w:pos="540"/>
          <w:tab w:val="left" w:pos="720"/>
          <w:tab w:val="left" w:pos="4770"/>
          <w:tab w:val="decimal" w:pos="5760"/>
          <w:tab w:val="left" w:pos="6120"/>
          <w:tab w:val="decimal" w:pos="7380"/>
          <w:tab w:val="left" w:pos="7650"/>
          <w:tab w:val="decimal" w:pos="9000"/>
          <w:tab w:val="decimal" w:pos="10620"/>
          <w:tab w:val="center" w:pos="12240"/>
        </w:tabs>
        <w:spacing w:after="0" w:line="240" w:lineRule="auto"/>
        <w:rPr>
          <w:rFonts w:ascii="Arial Narrow" w:hAnsi="Arial Narrow" w:cs="Arial"/>
          <w:color w:val="FF0000"/>
          <w:sz w:val="24"/>
          <w:szCs w:val="24"/>
        </w:rPr>
      </w:pPr>
    </w:p>
    <w:p w14:paraId="6365BAF7" w14:textId="77777777" w:rsidR="00C505C5" w:rsidRPr="00FA3226" w:rsidRDefault="00C505C5" w:rsidP="00C505C5">
      <w:pPr>
        <w:tabs>
          <w:tab w:val="left" w:pos="540"/>
          <w:tab w:val="left" w:pos="720"/>
          <w:tab w:val="left" w:pos="4770"/>
          <w:tab w:val="decimal" w:pos="5760"/>
          <w:tab w:val="decimal" w:pos="7380"/>
          <w:tab w:val="decimal" w:pos="9000"/>
          <w:tab w:val="decimal" w:pos="10620"/>
          <w:tab w:val="center" w:pos="12240"/>
        </w:tabs>
        <w:spacing w:after="0" w:line="240" w:lineRule="auto"/>
        <w:ind w:left="540"/>
        <w:rPr>
          <w:rFonts w:ascii="Arial Narrow" w:hAnsi="Arial Narrow" w:cs="Arial"/>
          <w:b/>
          <w:bCs/>
          <w:color w:val="FF0000"/>
          <w:sz w:val="24"/>
          <w:szCs w:val="24"/>
        </w:rPr>
      </w:pPr>
      <w:r w:rsidRPr="00FA3226">
        <w:rPr>
          <w:rFonts w:ascii="Arial Narrow" w:hAnsi="Arial Narrow" w:cs="Arial"/>
          <w:color w:val="FF0000"/>
          <w:sz w:val="24"/>
          <w:szCs w:val="24"/>
        </w:rPr>
        <w:tab/>
      </w:r>
      <w:r w:rsidRPr="00FA3226">
        <w:rPr>
          <w:rFonts w:ascii="Arial Narrow" w:hAnsi="Arial Narrow" w:cs="Arial"/>
          <w:color w:val="FF0000"/>
          <w:sz w:val="24"/>
          <w:szCs w:val="24"/>
        </w:rPr>
        <w:tab/>
      </w:r>
      <w:r w:rsidRPr="00FA3226">
        <w:rPr>
          <w:rFonts w:ascii="Arial Narrow" w:hAnsi="Arial Narrow" w:cs="Arial"/>
          <w:color w:val="FF0000"/>
          <w:sz w:val="24"/>
          <w:szCs w:val="24"/>
        </w:rPr>
        <w:tab/>
      </w:r>
    </w:p>
    <w:p w14:paraId="50C27EDB" w14:textId="77777777" w:rsidR="00C505C5" w:rsidRPr="00FA3226" w:rsidRDefault="00C505C5" w:rsidP="00C505C5">
      <w:pPr>
        <w:tabs>
          <w:tab w:val="left" w:pos="540"/>
          <w:tab w:val="left" w:pos="720"/>
          <w:tab w:val="decimal" w:pos="5760"/>
          <w:tab w:val="decimal" w:pos="7380"/>
          <w:tab w:val="decimal" w:pos="9000"/>
          <w:tab w:val="decimal" w:pos="10620"/>
          <w:tab w:val="center" w:pos="12240"/>
        </w:tabs>
        <w:spacing w:after="0" w:line="240" w:lineRule="auto"/>
        <w:rPr>
          <w:rFonts w:ascii="Arial Narrow" w:hAnsi="Arial Narrow" w:cs="Arial"/>
          <w:b/>
          <w:bCs/>
          <w:color w:val="FF0000"/>
          <w:sz w:val="24"/>
          <w:szCs w:val="24"/>
        </w:rPr>
      </w:pPr>
      <w:r w:rsidRPr="00FA3226">
        <w:rPr>
          <w:rFonts w:ascii="Arial Narrow" w:hAnsi="Arial Narrow" w:cs="Arial"/>
          <w:b/>
          <w:bCs/>
          <w:color w:val="FF0000"/>
          <w:sz w:val="24"/>
          <w:szCs w:val="24"/>
        </w:rPr>
        <w:tab/>
      </w:r>
      <w:r w:rsidRPr="00FA3226">
        <w:rPr>
          <w:rFonts w:ascii="Arial Narrow" w:hAnsi="Arial Narrow" w:cs="Arial"/>
          <w:b/>
          <w:bCs/>
          <w:color w:val="FF0000"/>
          <w:sz w:val="24"/>
          <w:szCs w:val="24"/>
        </w:rPr>
        <w:tab/>
      </w:r>
      <w:r w:rsidRPr="00FA3226">
        <w:rPr>
          <w:rFonts w:ascii="Arial Narrow" w:hAnsi="Arial Narrow" w:cs="Arial"/>
          <w:b/>
          <w:bCs/>
          <w:color w:val="FF0000"/>
          <w:sz w:val="24"/>
          <w:szCs w:val="24"/>
        </w:rPr>
        <w:tab/>
      </w:r>
      <w:r w:rsidRPr="00FA3226">
        <w:rPr>
          <w:rFonts w:ascii="Arial Narrow" w:hAnsi="Arial Narrow" w:cs="Arial"/>
          <w:b/>
          <w:bCs/>
          <w:color w:val="FF0000"/>
          <w:sz w:val="24"/>
          <w:szCs w:val="24"/>
        </w:rPr>
        <w:tab/>
      </w:r>
      <w:r w:rsidRPr="00FA3226">
        <w:rPr>
          <w:rFonts w:ascii="Arial Narrow" w:hAnsi="Arial Narrow" w:cs="Arial"/>
          <w:b/>
          <w:bCs/>
          <w:color w:val="FF0000"/>
          <w:sz w:val="24"/>
          <w:szCs w:val="24"/>
        </w:rPr>
        <w:tab/>
      </w:r>
    </w:p>
    <w:p w14:paraId="50896B54" w14:textId="77777777" w:rsidR="00C505C5" w:rsidRPr="00FA3226" w:rsidRDefault="00C505C5" w:rsidP="00C505C5">
      <w:pPr>
        <w:tabs>
          <w:tab w:val="left" w:pos="720"/>
          <w:tab w:val="decimal" w:pos="5850"/>
          <w:tab w:val="decimal" w:pos="7380"/>
          <w:tab w:val="decimal" w:pos="9000"/>
          <w:tab w:val="decimal" w:pos="10620"/>
          <w:tab w:val="center" w:pos="12240"/>
        </w:tabs>
        <w:spacing w:after="0" w:line="240" w:lineRule="auto"/>
        <w:rPr>
          <w:rFonts w:ascii="Arial Narrow" w:hAnsi="Arial Narrow" w:cs="Arial"/>
          <w:b/>
          <w:bCs/>
          <w:color w:val="FF0000"/>
          <w:sz w:val="24"/>
          <w:szCs w:val="24"/>
        </w:rPr>
      </w:pPr>
    </w:p>
    <w:p w14:paraId="42E75234" w14:textId="77777777" w:rsidR="00C505C5" w:rsidRPr="00FA3226" w:rsidRDefault="00C505C5" w:rsidP="00C505C5">
      <w:pPr>
        <w:tabs>
          <w:tab w:val="left" w:pos="720"/>
          <w:tab w:val="decimal" w:pos="5850"/>
          <w:tab w:val="decimal" w:pos="7380"/>
          <w:tab w:val="decimal" w:pos="9000"/>
          <w:tab w:val="decimal" w:pos="10620"/>
          <w:tab w:val="center" w:pos="12240"/>
        </w:tabs>
        <w:spacing w:after="0" w:line="240" w:lineRule="auto"/>
        <w:rPr>
          <w:rFonts w:ascii="Arial Narrow" w:hAnsi="Arial Narrow" w:cs="Arial"/>
          <w:b/>
          <w:bCs/>
          <w:color w:val="FF0000"/>
          <w:sz w:val="24"/>
          <w:szCs w:val="24"/>
        </w:rPr>
      </w:pPr>
      <w:r w:rsidRPr="00FA3226">
        <w:rPr>
          <w:rFonts w:ascii="Arial Narrow" w:hAnsi="Arial Narrow" w:cs="Arial"/>
          <w:b/>
          <w:bCs/>
          <w:color w:val="FF0000"/>
          <w:sz w:val="24"/>
          <w:szCs w:val="24"/>
        </w:rPr>
        <w:t xml:space="preserve"> </w:t>
      </w:r>
      <w:r w:rsidRPr="00FA3226">
        <w:rPr>
          <w:rFonts w:ascii="Arial Narrow" w:hAnsi="Arial Narrow" w:cs="Arial"/>
          <w:color w:val="FF0000"/>
          <w:sz w:val="24"/>
          <w:szCs w:val="24"/>
        </w:rPr>
        <w:tab/>
      </w:r>
      <w:r w:rsidRPr="00FA3226">
        <w:rPr>
          <w:rFonts w:ascii="Arial Narrow" w:hAnsi="Arial Narrow" w:cs="Arial"/>
          <w:color w:val="FF0000"/>
          <w:sz w:val="24"/>
          <w:szCs w:val="24"/>
        </w:rPr>
        <w:tab/>
      </w:r>
      <w:r w:rsidRPr="00FA3226">
        <w:rPr>
          <w:rFonts w:ascii="Arial Narrow" w:hAnsi="Arial Narrow" w:cs="Arial"/>
          <w:color w:val="FF0000"/>
          <w:sz w:val="24"/>
          <w:szCs w:val="24"/>
        </w:rPr>
        <w:tab/>
      </w:r>
      <w:r w:rsidRPr="00FA3226">
        <w:rPr>
          <w:rFonts w:ascii="Arial Narrow" w:hAnsi="Arial Narrow" w:cs="Arial"/>
          <w:color w:val="FF0000"/>
          <w:sz w:val="24"/>
          <w:szCs w:val="24"/>
        </w:rPr>
        <w:tab/>
      </w:r>
    </w:p>
    <w:p w14:paraId="3F4962D1" w14:textId="77777777" w:rsidR="00C505C5" w:rsidRPr="00FA3226" w:rsidRDefault="00C505C5" w:rsidP="00C505C5">
      <w:pPr>
        <w:tabs>
          <w:tab w:val="left" w:pos="720"/>
          <w:tab w:val="decimal" w:pos="5760"/>
          <w:tab w:val="decimal" w:pos="7380"/>
          <w:tab w:val="decimal" w:pos="9000"/>
          <w:tab w:val="decimal" w:pos="10620"/>
          <w:tab w:val="center" w:pos="12240"/>
        </w:tabs>
        <w:spacing w:after="0" w:line="240" w:lineRule="auto"/>
        <w:rPr>
          <w:rFonts w:ascii="Arial Narrow" w:hAnsi="Arial Narrow" w:cs="Arial"/>
          <w:b/>
          <w:bCs/>
          <w:color w:val="FF0000"/>
          <w:sz w:val="24"/>
          <w:szCs w:val="24"/>
        </w:rPr>
      </w:pPr>
      <w:r w:rsidRPr="00FA3226">
        <w:rPr>
          <w:rFonts w:ascii="Arial Narrow" w:hAnsi="Arial Narrow" w:cs="Arial"/>
          <w:b/>
          <w:bCs/>
          <w:color w:val="FF0000"/>
          <w:sz w:val="24"/>
          <w:szCs w:val="24"/>
        </w:rPr>
        <w:tab/>
      </w:r>
      <w:r w:rsidRPr="00FA3226">
        <w:rPr>
          <w:rFonts w:ascii="Arial Narrow" w:hAnsi="Arial Narrow" w:cs="Arial"/>
          <w:b/>
          <w:bCs/>
          <w:color w:val="FF0000"/>
          <w:sz w:val="24"/>
          <w:szCs w:val="24"/>
        </w:rPr>
        <w:tab/>
      </w:r>
      <w:r w:rsidRPr="00FA3226">
        <w:rPr>
          <w:rFonts w:ascii="Arial Narrow" w:hAnsi="Arial Narrow" w:cs="Arial"/>
          <w:b/>
          <w:bCs/>
          <w:color w:val="FF0000"/>
          <w:sz w:val="24"/>
          <w:szCs w:val="24"/>
        </w:rPr>
        <w:tab/>
      </w:r>
    </w:p>
    <w:p w14:paraId="7D60C22A" w14:textId="77777777" w:rsidR="00C505C5" w:rsidRPr="003B4A7F" w:rsidRDefault="00C505C5" w:rsidP="00C505C5">
      <w:pPr>
        <w:tabs>
          <w:tab w:val="left" w:pos="540"/>
          <w:tab w:val="left" w:pos="720"/>
          <w:tab w:val="decimal" w:pos="5760"/>
          <w:tab w:val="decimal" w:pos="7380"/>
          <w:tab w:val="decimal" w:pos="9000"/>
          <w:tab w:val="decimal" w:pos="10620"/>
          <w:tab w:val="center" w:pos="12240"/>
        </w:tabs>
        <w:spacing w:after="120"/>
        <w:ind w:left="540"/>
        <w:rPr>
          <w:rFonts w:ascii="Arial" w:hAnsi="Arial" w:cs="Arial"/>
          <w:b/>
          <w:bCs/>
          <w:color w:val="FF0000"/>
          <w:sz w:val="20"/>
          <w:szCs w:val="20"/>
        </w:rPr>
      </w:pPr>
      <w:r w:rsidRPr="003B4A7F">
        <w:rPr>
          <w:rFonts w:ascii="Arial" w:hAnsi="Arial" w:cs="Arial"/>
          <w:color w:val="FF0000"/>
          <w:sz w:val="20"/>
          <w:szCs w:val="20"/>
        </w:rPr>
        <w:tab/>
      </w:r>
      <w:r w:rsidRPr="003B4A7F">
        <w:rPr>
          <w:rFonts w:ascii="Arial" w:hAnsi="Arial" w:cs="Arial"/>
          <w:b/>
          <w:bCs/>
          <w:color w:val="FF0000"/>
          <w:sz w:val="20"/>
          <w:szCs w:val="20"/>
        </w:rPr>
        <w:tab/>
      </w:r>
      <w:r w:rsidRPr="003B4A7F">
        <w:rPr>
          <w:rFonts w:ascii="Arial" w:hAnsi="Arial" w:cs="Arial"/>
          <w:b/>
          <w:bCs/>
          <w:color w:val="FF0000"/>
          <w:sz w:val="20"/>
          <w:szCs w:val="20"/>
        </w:rPr>
        <w:tab/>
      </w:r>
      <w:r w:rsidRPr="003B4A7F">
        <w:rPr>
          <w:rFonts w:ascii="Arial" w:hAnsi="Arial" w:cs="Arial"/>
          <w:b/>
          <w:bCs/>
          <w:color w:val="FF0000"/>
          <w:sz w:val="20"/>
          <w:szCs w:val="20"/>
        </w:rPr>
        <w:tab/>
        <w:t xml:space="preserve"> </w:t>
      </w:r>
    </w:p>
    <w:p w14:paraId="0405C816" w14:textId="77777777" w:rsidR="00C505C5" w:rsidRPr="003B4A7F" w:rsidRDefault="00C505C5" w:rsidP="00C505C5">
      <w:pPr>
        <w:tabs>
          <w:tab w:val="left" w:pos="540"/>
          <w:tab w:val="left" w:pos="720"/>
          <w:tab w:val="decimal" w:pos="5760"/>
          <w:tab w:val="decimal" w:pos="7380"/>
          <w:tab w:val="decimal" w:pos="9000"/>
          <w:tab w:val="decimal" w:pos="10620"/>
          <w:tab w:val="center" w:pos="12240"/>
        </w:tabs>
        <w:rPr>
          <w:rFonts w:ascii="Arial" w:hAnsi="Arial" w:cs="Arial"/>
          <w:color w:val="FF0000"/>
          <w:sz w:val="20"/>
          <w:szCs w:val="20"/>
        </w:rPr>
      </w:pPr>
      <w:r w:rsidRPr="003B4A7F">
        <w:rPr>
          <w:rFonts w:ascii="Arial" w:hAnsi="Arial" w:cs="Arial"/>
          <w:color w:val="FF0000"/>
          <w:sz w:val="20"/>
          <w:szCs w:val="20"/>
        </w:rPr>
        <w:t xml:space="preserve"> </w:t>
      </w:r>
      <w:r>
        <w:rPr>
          <w:rFonts w:ascii="Arial" w:hAnsi="Arial" w:cs="Arial"/>
          <w:color w:val="FF0000"/>
          <w:sz w:val="20"/>
          <w:szCs w:val="20"/>
        </w:rPr>
        <w:tab/>
      </w:r>
    </w:p>
    <w:p w14:paraId="6CD9AD29" w14:textId="77777777" w:rsidR="00C505C5" w:rsidRPr="003B4A7F" w:rsidRDefault="00C505C5" w:rsidP="00C505C5">
      <w:pPr>
        <w:tabs>
          <w:tab w:val="left" w:pos="540"/>
          <w:tab w:val="left" w:pos="720"/>
          <w:tab w:val="decimal" w:pos="5760"/>
          <w:tab w:val="decimal" w:pos="7380"/>
          <w:tab w:val="decimal" w:pos="9000"/>
          <w:tab w:val="decimal" w:pos="10620"/>
          <w:tab w:val="center" w:pos="12240"/>
        </w:tabs>
        <w:rPr>
          <w:rFonts w:ascii="Arial" w:hAnsi="Arial" w:cs="Arial"/>
          <w:color w:val="FF0000"/>
          <w:sz w:val="20"/>
          <w:szCs w:val="20"/>
        </w:rPr>
      </w:pPr>
      <w:r>
        <w:rPr>
          <w:rFonts w:ascii="Arial" w:hAnsi="Arial" w:cs="Arial"/>
          <w:color w:val="FF0000"/>
          <w:sz w:val="20"/>
          <w:szCs w:val="20"/>
        </w:rPr>
        <w:tab/>
      </w:r>
      <w:r w:rsidRPr="003B4A7F">
        <w:rPr>
          <w:rFonts w:ascii="Arial" w:hAnsi="Arial" w:cs="Arial"/>
          <w:color w:val="FF0000"/>
          <w:sz w:val="20"/>
          <w:szCs w:val="20"/>
        </w:rPr>
        <w:t xml:space="preserve"> </w:t>
      </w:r>
    </w:p>
    <w:p w14:paraId="75D4EE6F" w14:textId="77777777" w:rsidR="00C505C5" w:rsidRPr="003B4A7F" w:rsidRDefault="00C505C5" w:rsidP="00C505C5">
      <w:pPr>
        <w:tabs>
          <w:tab w:val="left" w:pos="540"/>
          <w:tab w:val="left" w:pos="720"/>
          <w:tab w:val="decimal" w:pos="5760"/>
          <w:tab w:val="decimal" w:pos="7380"/>
          <w:tab w:val="decimal" w:pos="9000"/>
          <w:tab w:val="decimal" w:pos="10620"/>
          <w:tab w:val="center" w:pos="12240"/>
        </w:tabs>
        <w:rPr>
          <w:rFonts w:ascii="Arial" w:hAnsi="Arial" w:cs="Arial"/>
          <w:b/>
          <w:bCs/>
          <w:color w:val="FF0000"/>
          <w:sz w:val="20"/>
          <w:szCs w:val="20"/>
        </w:rPr>
      </w:pPr>
      <w:r>
        <w:rPr>
          <w:rFonts w:ascii="Arial" w:hAnsi="Arial" w:cs="Arial"/>
          <w:color w:val="FF0000"/>
          <w:sz w:val="20"/>
          <w:szCs w:val="20"/>
        </w:rPr>
        <w:tab/>
      </w:r>
      <w:r w:rsidRPr="003B4A7F">
        <w:rPr>
          <w:rFonts w:ascii="Arial" w:hAnsi="Arial" w:cs="Arial"/>
          <w:color w:val="FF0000"/>
          <w:sz w:val="20"/>
          <w:szCs w:val="20"/>
        </w:rPr>
        <w:t xml:space="preserve"> </w:t>
      </w:r>
    </w:p>
    <w:p w14:paraId="04CC11F0" w14:textId="77777777" w:rsidR="00C505C5" w:rsidRPr="003B4A7F" w:rsidRDefault="00C505C5" w:rsidP="00C505C5">
      <w:pPr>
        <w:tabs>
          <w:tab w:val="left" w:pos="720"/>
          <w:tab w:val="decimal" w:pos="5760"/>
          <w:tab w:val="decimal" w:pos="7380"/>
          <w:tab w:val="decimal" w:pos="9000"/>
          <w:tab w:val="decimal" w:pos="10620"/>
          <w:tab w:val="center" w:pos="12240"/>
        </w:tabs>
        <w:spacing w:after="120"/>
        <w:rPr>
          <w:rFonts w:ascii="Arial" w:hAnsi="Arial" w:cs="Arial"/>
          <w:b/>
          <w:bCs/>
          <w:color w:val="FF0000"/>
          <w:sz w:val="20"/>
          <w:szCs w:val="20"/>
        </w:rPr>
      </w:pPr>
      <w:r w:rsidRPr="003B4A7F">
        <w:rPr>
          <w:rFonts w:ascii="Arial" w:hAnsi="Arial" w:cs="Arial"/>
          <w:b/>
          <w:bCs/>
          <w:color w:val="FF0000"/>
          <w:sz w:val="20"/>
          <w:szCs w:val="20"/>
        </w:rPr>
        <w:tab/>
      </w:r>
      <w:r w:rsidRPr="003B4A7F">
        <w:rPr>
          <w:rFonts w:ascii="Arial" w:hAnsi="Arial" w:cs="Arial"/>
          <w:b/>
          <w:bCs/>
          <w:color w:val="FF0000"/>
          <w:sz w:val="20"/>
          <w:szCs w:val="20"/>
        </w:rPr>
        <w:tab/>
      </w:r>
      <w:r w:rsidRPr="003B4A7F">
        <w:rPr>
          <w:rFonts w:ascii="Arial" w:hAnsi="Arial" w:cs="Arial"/>
          <w:b/>
          <w:bCs/>
          <w:color w:val="FF0000"/>
          <w:sz w:val="20"/>
          <w:szCs w:val="20"/>
        </w:rPr>
        <w:tab/>
      </w:r>
      <w:r w:rsidRPr="003B4A7F">
        <w:rPr>
          <w:rFonts w:ascii="Arial" w:hAnsi="Arial" w:cs="Arial"/>
          <w:b/>
          <w:bCs/>
          <w:color w:val="FF0000"/>
          <w:sz w:val="20"/>
          <w:szCs w:val="20"/>
        </w:rPr>
        <w:tab/>
      </w:r>
      <w:r w:rsidRPr="003B4A7F">
        <w:rPr>
          <w:rFonts w:ascii="Arial" w:hAnsi="Arial" w:cs="Arial"/>
          <w:b/>
          <w:bCs/>
          <w:color w:val="FF0000"/>
          <w:sz w:val="20"/>
          <w:szCs w:val="20"/>
        </w:rPr>
        <w:tab/>
      </w:r>
      <w:r w:rsidRPr="003B4A7F">
        <w:rPr>
          <w:rFonts w:ascii="Arial" w:hAnsi="Arial" w:cs="Arial"/>
          <w:b/>
          <w:bCs/>
          <w:color w:val="FF0000"/>
          <w:sz w:val="20"/>
          <w:szCs w:val="20"/>
        </w:rPr>
        <w:tab/>
      </w:r>
      <w:r w:rsidRPr="003B4A7F">
        <w:rPr>
          <w:rFonts w:ascii="Arial" w:hAnsi="Arial" w:cs="Arial"/>
          <w:b/>
          <w:bCs/>
          <w:color w:val="FF0000"/>
          <w:sz w:val="20"/>
          <w:szCs w:val="20"/>
        </w:rPr>
        <w:tab/>
      </w:r>
      <w:r w:rsidRPr="003B4A7F">
        <w:rPr>
          <w:rFonts w:ascii="Arial" w:hAnsi="Arial" w:cs="Arial"/>
          <w:b/>
          <w:bCs/>
          <w:color w:val="FF0000"/>
          <w:sz w:val="20"/>
          <w:szCs w:val="20"/>
        </w:rPr>
        <w:tab/>
      </w:r>
    </w:p>
    <w:p w14:paraId="23D8D02C" w14:textId="77777777" w:rsidR="00C505C5" w:rsidRPr="00656FB0" w:rsidRDefault="00C505C5" w:rsidP="00C505C5">
      <w:pPr>
        <w:tabs>
          <w:tab w:val="left" w:pos="540"/>
          <w:tab w:val="left" w:pos="720"/>
          <w:tab w:val="decimal" w:pos="5760"/>
          <w:tab w:val="decimal" w:pos="7380"/>
          <w:tab w:val="decimal" w:pos="9000"/>
          <w:tab w:val="decimal" w:pos="10620"/>
          <w:tab w:val="center" w:pos="12240"/>
        </w:tabs>
        <w:spacing w:line="240" w:lineRule="auto"/>
        <w:ind w:left="1248" w:hanging="1248"/>
        <w:jc w:val="both"/>
        <w:rPr>
          <w:rFonts w:ascii="Times New Roman" w:hAnsi="Times New Roman" w:cs="Times New Roman"/>
          <w:sz w:val="24"/>
          <w:szCs w:val="24"/>
        </w:rPr>
      </w:pPr>
      <w:r w:rsidRPr="00656FB0">
        <w:rPr>
          <w:rFonts w:ascii="Times New Roman" w:hAnsi="Times New Roman" w:cs="Times New Roman"/>
          <w:sz w:val="24"/>
          <w:szCs w:val="24"/>
        </w:rPr>
        <w:t xml:space="preserve">ARTICLE 5 </w:t>
      </w:r>
      <w:r w:rsidRPr="00656FB0">
        <w:rPr>
          <w:rFonts w:ascii="Times New Roman" w:hAnsi="Times New Roman" w:cs="Times New Roman"/>
          <w:sz w:val="24"/>
          <w:szCs w:val="24"/>
        </w:rPr>
        <w:tab/>
        <w:t>Voted to fix the maximum amount that may be spent during Fiscal Year 2021 beginning on July 1, 2020 for the revolving funds established in city</w:t>
      </w:r>
      <w:r>
        <w:rPr>
          <w:rFonts w:ascii="Times New Roman" w:hAnsi="Times New Roman" w:cs="Times New Roman"/>
          <w:sz w:val="24"/>
          <w:szCs w:val="24"/>
        </w:rPr>
        <w:t xml:space="preserve"> </w:t>
      </w:r>
      <w:r w:rsidRPr="00656FB0">
        <w:rPr>
          <w:rFonts w:ascii="Times New Roman" w:hAnsi="Times New Roman" w:cs="Times New Roman"/>
          <w:sz w:val="24"/>
          <w:szCs w:val="24"/>
        </w:rPr>
        <w:t>ordinances/town by-laws for certain departments, boards, committees, agencies or officers in accordance with Massachusetts General Laws Chapter 44, Section 53E1⁄2.</w:t>
      </w:r>
    </w:p>
    <w:tbl>
      <w:tblPr>
        <w:tblW w:w="927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20"/>
        <w:gridCol w:w="4140"/>
        <w:gridCol w:w="1710"/>
      </w:tblGrid>
      <w:tr w:rsidR="00C505C5" w:rsidRPr="00844B7B" w14:paraId="431652BE" w14:textId="77777777" w:rsidTr="00290268">
        <w:tc>
          <w:tcPr>
            <w:tcW w:w="3420" w:type="dxa"/>
          </w:tcPr>
          <w:p w14:paraId="4FB6F35D" w14:textId="77777777" w:rsidR="00C505C5" w:rsidRPr="00022D5A" w:rsidRDefault="00C505C5" w:rsidP="00290268">
            <w:pPr>
              <w:spacing w:after="0" w:line="240" w:lineRule="auto"/>
              <w:jc w:val="center"/>
              <w:rPr>
                <w:rFonts w:ascii="Times New Roman" w:hAnsi="Times New Roman" w:cs="Times New Roman"/>
                <w:b/>
              </w:rPr>
            </w:pPr>
            <w:r w:rsidRPr="00022D5A">
              <w:rPr>
                <w:rFonts w:ascii="Times New Roman" w:hAnsi="Times New Roman" w:cs="Times New Roman"/>
                <w:b/>
              </w:rPr>
              <w:t>Revolving Fund</w:t>
            </w:r>
          </w:p>
        </w:tc>
        <w:tc>
          <w:tcPr>
            <w:tcW w:w="4140" w:type="dxa"/>
          </w:tcPr>
          <w:p w14:paraId="38A30649" w14:textId="77777777" w:rsidR="00C505C5" w:rsidRPr="00022D5A" w:rsidRDefault="00C505C5" w:rsidP="00290268">
            <w:pPr>
              <w:spacing w:after="0" w:line="240" w:lineRule="auto"/>
              <w:jc w:val="center"/>
              <w:rPr>
                <w:rFonts w:ascii="Times New Roman" w:hAnsi="Times New Roman" w:cs="Times New Roman"/>
                <w:b/>
              </w:rPr>
            </w:pPr>
            <w:r w:rsidRPr="00022D5A">
              <w:rPr>
                <w:rFonts w:ascii="Times New Roman" w:hAnsi="Times New Roman" w:cs="Times New Roman"/>
                <w:b/>
              </w:rPr>
              <w:t>Department, Board, Committee, Agency or Officer authorized to spend from the fund</w:t>
            </w:r>
          </w:p>
        </w:tc>
        <w:tc>
          <w:tcPr>
            <w:tcW w:w="1710" w:type="dxa"/>
          </w:tcPr>
          <w:p w14:paraId="6134EDA4" w14:textId="77777777" w:rsidR="00C505C5" w:rsidRPr="00022D5A" w:rsidRDefault="00C505C5" w:rsidP="00290268">
            <w:pPr>
              <w:spacing w:after="0" w:line="240" w:lineRule="auto"/>
              <w:ind w:right="-108"/>
              <w:jc w:val="center"/>
              <w:rPr>
                <w:rFonts w:ascii="Times New Roman" w:hAnsi="Times New Roman" w:cs="Times New Roman"/>
                <w:b/>
              </w:rPr>
            </w:pPr>
            <w:r w:rsidRPr="00022D5A">
              <w:rPr>
                <w:rFonts w:ascii="Times New Roman" w:hAnsi="Times New Roman" w:cs="Times New Roman"/>
                <w:b/>
              </w:rPr>
              <w:t>FY2021</w:t>
            </w:r>
          </w:p>
          <w:p w14:paraId="468DA596" w14:textId="77777777" w:rsidR="00C505C5" w:rsidRPr="00022D5A" w:rsidRDefault="00C505C5" w:rsidP="00290268">
            <w:pPr>
              <w:spacing w:after="0" w:line="240" w:lineRule="auto"/>
              <w:jc w:val="center"/>
              <w:rPr>
                <w:rFonts w:ascii="Times New Roman" w:hAnsi="Times New Roman" w:cs="Times New Roman"/>
                <w:b/>
              </w:rPr>
            </w:pPr>
            <w:r w:rsidRPr="00022D5A">
              <w:rPr>
                <w:rFonts w:ascii="Times New Roman" w:hAnsi="Times New Roman" w:cs="Times New Roman"/>
                <w:b/>
              </w:rPr>
              <w:t>Spending Limit</w:t>
            </w:r>
          </w:p>
        </w:tc>
      </w:tr>
      <w:tr w:rsidR="00C505C5" w:rsidRPr="00844B7B" w14:paraId="4AFEB338" w14:textId="77777777" w:rsidTr="00290268">
        <w:trPr>
          <w:trHeight w:val="307"/>
        </w:trPr>
        <w:tc>
          <w:tcPr>
            <w:tcW w:w="3420" w:type="dxa"/>
          </w:tcPr>
          <w:p w14:paraId="4A712867" w14:textId="77777777" w:rsidR="00C505C5" w:rsidRPr="00022D5A" w:rsidRDefault="00C505C5" w:rsidP="00290268">
            <w:pPr>
              <w:spacing w:after="0" w:line="240" w:lineRule="auto"/>
              <w:rPr>
                <w:rFonts w:ascii="Times New Roman" w:hAnsi="Times New Roman" w:cs="Times New Roman"/>
              </w:rPr>
            </w:pPr>
            <w:r w:rsidRPr="00022D5A">
              <w:rPr>
                <w:rFonts w:ascii="Times New Roman" w:hAnsi="Times New Roman" w:cs="Times New Roman"/>
              </w:rPr>
              <w:t>Conservation Commission</w:t>
            </w:r>
          </w:p>
        </w:tc>
        <w:tc>
          <w:tcPr>
            <w:tcW w:w="4140" w:type="dxa"/>
          </w:tcPr>
          <w:p w14:paraId="7227C80A" w14:textId="77777777" w:rsidR="00C505C5" w:rsidRPr="00022D5A" w:rsidRDefault="00C505C5" w:rsidP="00290268">
            <w:pPr>
              <w:spacing w:after="0" w:line="240" w:lineRule="auto"/>
              <w:rPr>
                <w:rFonts w:ascii="Times New Roman" w:hAnsi="Times New Roman" w:cs="Times New Roman"/>
              </w:rPr>
            </w:pPr>
            <w:r w:rsidRPr="00022D5A">
              <w:rPr>
                <w:rFonts w:ascii="Times New Roman" w:hAnsi="Times New Roman" w:cs="Times New Roman"/>
              </w:rPr>
              <w:t>Conservation Commission</w:t>
            </w:r>
          </w:p>
        </w:tc>
        <w:tc>
          <w:tcPr>
            <w:tcW w:w="1710" w:type="dxa"/>
          </w:tcPr>
          <w:p w14:paraId="7B32128D" w14:textId="77777777" w:rsidR="00C505C5" w:rsidRPr="00022D5A" w:rsidRDefault="00C505C5" w:rsidP="00290268">
            <w:pPr>
              <w:spacing w:after="0" w:line="240" w:lineRule="auto"/>
              <w:rPr>
                <w:rFonts w:ascii="Times New Roman" w:hAnsi="Times New Roman" w:cs="Times New Roman"/>
              </w:rPr>
            </w:pPr>
            <w:r w:rsidRPr="00022D5A">
              <w:rPr>
                <w:rFonts w:ascii="Times New Roman" w:hAnsi="Times New Roman" w:cs="Times New Roman"/>
              </w:rPr>
              <w:t>$   20,000</w:t>
            </w:r>
          </w:p>
        </w:tc>
      </w:tr>
      <w:tr w:rsidR="00C505C5" w:rsidRPr="00844B7B" w14:paraId="61FAEC43" w14:textId="77777777" w:rsidTr="00290268">
        <w:trPr>
          <w:trHeight w:val="307"/>
        </w:trPr>
        <w:tc>
          <w:tcPr>
            <w:tcW w:w="3420" w:type="dxa"/>
          </w:tcPr>
          <w:p w14:paraId="282E38E5" w14:textId="77777777" w:rsidR="00C505C5" w:rsidRPr="00022D5A" w:rsidRDefault="00C505C5" w:rsidP="00290268">
            <w:pPr>
              <w:spacing w:after="0" w:line="240" w:lineRule="auto"/>
              <w:rPr>
                <w:rFonts w:ascii="Times New Roman" w:hAnsi="Times New Roman" w:cs="Times New Roman"/>
              </w:rPr>
            </w:pPr>
            <w:r w:rsidRPr="00022D5A">
              <w:rPr>
                <w:rFonts w:ascii="Times New Roman" w:hAnsi="Times New Roman" w:cs="Times New Roman"/>
              </w:rPr>
              <w:t>Board of Health consulting</w:t>
            </w:r>
          </w:p>
        </w:tc>
        <w:tc>
          <w:tcPr>
            <w:tcW w:w="4140" w:type="dxa"/>
          </w:tcPr>
          <w:p w14:paraId="104982F5" w14:textId="77777777" w:rsidR="00C505C5" w:rsidRPr="00022D5A" w:rsidRDefault="00C505C5" w:rsidP="00290268">
            <w:pPr>
              <w:spacing w:after="0" w:line="240" w:lineRule="auto"/>
              <w:rPr>
                <w:rFonts w:ascii="Times New Roman" w:hAnsi="Times New Roman" w:cs="Times New Roman"/>
              </w:rPr>
            </w:pPr>
            <w:r w:rsidRPr="00022D5A">
              <w:rPr>
                <w:rFonts w:ascii="Times New Roman" w:hAnsi="Times New Roman" w:cs="Times New Roman"/>
              </w:rPr>
              <w:t>Board of Health</w:t>
            </w:r>
          </w:p>
        </w:tc>
        <w:tc>
          <w:tcPr>
            <w:tcW w:w="1710" w:type="dxa"/>
          </w:tcPr>
          <w:p w14:paraId="6F31BBB4" w14:textId="77777777" w:rsidR="00C505C5" w:rsidRPr="00022D5A" w:rsidRDefault="00C505C5" w:rsidP="00290268">
            <w:pPr>
              <w:spacing w:after="0" w:line="240" w:lineRule="auto"/>
              <w:rPr>
                <w:rFonts w:ascii="Times New Roman" w:hAnsi="Times New Roman" w:cs="Times New Roman"/>
              </w:rPr>
            </w:pPr>
            <w:r w:rsidRPr="00022D5A">
              <w:rPr>
                <w:rFonts w:ascii="Times New Roman" w:hAnsi="Times New Roman" w:cs="Times New Roman"/>
              </w:rPr>
              <w:t>$   30,000</w:t>
            </w:r>
          </w:p>
        </w:tc>
      </w:tr>
      <w:tr w:rsidR="00C505C5" w:rsidRPr="00844B7B" w14:paraId="7590539C" w14:textId="77777777" w:rsidTr="00290268">
        <w:trPr>
          <w:trHeight w:val="307"/>
        </w:trPr>
        <w:tc>
          <w:tcPr>
            <w:tcW w:w="3420" w:type="dxa"/>
          </w:tcPr>
          <w:p w14:paraId="7246BA8D" w14:textId="77777777" w:rsidR="00C505C5" w:rsidRPr="00022D5A" w:rsidRDefault="00C505C5" w:rsidP="00290268">
            <w:pPr>
              <w:spacing w:after="0" w:line="240" w:lineRule="auto"/>
              <w:rPr>
                <w:rFonts w:ascii="Times New Roman" w:hAnsi="Times New Roman" w:cs="Times New Roman"/>
              </w:rPr>
            </w:pPr>
            <w:r w:rsidRPr="00022D5A">
              <w:rPr>
                <w:rFonts w:ascii="Times New Roman" w:hAnsi="Times New Roman" w:cs="Times New Roman"/>
              </w:rPr>
              <w:t>Recycling bins</w:t>
            </w:r>
          </w:p>
        </w:tc>
        <w:tc>
          <w:tcPr>
            <w:tcW w:w="4140" w:type="dxa"/>
          </w:tcPr>
          <w:p w14:paraId="1E6FA8DD" w14:textId="77777777" w:rsidR="00C505C5" w:rsidRPr="00022D5A" w:rsidRDefault="00C505C5" w:rsidP="00290268">
            <w:pPr>
              <w:spacing w:after="0" w:line="240" w:lineRule="auto"/>
              <w:rPr>
                <w:rFonts w:ascii="Times New Roman" w:hAnsi="Times New Roman" w:cs="Times New Roman"/>
              </w:rPr>
            </w:pPr>
            <w:r w:rsidRPr="00022D5A">
              <w:rPr>
                <w:rFonts w:ascii="Times New Roman" w:hAnsi="Times New Roman" w:cs="Times New Roman"/>
              </w:rPr>
              <w:t>Highway Surveyor</w:t>
            </w:r>
          </w:p>
        </w:tc>
        <w:tc>
          <w:tcPr>
            <w:tcW w:w="1710" w:type="dxa"/>
          </w:tcPr>
          <w:p w14:paraId="3CADE0A8" w14:textId="77777777" w:rsidR="00C505C5" w:rsidRPr="00022D5A" w:rsidRDefault="00C505C5" w:rsidP="00290268">
            <w:pPr>
              <w:spacing w:after="0" w:line="240" w:lineRule="auto"/>
              <w:rPr>
                <w:rFonts w:ascii="Times New Roman" w:hAnsi="Times New Roman" w:cs="Times New Roman"/>
              </w:rPr>
            </w:pPr>
            <w:r w:rsidRPr="00022D5A">
              <w:rPr>
                <w:rFonts w:ascii="Times New Roman" w:hAnsi="Times New Roman" w:cs="Times New Roman"/>
              </w:rPr>
              <w:t>$     5,000</w:t>
            </w:r>
          </w:p>
        </w:tc>
      </w:tr>
      <w:tr w:rsidR="00C505C5" w:rsidRPr="00844B7B" w14:paraId="2ECA37D1" w14:textId="77777777" w:rsidTr="00290268">
        <w:trPr>
          <w:trHeight w:val="307"/>
        </w:trPr>
        <w:tc>
          <w:tcPr>
            <w:tcW w:w="3420" w:type="dxa"/>
          </w:tcPr>
          <w:p w14:paraId="3CE48BEC" w14:textId="77777777" w:rsidR="00C505C5" w:rsidRPr="00022D5A" w:rsidRDefault="00C505C5" w:rsidP="00290268">
            <w:pPr>
              <w:spacing w:after="0" w:line="240" w:lineRule="auto"/>
              <w:rPr>
                <w:rFonts w:ascii="Times New Roman" w:hAnsi="Times New Roman" w:cs="Times New Roman"/>
              </w:rPr>
            </w:pPr>
            <w:r w:rsidRPr="00022D5A">
              <w:rPr>
                <w:rFonts w:ascii="Times New Roman" w:hAnsi="Times New Roman" w:cs="Times New Roman"/>
              </w:rPr>
              <w:t>Earth Removal Review</w:t>
            </w:r>
          </w:p>
        </w:tc>
        <w:tc>
          <w:tcPr>
            <w:tcW w:w="4140" w:type="dxa"/>
          </w:tcPr>
          <w:p w14:paraId="26D8A724" w14:textId="77777777" w:rsidR="00C505C5" w:rsidRPr="00022D5A" w:rsidRDefault="00C505C5" w:rsidP="00290268">
            <w:pPr>
              <w:spacing w:after="0" w:line="240" w:lineRule="auto"/>
              <w:rPr>
                <w:rFonts w:ascii="Times New Roman" w:hAnsi="Times New Roman" w:cs="Times New Roman"/>
              </w:rPr>
            </w:pPr>
            <w:r w:rsidRPr="00022D5A">
              <w:rPr>
                <w:rFonts w:ascii="Times New Roman" w:hAnsi="Times New Roman" w:cs="Times New Roman"/>
              </w:rPr>
              <w:t>Board of Selectmen</w:t>
            </w:r>
          </w:p>
        </w:tc>
        <w:tc>
          <w:tcPr>
            <w:tcW w:w="1710" w:type="dxa"/>
          </w:tcPr>
          <w:p w14:paraId="6090D1B7" w14:textId="77777777" w:rsidR="00C505C5" w:rsidRPr="00022D5A" w:rsidRDefault="00C505C5" w:rsidP="00290268">
            <w:pPr>
              <w:spacing w:after="0" w:line="240" w:lineRule="auto"/>
              <w:rPr>
                <w:rFonts w:ascii="Times New Roman" w:hAnsi="Times New Roman" w:cs="Times New Roman"/>
              </w:rPr>
            </w:pPr>
            <w:r w:rsidRPr="00022D5A">
              <w:rPr>
                <w:rFonts w:ascii="Times New Roman" w:hAnsi="Times New Roman" w:cs="Times New Roman"/>
              </w:rPr>
              <w:t>$   10,000</w:t>
            </w:r>
          </w:p>
        </w:tc>
      </w:tr>
      <w:tr w:rsidR="00C505C5" w:rsidRPr="00844B7B" w14:paraId="7F00ACC8" w14:textId="77777777" w:rsidTr="00290268">
        <w:trPr>
          <w:trHeight w:val="307"/>
        </w:trPr>
        <w:tc>
          <w:tcPr>
            <w:tcW w:w="3420" w:type="dxa"/>
          </w:tcPr>
          <w:p w14:paraId="1ECC1AB4" w14:textId="77777777" w:rsidR="00C505C5" w:rsidRPr="00022D5A" w:rsidRDefault="00C505C5" w:rsidP="00290268">
            <w:pPr>
              <w:spacing w:after="0" w:line="240" w:lineRule="auto"/>
              <w:rPr>
                <w:rFonts w:ascii="Times New Roman" w:hAnsi="Times New Roman" w:cs="Times New Roman"/>
              </w:rPr>
            </w:pPr>
            <w:r w:rsidRPr="00022D5A">
              <w:rPr>
                <w:rFonts w:ascii="Times New Roman" w:hAnsi="Times New Roman" w:cs="Times New Roman"/>
              </w:rPr>
              <w:t>Planning Board consulting</w:t>
            </w:r>
          </w:p>
        </w:tc>
        <w:tc>
          <w:tcPr>
            <w:tcW w:w="4140" w:type="dxa"/>
          </w:tcPr>
          <w:p w14:paraId="172933B3" w14:textId="77777777" w:rsidR="00C505C5" w:rsidRPr="00022D5A" w:rsidRDefault="00C505C5" w:rsidP="00290268">
            <w:pPr>
              <w:spacing w:after="0" w:line="240" w:lineRule="auto"/>
              <w:rPr>
                <w:rFonts w:ascii="Times New Roman" w:hAnsi="Times New Roman" w:cs="Times New Roman"/>
              </w:rPr>
            </w:pPr>
            <w:r w:rsidRPr="00022D5A">
              <w:rPr>
                <w:rFonts w:ascii="Times New Roman" w:hAnsi="Times New Roman" w:cs="Times New Roman"/>
              </w:rPr>
              <w:t>Planning Board</w:t>
            </w:r>
          </w:p>
        </w:tc>
        <w:tc>
          <w:tcPr>
            <w:tcW w:w="1710" w:type="dxa"/>
          </w:tcPr>
          <w:p w14:paraId="22B1185F" w14:textId="77777777" w:rsidR="00C505C5" w:rsidRPr="00022D5A" w:rsidRDefault="00C505C5" w:rsidP="00290268">
            <w:pPr>
              <w:spacing w:after="0" w:line="240" w:lineRule="auto"/>
              <w:rPr>
                <w:rFonts w:ascii="Times New Roman" w:hAnsi="Times New Roman" w:cs="Times New Roman"/>
              </w:rPr>
            </w:pPr>
            <w:r w:rsidRPr="00022D5A">
              <w:rPr>
                <w:rFonts w:ascii="Times New Roman" w:hAnsi="Times New Roman" w:cs="Times New Roman"/>
              </w:rPr>
              <w:t>$   30,000</w:t>
            </w:r>
          </w:p>
        </w:tc>
      </w:tr>
      <w:tr w:rsidR="00C505C5" w:rsidRPr="00844B7B" w14:paraId="4E56EAA5" w14:textId="77777777" w:rsidTr="00290268">
        <w:trPr>
          <w:trHeight w:val="307"/>
        </w:trPr>
        <w:tc>
          <w:tcPr>
            <w:tcW w:w="3420" w:type="dxa"/>
          </w:tcPr>
          <w:p w14:paraId="57F15E4E" w14:textId="77777777" w:rsidR="00C505C5" w:rsidRPr="00022D5A" w:rsidRDefault="00C505C5" w:rsidP="00290268">
            <w:pPr>
              <w:spacing w:after="0" w:line="240" w:lineRule="auto"/>
              <w:rPr>
                <w:rFonts w:ascii="Times New Roman" w:hAnsi="Times New Roman" w:cs="Times New Roman"/>
              </w:rPr>
            </w:pPr>
            <w:r w:rsidRPr="00022D5A">
              <w:rPr>
                <w:rFonts w:ascii="Times New Roman" w:hAnsi="Times New Roman" w:cs="Times New Roman"/>
              </w:rPr>
              <w:t>Building Inspector consulting</w:t>
            </w:r>
          </w:p>
        </w:tc>
        <w:tc>
          <w:tcPr>
            <w:tcW w:w="4140" w:type="dxa"/>
          </w:tcPr>
          <w:p w14:paraId="61BBB4AB" w14:textId="77777777" w:rsidR="00C505C5" w:rsidRPr="00022D5A" w:rsidRDefault="00C505C5" w:rsidP="00290268">
            <w:pPr>
              <w:spacing w:after="0" w:line="240" w:lineRule="auto"/>
              <w:rPr>
                <w:rFonts w:ascii="Times New Roman" w:hAnsi="Times New Roman" w:cs="Times New Roman"/>
              </w:rPr>
            </w:pPr>
            <w:r w:rsidRPr="00022D5A">
              <w:rPr>
                <w:rFonts w:ascii="Times New Roman" w:hAnsi="Times New Roman" w:cs="Times New Roman"/>
              </w:rPr>
              <w:t>Building Inspector</w:t>
            </w:r>
          </w:p>
        </w:tc>
        <w:tc>
          <w:tcPr>
            <w:tcW w:w="1710" w:type="dxa"/>
          </w:tcPr>
          <w:p w14:paraId="790EF842" w14:textId="77777777" w:rsidR="00C505C5" w:rsidRPr="00022D5A" w:rsidRDefault="00C505C5" w:rsidP="00290268">
            <w:pPr>
              <w:spacing w:after="0" w:line="240" w:lineRule="auto"/>
              <w:rPr>
                <w:rFonts w:ascii="Times New Roman" w:hAnsi="Times New Roman" w:cs="Times New Roman"/>
              </w:rPr>
            </w:pPr>
            <w:r w:rsidRPr="00022D5A">
              <w:rPr>
                <w:rFonts w:ascii="Times New Roman" w:hAnsi="Times New Roman" w:cs="Times New Roman"/>
              </w:rPr>
              <w:t>$   15,000</w:t>
            </w:r>
          </w:p>
        </w:tc>
      </w:tr>
      <w:tr w:rsidR="00C505C5" w:rsidRPr="00844B7B" w14:paraId="75D6261B" w14:textId="77777777" w:rsidTr="00290268">
        <w:trPr>
          <w:trHeight w:val="307"/>
        </w:trPr>
        <w:tc>
          <w:tcPr>
            <w:tcW w:w="3420" w:type="dxa"/>
          </w:tcPr>
          <w:p w14:paraId="7774A0B8" w14:textId="77777777" w:rsidR="00C505C5" w:rsidRPr="00022D5A" w:rsidRDefault="00C505C5" w:rsidP="00290268">
            <w:pPr>
              <w:spacing w:after="0" w:line="240" w:lineRule="auto"/>
              <w:rPr>
                <w:rFonts w:ascii="Times New Roman" w:hAnsi="Times New Roman" w:cs="Times New Roman"/>
              </w:rPr>
            </w:pPr>
            <w:r w:rsidRPr="00022D5A">
              <w:rPr>
                <w:rFonts w:ascii="Times New Roman" w:hAnsi="Times New Roman" w:cs="Times New Roman"/>
              </w:rPr>
              <w:t>Youth and Recreation Programs</w:t>
            </w:r>
          </w:p>
        </w:tc>
        <w:tc>
          <w:tcPr>
            <w:tcW w:w="4140" w:type="dxa"/>
          </w:tcPr>
          <w:p w14:paraId="50469872" w14:textId="77777777" w:rsidR="00C505C5" w:rsidRPr="00022D5A" w:rsidRDefault="00C505C5" w:rsidP="00290268">
            <w:pPr>
              <w:spacing w:after="0" w:line="240" w:lineRule="auto"/>
              <w:rPr>
                <w:rFonts w:ascii="Times New Roman" w:hAnsi="Times New Roman" w:cs="Times New Roman"/>
              </w:rPr>
            </w:pPr>
            <w:r w:rsidRPr="00022D5A">
              <w:rPr>
                <w:rFonts w:ascii="Times New Roman" w:hAnsi="Times New Roman" w:cs="Times New Roman"/>
              </w:rPr>
              <w:t>Youth and Recreation</w:t>
            </w:r>
          </w:p>
        </w:tc>
        <w:tc>
          <w:tcPr>
            <w:tcW w:w="1710" w:type="dxa"/>
          </w:tcPr>
          <w:p w14:paraId="3F5332F1" w14:textId="77777777" w:rsidR="00C505C5" w:rsidRPr="00022D5A" w:rsidRDefault="00C505C5" w:rsidP="00290268">
            <w:pPr>
              <w:spacing w:after="0" w:line="240" w:lineRule="auto"/>
              <w:rPr>
                <w:rFonts w:ascii="Times New Roman" w:hAnsi="Times New Roman" w:cs="Times New Roman"/>
              </w:rPr>
            </w:pPr>
            <w:r w:rsidRPr="00022D5A">
              <w:rPr>
                <w:rFonts w:ascii="Times New Roman" w:hAnsi="Times New Roman" w:cs="Times New Roman"/>
              </w:rPr>
              <w:t>$   90,000</w:t>
            </w:r>
          </w:p>
        </w:tc>
      </w:tr>
      <w:tr w:rsidR="00C505C5" w:rsidRPr="00844B7B" w14:paraId="49F0377A" w14:textId="77777777" w:rsidTr="00290268">
        <w:trPr>
          <w:trHeight w:val="307"/>
        </w:trPr>
        <w:tc>
          <w:tcPr>
            <w:tcW w:w="3420" w:type="dxa"/>
          </w:tcPr>
          <w:p w14:paraId="3380E2DB" w14:textId="77777777" w:rsidR="00C505C5" w:rsidRPr="00022D5A" w:rsidRDefault="00C505C5" w:rsidP="00290268">
            <w:pPr>
              <w:spacing w:after="0" w:line="240" w:lineRule="auto"/>
              <w:rPr>
                <w:rFonts w:ascii="Times New Roman" w:hAnsi="Times New Roman" w:cs="Times New Roman"/>
              </w:rPr>
            </w:pPr>
            <w:r w:rsidRPr="00022D5A">
              <w:rPr>
                <w:rFonts w:ascii="Times New Roman" w:hAnsi="Times New Roman" w:cs="Times New Roman"/>
              </w:rPr>
              <w:t>CPR classes</w:t>
            </w:r>
          </w:p>
        </w:tc>
        <w:tc>
          <w:tcPr>
            <w:tcW w:w="4140" w:type="dxa"/>
          </w:tcPr>
          <w:p w14:paraId="728BA793" w14:textId="77777777" w:rsidR="00C505C5" w:rsidRPr="00022D5A" w:rsidRDefault="00C505C5" w:rsidP="00290268">
            <w:pPr>
              <w:spacing w:after="0" w:line="240" w:lineRule="auto"/>
              <w:rPr>
                <w:rFonts w:ascii="Times New Roman" w:hAnsi="Times New Roman" w:cs="Times New Roman"/>
              </w:rPr>
            </w:pPr>
            <w:r w:rsidRPr="00022D5A">
              <w:rPr>
                <w:rFonts w:ascii="Times New Roman" w:hAnsi="Times New Roman" w:cs="Times New Roman"/>
              </w:rPr>
              <w:t>Fire Chief</w:t>
            </w:r>
          </w:p>
        </w:tc>
        <w:tc>
          <w:tcPr>
            <w:tcW w:w="1710" w:type="dxa"/>
          </w:tcPr>
          <w:p w14:paraId="72A89F32" w14:textId="77777777" w:rsidR="00C505C5" w:rsidRPr="00022D5A" w:rsidRDefault="00C505C5" w:rsidP="00290268">
            <w:pPr>
              <w:tabs>
                <w:tab w:val="left" w:pos="648"/>
              </w:tabs>
              <w:spacing w:after="0" w:line="240" w:lineRule="auto"/>
              <w:rPr>
                <w:rFonts w:ascii="Times New Roman" w:hAnsi="Times New Roman" w:cs="Times New Roman"/>
              </w:rPr>
            </w:pPr>
            <w:r w:rsidRPr="00022D5A">
              <w:rPr>
                <w:rFonts w:ascii="Times New Roman" w:hAnsi="Times New Roman" w:cs="Times New Roman"/>
              </w:rPr>
              <w:t>$     5,000</w:t>
            </w:r>
          </w:p>
        </w:tc>
      </w:tr>
      <w:tr w:rsidR="00C505C5" w:rsidRPr="00844B7B" w14:paraId="6AE3C1EF" w14:textId="77777777" w:rsidTr="00290268">
        <w:trPr>
          <w:trHeight w:val="307"/>
        </w:trPr>
        <w:tc>
          <w:tcPr>
            <w:tcW w:w="3420" w:type="dxa"/>
          </w:tcPr>
          <w:p w14:paraId="1F8D15F8" w14:textId="77777777" w:rsidR="00C505C5" w:rsidRPr="00022D5A" w:rsidRDefault="00C505C5" w:rsidP="00290268">
            <w:pPr>
              <w:spacing w:after="0" w:line="240" w:lineRule="auto"/>
              <w:rPr>
                <w:rFonts w:ascii="Times New Roman" w:hAnsi="Times New Roman" w:cs="Times New Roman"/>
              </w:rPr>
            </w:pPr>
            <w:r w:rsidRPr="00022D5A">
              <w:rPr>
                <w:rFonts w:ascii="Times New Roman" w:hAnsi="Times New Roman" w:cs="Times New Roman"/>
              </w:rPr>
              <w:t>ZBA consulting</w:t>
            </w:r>
          </w:p>
        </w:tc>
        <w:tc>
          <w:tcPr>
            <w:tcW w:w="4140" w:type="dxa"/>
          </w:tcPr>
          <w:p w14:paraId="02908BFC" w14:textId="77777777" w:rsidR="00C505C5" w:rsidRPr="00022D5A" w:rsidRDefault="00C505C5" w:rsidP="00290268">
            <w:pPr>
              <w:spacing w:after="0" w:line="240" w:lineRule="auto"/>
              <w:rPr>
                <w:rFonts w:ascii="Times New Roman" w:hAnsi="Times New Roman" w:cs="Times New Roman"/>
              </w:rPr>
            </w:pPr>
            <w:r w:rsidRPr="00022D5A">
              <w:rPr>
                <w:rFonts w:ascii="Times New Roman" w:hAnsi="Times New Roman" w:cs="Times New Roman"/>
              </w:rPr>
              <w:t>Zoning Board of Appeals</w:t>
            </w:r>
          </w:p>
        </w:tc>
        <w:tc>
          <w:tcPr>
            <w:tcW w:w="1710" w:type="dxa"/>
          </w:tcPr>
          <w:p w14:paraId="7E57018F" w14:textId="77777777" w:rsidR="00C505C5" w:rsidRPr="00022D5A" w:rsidRDefault="00C505C5" w:rsidP="00290268">
            <w:pPr>
              <w:tabs>
                <w:tab w:val="left" w:pos="660"/>
              </w:tabs>
              <w:spacing w:after="0" w:line="240" w:lineRule="auto"/>
              <w:rPr>
                <w:rFonts w:ascii="Times New Roman" w:hAnsi="Times New Roman" w:cs="Times New Roman"/>
              </w:rPr>
            </w:pPr>
            <w:r w:rsidRPr="00022D5A">
              <w:rPr>
                <w:rFonts w:ascii="Times New Roman" w:hAnsi="Times New Roman" w:cs="Times New Roman"/>
              </w:rPr>
              <w:t>$   25,000</w:t>
            </w:r>
          </w:p>
        </w:tc>
      </w:tr>
      <w:tr w:rsidR="00C505C5" w:rsidRPr="00844B7B" w14:paraId="6239487E" w14:textId="77777777" w:rsidTr="00290268">
        <w:trPr>
          <w:trHeight w:val="307"/>
        </w:trPr>
        <w:tc>
          <w:tcPr>
            <w:tcW w:w="3420" w:type="dxa"/>
          </w:tcPr>
          <w:p w14:paraId="3E93EFD3" w14:textId="77777777" w:rsidR="00C505C5" w:rsidRPr="00022D5A" w:rsidRDefault="00C505C5" w:rsidP="00290268">
            <w:pPr>
              <w:spacing w:after="0" w:line="240" w:lineRule="auto"/>
              <w:rPr>
                <w:rFonts w:ascii="Times New Roman" w:hAnsi="Times New Roman" w:cs="Times New Roman"/>
              </w:rPr>
            </w:pPr>
            <w:r w:rsidRPr="00022D5A">
              <w:rPr>
                <w:rFonts w:ascii="Times New Roman" w:hAnsi="Times New Roman" w:cs="Times New Roman"/>
              </w:rPr>
              <w:t>Library computer, printers &amp; copier</w:t>
            </w:r>
          </w:p>
        </w:tc>
        <w:tc>
          <w:tcPr>
            <w:tcW w:w="4140" w:type="dxa"/>
          </w:tcPr>
          <w:p w14:paraId="4C64512F" w14:textId="77777777" w:rsidR="00C505C5" w:rsidRPr="00022D5A" w:rsidRDefault="00C505C5" w:rsidP="00290268">
            <w:pPr>
              <w:spacing w:after="0" w:line="240" w:lineRule="auto"/>
              <w:rPr>
                <w:rFonts w:ascii="Times New Roman" w:hAnsi="Times New Roman" w:cs="Times New Roman"/>
              </w:rPr>
            </w:pPr>
            <w:r w:rsidRPr="00022D5A">
              <w:rPr>
                <w:rFonts w:ascii="Times New Roman" w:hAnsi="Times New Roman" w:cs="Times New Roman"/>
              </w:rPr>
              <w:t>Library Trustees</w:t>
            </w:r>
          </w:p>
        </w:tc>
        <w:tc>
          <w:tcPr>
            <w:tcW w:w="1710" w:type="dxa"/>
          </w:tcPr>
          <w:p w14:paraId="3F8B689E" w14:textId="77777777" w:rsidR="00C505C5" w:rsidRPr="00022D5A" w:rsidRDefault="00C505C5" w:rsidP="00290268">
            <w:pPr>
              <w:spacing w:after="0" w:line="240" w:lineRule="auto"/>
              <w:rPr>
                <w:rFonts w:ascii="Times New Roman" w:hAnsi="Times New Roman" w:cs="Times New Roman"/>
              </w:rPr>
            </w:pPr>
            <w:r w:rsidRPr="00022D5A">
              <w:rPr>
                <w:rFonts w:ascii="Times New Roman" w:hAnsi="Times New Roman" w:cs="Times New Roman"/>
              </w:rPr>
              <w:t>$     5,000</w:t>
            </w:r>
          </w:p>
        </w:tc>
      </w:tr>
      <w:tr w:rsidR="00C505C5" w:rsidRPr="00844B7B" w14:paraId="4993D34A" w14:textId="77777777" w:rsidTr="00290268">
        <w:trPr>
          <w:trHeight w:val="307"/>
        </w:trPr>
        <w:tc>
          <w:tcPr>
            <w:tcW w:w="3420" w:type="dxa"/>
          </w:tcPr>
          <w:p w14:paraId="4A9EF479" w14:textId="77777777" w:rsidR="00C505C5" w:rsidRPr="00022D5A" w:rsidRDefault="00C505C5" w:rsidP="00290268">
            <w:pPr>
              <w:spacing w:after="0" w:line="240" w:lineRule="auto"/>
              <w:rPr>
                <w:rFonts w:ascii="Times New Roman" w:hAnsi="Times New Roman" w:cs="Times New Roman"/>
              </w:rPr>
            </w:pPr>
            <w:r w:rsidRPr="00022D5A">
              <w:rPr>
                <w:rFonts w:ascii="Times New Roman" w:hAnsi="Times New Roman" w:cs="Times New Roman"/>
              </w:rPr>
              <w:t>Selectmen legal advertising</w:t>
            </w:r>
          </w:p>
        </w:tc>
        <w:tc>
          <w:tcPr>
            <w:tcW w:w="4140" w:type="dxa"/>
          </w:tcPr>
          <w:p w14:paraId="4F15929C" w14:textId="77777777" w:rsidR="00C505C5" w:rsidRPr="00022D5A" w:rsidRDefault="00C505C5" w:rsidP="00290268">
            <w:pPr>
              <w:spacing w:after="0" w:line="240" w:lineRule="auto"/>
              <w:rPr>
                <w:rFonts w:ascii="Times New Roman" w:hAnsi="Times New Roman" w:cs="Times New Roman"/>
              </w:rPr>
            </w:pPr>
            <w:r w:rsidRPr="00022D5A">
              <w:rPr>
                <w:rFonts w:ascii="Times New Roman" w:hAnsi="Times New Roman" w:cs="Times New Roman"/>
              </w:rPr>
              <w:t>Board of Selectmen</w:t>
            </w:r>
          </w:p>
        </w:tc>
        <w:tc>
          <w:tcPr>
            <w:tcW w:w="1710" w:type="dxa"/>
          </w:tcPr>
          <w:p w14:paraId="09A63D8C" w14:textId="77777777" w:rsidR="00C505C5" w:rsidRPr="00022D5A" w:rsidRDefault="00C505C5" w:rsidP="00290268">
            <w:pPr>
              <w:spacing w:after="0" w:line="240" w:lineRule="auto"/>
              <w:rPr>
                <w:rFonts w:ascii="Times New Roman" w:hAnsi="Times New Roman" w:cs="Times New Roman"/>
              </w:rPr>
            </w:pPr>
            <w:r w:rsidRPr="00022D5A">
              <w:rPr>
                <w:rFonts w:ascii="Times New Roman" w:hAnsi="Times New Roman" w:cs="Times New Roman"/>
              </w:rPr>
              <w:t>$     1,500</w:t>
            </w:r>
          </w:p>
        </w:tc>
      </w:tr>
      <w:tr w:rsidR="00C505C5" w:rsidRPr="00844B7B" w14:paraId="6D7D47FB" w14:textId="77777777" w:rsidTr="00290268">
        <w:trPr>
          <w:trHeight w:val="307"/>
        </w:trPr>
        <w:tc>
          <w:tcPr>
            <w:tcW w:w="3420" w:type="dxa"/>
          </w:tcPr>
          <w:p w14:paraId="471D96E6" w14:textId="77777777" w:rsidR="00C505C5" w:rsidRPr="00022D5A" w:rsidRDefault="00C505C5" w:rsidP="00290268">
            <w:pPr>
              <w:spacing w:after="0" w:line="240" w:lineRule="auto"/>
              <w:rPr>
                <w:rFonts w:ascii="Times New Roman" w:hAnsi="Times New Roman" w:cs="Times New Roman"/>
              </w:rPr>
            </w:pPr>
            <w:r w:rsidRPr="00022D5A">
              <w:rPr>
                <w:rFonts w:ascii="Times New Roman" w:hAnsi="Times New Roman" w:cs="Times New Roman"/>
              </w:rPr>
              <w:t>Council on Aging Elderbus</w:t>
            </w:r>
          </w:p>
        </w:tc>
        <w:tc>
          <w:tcPr>
            <w:tcW w:w="4140" w:type="dxa"/>
          </w:tcPr>
          <w:p w14:paraId="5532C74D" w14:textId="77777777" w:rsidR="00C505C5" w:rsidRPr="00022D5A" w:rsidRDefault="00C505C5" w:rsidP="00290268">
            <w:pPr>
              <w:spacing w:after="0" w:line="240" w:lineRule="auto"/>
              <w:rPr>
                <w:rFonts w:ascii="Times New Roman" w:hAnsi="Times New Roman" w:cs="Times New Roman"/>
              </w:rPr>
            </w:pPr>
            <w:r w:rsidRPr="00022D5A">
              <w:rPr>
                <w:rFonts w:ascii="Times New Roman" w:hAnsi="Times New Roman" w:cs="Times New Roman"/>
              </w:rPr>
              <w:t>Council on Aging</w:t>
            </w:r>
          </w:p>
        </w:tc>
        <w:tc>
          <w:tcPr>
            <w:tcW w:w="1710" w:type="dxa"/>
          </w:tcPr>
          <w:p w14:paraId="1814B555" w14:textId="77777777" w:rsidR="00C505C5" w:rsidRPr="00022D5A" w:rsidRDefault="00C505C5" w:rsidP="00290268">
            <w:pPr>
              <w:spacing w:after="0" w:line="240" w:lineRule="auto"/>
              <w:rPr>
                <w:rFonts w:ascii="Times New Roman" w:hAnsi="Times New Roman" w:cs="Times New Roman"/>
              </w:rPr>
            </w:pPr>
            <w:r w:rsidRPr="00022D5A">
              <w:rPr>
                <w:rFonts w:ascii="Times New Roman" w:hAnsi="Times New Roman" w:cs="Times New Roman"/>
              </w:rPr>
              <w:t>$   15,000</w:t>
            </w:r>
          </w:p>
        </w:tc>
      </w:tr>
      <w:tr w:rsidR="00C505C5" w:rsidRPr="00844B7B" w14:paraId="15062860" w14:textId="77777777" w:rsidTr="00290268">
        <w:trPr>
          <w:trHeight w:val="307"/>
        </w:trPr>
        <w:tc>
          <w:tcPr>
            <w:tcW w:w="3420" w:type="dxa"/>
          </w:tcPr>
          <w:p w14:paraId="7A3F5AAC" w14:textId="77777777" w:rsidR="00C505C5" w:rsidRPr="00022D5A" w:rsidRDefault="00C505C5" w:rsidP="00290268">
            <w:pPr>
              <w:spacing w:after="0" w:line="240" w:lineRule="auto"/>
              <w:rPr>
                <w:rFonts w:ascii="Times New Roman" w:hAnsi="Times New Roman" w:cs="Times New Roman"/>
              </w:rPr>
            </w:pPr>
            <w:r w:rsidRPr="00022D5A">
              <w:rPr>
                <w:rFonts w:ascii="Times New Roman" w:hAnsi="Times New Roman" w:cs="Times New Roman"/>
              </w:rPr>
              <w:t>Inspector wages</w:t>
            </w:r>
          </w:p>
        </w:tc>
        <w:tc>
          <w:tcPr>
            <w:tcW w:w="4140" w:type="dxa"/>
          </w:tcPr>
          <w:p w14:paraId="6B86674D" w14:textId="77777777" w:rsidR="00C505C5" w:rsidRPr="00022D5A" w:rsidRDefault="00C505C5" w:rsidP="00290268">
            <w:pPr>
              <w:spacing w:after="0" w:line="240" w:lineRule="auto"/>
              <w:rPr>
                <w:rFonts w:ascii="Times New Roman" w:hAnsi="Times New Roman" w:cs="Times New Roman"/>
              </w:rPr>
            </w:pPr>
            <w:r w:rsidRPr="00022D5A">
              <w:rPr>
                <w:rFonts w:ascii="Times New Roman" w:hAnsi="Times New Roman" w:cs="Times New Roman"/>
              </w:rPr>
              <w:t>Building Inspector</w:t>
            </w:r>
          </w:p>
        </w:tc>
        <w:tc>
          <w:tcPr>
            <w:tcW w:w="1710" w:type="dxa"/>
          </w:tcPr>
          <w:p w14:paraId="1E35E7B1" w14:textId="77777777" w:rsidR="00C505C5" w:rsidRPr="00022D5A" w:rsidRDefault="00C505C5" w:rsidP="00290268">
            <w:pPr>
              <w:spacing w:after="0" w:line="240" w:lineRule="auto"/>
              <w:rPr>
                <w:rFonts w:ascii="Times New Roman" w:hAnsi="Times New Roman" w:cs="Times New Roman"/>
              </w:rPr>
            </w:pPr>
            <w:r w:rsidRPr="00022D5A">
              <w:rPr>
                <w:rFonts w:ascii="Times New Roman" w:hAnsi="Times New Roman" w:cs="Times New Roman"/>
              </w:rPr>
              <w:t>$ 100,000</w:t>
            </w:r>
          </w:p>
        </w:tc>
      </w:tr>
      <w:tr w:rsidR="00C505C5" w:rsidRPr="00844B7B" w14:paraId="25ACC7E0" w14:textId="77777777" w:rsidTr="00290268">
        <w:trPr>
          <w:trHeight w:val="307"/>
        </w:trPr>
        <w:tc>
          <w:tcPr>
            <w:tcW w:w="3420" w:type="dxa"/>
          </w:tcPr>
          <w:p w14:paraId="2847B1C2" w14:textId="77777777" w:rsidR="00C505C5" w:rsidRPr="00022D5A" w:rsidRDefault="00C505C5" w:rsidP="00290268">
            <w:pPr>
              <w:spacing w:after="0" w:line="240" w:lineRule="auto"/>
              <w:rPr>
                <w:rFonts w:ascii="Times New Roman" w:hAnsi="Times New Roman" w:cs="Times New Roman"/>
              </w:rPr>
            </w:pPr>
            <w:r w:rsidRPr="00022D5A">
              <w:rPr>
                <w:rFonts w:ascii="Times New Roman" w:hAnsi="Times New Roman" w:cs="Times New Roman"/>
              </w:rPr>
              <w:t>Concession stand</w:t>
            </w:r>
          </w:p>
        </w:tc>
        <w:tc>
          <w:tcPr>
            <w:tcW w:w="4140" w:type="dxa"/>
          </w:tcPr>
          <w:p w14:paraId="617B32DF" w14:textId="77777777" w:rsidR="00C505C5" w:rsidRPr="00022D5A" w:rsidRDefault="00C505C5" w:rsidP="00290268">
            <w:pPr>
              <w:spacing w:after="0" w:line="240" w:lineRule="auto"/>
              <w:rPr>
                <w:rFonts w:ascii="Times New Roman" w:hAnsi="Times New Roman" w:cs="Times New Roman"/>
              </w:rPr>
            </w:pPr>
            <w:r w:rsidRPr="00022D5A">
              <w:rPr>
                <w:rFonts w:ascii="Times New Roman" w:hAnsi="Times New Roman" w:cs="Times New Roman"/>
              </w:rPr>
              <w:t>Board of Selectmen</w:t>
            </w:r>
          </w:p>
        </w:tc>
        <w:tc>
          <w:tcPr>
            <w:tcW w:w="1710" w:type="dxa"/>
          </w:tcPr>
          <w:p w14:paraId="4E5B7538" w14:textId="77777777" w:rsidR="00C505C5" w:rsidRPr="00022D5A" w:rsidRDefault="00C505C5" w:rsidP="00290268">
            <w:pPr>
              <w:spacing w:after="0" w:line="240" w:lineRule="auto"/>
              <w:rPr>
                <w:rFonts w:ascii="Times New Roman" w:hAnsi="Times New Roman" w:cs="Times New Roman"/>
              </w:rPr>
            </w:pPr>
            <w:r w:rsidRPr="00022D5A">
              <w:rPr>
                <w:rFonts w:ascii="Times New Roman" w:hAnsi="Times New Roman" w:cs="Times New Roman"/>
              </w:rPr>
              <w:t>$   10,000</w:t>
            </w:r>
          </w:p>
        </w:tc>
      </w:tr>
      <w:tr w:rsidR="00C505C5" w:rsidRPr="00844B7B" w14:paraId="498CC3D1" w14:textId="77777777" w:rsidTr="00290268">
        <w:trPr>
          <w:trHeight w:val="307"/>
        </w:trPr>
        <w:tc>
          <w:tcPr>
            <w:tcW w:w="3420" w:type="dxa"/>
          </w:tcPr>
          <w:p w14:paraId="707CB0BE" w14:textId="77777777" w:rsidR="00C505C5" w:rsidRPr="00022D5A" w:rsidRDefault="00C505C5" w:rsidP="00290268">
            <w:pPr>
              <w:spacing w:after="0" w:line="240" w:lineRule="auto"/>
              <w:rPr>
                <w:rFonts w:ascii="Times New Roman" w:hAnsi="Times New Roman" w:cs="Times New Roman"/>
              </w:rPr>
            </w:pPr>
            <w:r w:rsidRPr="00022D5A">
              <w:rPr>
                <w:rFonts w:ascii="Times New Roman" w:hAnsi="Times New Roman" w:cs="Times New Roman"/>
              </w:rPr>
              <w:t>Solar projects</w:t>
            </w:r>
          </w:p>
        </w:tc>
        <w:tc>
          <w:tcPr>
            <w:tcW w:w="4140" w:type="dxa"/>
          </w:tcPr>
          <w:p w14:paraId="7A955717" w14:textId="77777777" w:rsidR="00C505C5" w:rsidRPr="00022D5A" w:rsidRDefault="00C505C5" w:rsidP="00290268">
            <w:pPr>
              <w:spacing w:after="0" w:line="240" w:lineRule="auto"/>
              <w:rPr>
                <w:rFonts w:ascii="Times New Roman" w:hAnsi="Times New Roman" w:cs="Times New Roman"/>
              </w:rPr>
            </w:pPr>
            <w:r w:rsidRPr="00022D5A">
              <w:rPr>
                <w:rFonts w:ascii="Times New Roman" w:hAnsi="Times New Roman" w:cs="Times New Roman"/>
              </w:rPr>
              <w:t>Board of Selectmen</w:t>
            </w:r>
          </w:p>
        </w:tc>
        <w:tc>
          <w:tcPr>
            <w:tcW w:w="1710" w:type="dxa"/>
          </w:tcPr>
          <w:p w14:paraId="4E3B071D" w14:textId="77777777" w:rsidR="00C505C5" w:rsidRPr="00022D5A" w:rsidRDefault="00C505C5" w:rsidP="00290268">
            <w:pPr>
              <w:spacing w:after="0" w:line="240" w:lineRule="auto"/>
              <w:rPr>
                <w:rFonts w:ascii="Times New Roman" w:hAnsi="Times New Roman" w:cs="Times New Roman"/>
              </w:rPr>
            </w:pPr>
            <w:r w:rsidRPr="00022D5A">
              <w:rPr>
                <w:rFonts w:ascii="Times New Roman" w:hAnsi="Times New Roman" w:cs="Times New Roman"/>
              </w:rPr>
              <w:t>$   10,000</w:t>
            </w:r>
          </w:p>
        </w:tc>
      </w:tr>
      <w:tr w:rsidR="00C505C5" w:rsidRPr="00844B7B" w14:paraId="6274E3CE" w14:textId="77777777" w:rsidTr="00290268">
        <w:trPr>
          <w:trHeight w:val="307"/>
        </w:trPr>
        <w:tc>
          <w:tcPr>
            <w:tcW w:w="3420" w:type="dxa"/>
          </w:tcPr>
          <w:p w14:paraId="3841126D" w14:textId="77777777" w:rsidR="00C505C5" w:rsidRPr="00022D5A" w:rsidRDefault="00C505C5" w:rsidP="00290268">
            <w:pPr>
              <w:spacing w:after="0" w:line="240" w:lineRule="auto"/>
              <w:rPr>
                <w:rFonts w:ascii="Times New Roman" w:hAnsi="Times New Roman" w:cs="Times New Roman"/>
              </w:rPr>
            </w:pPr>
            <w:r w:rsidRPr="00022D5A">
              <w:rPr>
                <w:rFonts w:ascii="Times New Roman" w:hAnsi="Times New Roman" w:cs="Times New Roman"/>
              </w:rPr>
              <w:t>Library book replacement</w:t>
            </w:r>
          </w:p>
        </w:tc>
        <w:tc>
          <w:tcPr>
            <w:tcW w:w="4140" w:type="dxa"/>
          </w:tcPr>
          <w:p w14:paraId="336CAFD9" w14:textId="77777777" w:rsidR="00C505C5" w:rsidRPr="00022D5A" w:rsidRDefault="00C505C5" w:rsidP="00290268">
            <w:pPr>
              <w:spacing w:after="0" w:line="240" w:lineRule="auto"/>
              <w:rPr>
                <w:rFonts w:ascii="Times New Roman" w:hAnsi="Times New Roman" w:cs="Times New Roman"/>
              </w:rPr>
            </w:pPr>
            <w:r w:rsidRPr="00022D5A">
              <w:rPr>
                <w:rFonts w:ascii="Times New Roman" w:hAnsi="Times New Roman" w:cs="Times New Roman"/>
              </w:rPr>
              <w:t>Library Trustees</w:t>
            </w:r>
          </w:p>
        </w:tc>
        <w:tc>
          <w:tcPr>
            <w:tcW w:w="1710" w:type="dxa"/>
          </w:tcPr>
          <w:p w14:paraId="6BA2DFE9" w14:textId="77777777" w:rsidR="00C505C5" w:rsidRPr="00022D5A" w:rsidRDefault="00C505C5" w:rsidP="00290268">
            <w:pPr>
              <w:tabs>
                <w:tab w:val="left" w:pos="636"/>
              </w:tabs>
              <w:spacing w:after="0" w:line="240" w:lineRule="auto"/>
              <w:rPr>
                <w:rFonts w:ascii="Times New Roman" w:hAnsi="Times New Roman" w:cs="Times New Roman"/>
              </w:rPr>
            </w:pPr>
            <w:r w:rsidRPr="00022D5A">
              <w:rPr>
                <w:rFonts w:ascii="Times New Roman" w:hAnsi="Times New Roman" w:cs="Times New Roman"/>
              </w:rPr>
              <w:t>$     2,000</w:t>
            </w:r>
          </w:p>
        </w:tc>
      </w:tr>
      <w:tr w:rsidR="00C505C5" w:rsidRPr="00844B7B" w14:paraId="183860B1" w14:textId="77777777" w:rsidTr="00290268">
        <w:trPr>
          <w:trHeight w:val="307"/>
        </w:trPr>
        <w:tc>
          <w:tcPr>
            <w:tcW w:w="3420" w:type="dxa"/>
          </w:tcPr>
          <w:p w14:paraId="395440E9" w14:textId="77777777" w:rsidR="00C505C5" w:rsidRPr="00022D5A" w:rsidRDefault="00C505C5" w:rsidP="00290268">
            <w:pPr>
              <w:spacing w:after="0" w:line="240" w:lineRule="auto"/>
              <w:rPr>
                <w:rFonts w:ascii="Times New Roman" w:hAnsi="Times New Roman" w:cs="Times New Roman"/>
              </w:rPr>
            </w:pPr>
            <w:r w:rsidRPr="00022D5A">
              <w:rPr>
                <w:rFonts w:ascii="Times New Roman" w:hAnsi="Times New Roman" w:cs="Times New Roman"/>
              </w:rPr>
              <w:t>Water tower/cell tower inspections</w:t>
            </w:r>
          </w:p>
        </w:tc>
        <w:tc>
          <w:tcPr>
            <w:tcW w:w="4140" w:type="dxa"/>
          </w:tcPr>
          <w:p w14:paraId="704AF3C6" w14:textId="77777777" w:rsidR="00C505C5" w:rsidRPr="00022D5A" w:rsidRDefault="00C505C5" w:rsidP="00290268">
            <w:pPr>
              <w:spacing w:after="0" w:line="240" w:lineRule="auto"/>
              <w:rPr>
                <w:rFonts w:ascii="Times New Roman" w:hAnsi="Times New Roman" w:cs="Times New Roman"/>
              </w:rPr>
            </w:pPr>
            <w:r w:rsidRPr="00022D5A">
              <w:rPr>
                <w:rFonts w:ascii="Times New Roman" w:hAnsi="Times New Roman" w:cs="Times New Roman"/>
              </w:rPr>
              <w:t>Board of Water Commissioners</w:t>
            </w:r>
          </w:p>
        </w:tc>
        <w:tc>
          <w:tcPr>
            <w:tcW w:w="1710" w:type="dxa"/>
          </w:tcPr>
          <w:p w14:paraId="0676D790" w14:textId="77777777" w:rsidR="00C505C5" w:rsidRPr="00022D5A" w:rsidRDefault="00C505C5" w:rsidP="00290268">
            <w:pPr>
              <w:tabs>
                <w:tab w:val="left" w:pos="672"/>
              </w:tabs>
              <w:spacing w:after="0" w:line="240" w:lineRule="auto"/>
              <w:rPr>
                <w:rFonts w:ascii="Times New Roman" w:hAnsi="Times New Roman" w:cs="Times New Roman"/>
              </w:rPr>
            </w:pPr>
            <w:r w:rsidRPr="00022D5A">
              <w:rPr>
                <w:rFonts w:ascii="Times New Roman" w:hAnsi="Times New Roman" w:cs="Times New Roman"/>
              </w:rPr>
              <w:t>$   20,000</w:t>
            </w:r>
          </w:p>
        </w:tc>
      </w:tr>
    </w:tbl>
    <w:p w14:paraId="45E234AD" w14:textId="77777777" w:rsidR="00C505C5" w:rsidRPr="00D61A56" w:rsidRDefault="00C505C5" w:rsidP="00C505C5">
      <w:pPr>
        <w:tabs>
          <w:tab w:val="left" w:pos="1440"/>
        </w:tabs>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D61A56">
        <w:rPr>
          <w:rFonts w:ascii="Times New Roman" w:hAnsi="Times New Roman" w:cs="Times New Roman"/>
          <w:sz w:val="24"/>
          <w:szCs w:val="24"/>
        </w:rPr>
        <w:t xml:space="preserve">Proposed by the Board of Selectmen </w:t>
      </w:r>
    </w:p>
    <w:p w14:paraId="120BAA8A" w14:textId="77777777" w:rsidR="00C505C5" w:rsidRPr="00D61A56" w:rsidRDefault="00C505C5" w:rsidP="00C505C5">
      <w:pPr>
        <w:tabs>
          <w:tab w:val="left" w:pos="144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Pr="00D61A56">
        <w:rPr>
          <w:rFonts w:ascii="Times New Roman" w:hAnsi="Times New Roman" w:cs="Times New Roman"/>
          <w:b/>
          <w:sz w:val="24"/>
          <w:szCs w:val="24"/>
        </w:rPr>
        <w:t>Passed (Consent Agenda Article)</w:t>
      </w:r>
    </w:p>
    <w:p w14:paraId="649A33DE" w14:textId="77777777" w:rsidR="00C505C5" w:rsidRPr="00D61A56" w:rsidRDefault="00C505C5" w:rsidP="00C505C5">
      <w:pPr>
        <w:spacing w:after="0" w:line="240" w:lineRule="auto"/>
        <w:ind w:left="1440" w:hanging="1440"/>
        <w:jc w:val="center"/>
        <w:rPr>
          <w:rFonts w:ascii="Times New Roman" w:hAnsi="Times New Roman" w:cs="Times New Roman"/>
          <w:b/>
          <w:sz w:val="24"/>
          <w:szCs w:val="24"/>
        </w:rPr>
      </w:pPr>
    </w:p>
    <w:p w14:paraId="0AC4AD49" w14:textId="77777777" w:rsidR="00C505C5" w:rsidRPr="00656FB0" w:rsidRDefault="00C505C5" w:rsidP="00C505C5">
      <w:pPr>
        <w:tabs>
          <w:tab w:val="left" w:pos="0"/>
          <w:tab w:val="left" w:pos="720"/>
        </w:tabs>
        <w:spacing w:after="60" w:line="240" w:lineRule="auto"/>
        <w:ind w:left="1440" w:hanging="2160"/>
        <w:jc w:val="both"/>
        <w:rPr>
          <w:rFonts w:ascii="Times New Roman" w:hAnsi="Times New Roman" w:cs="Times New Roman"/>
          <w:sz w:val="24"/>
          <w:szCs w:val="24"/>
        </w:rPr>
      </w:pPr>
      <w:r w:rsidRPr="00656FB0">
        <w:rPr>
          <w:rFonts w:ascii="Times New Roman" w:hAnsi="Times New Roman" w:cs="Times New Roman"/>
          <w:sz w:val="24"/>
          <w:szCs w:val="24"/>
        </w:rPr>
        <w:tab/>
        <w:t>ARTICLE 6</w:t>
      </w:r>
      <w:r>
        <w:rPr>
          <w:rFonts w:ascii="Times New Roman" w:hAnsi="Times New Roman" w:cs="Times New Roman"/>
          <w:sz w:val="24"/>
          <w:szCs w:val="24"/>
        </w:rPr>
        <w:t xml:space="preserve"> </w:t>
      </w:r>
      <w:r>
        <w:rPr>
          <w:rFonts w:ascii="Times New Roman" w:hAnsi="Times New Roman" w:cs="Times New Roman"/>
          <w:sz w:val="24"/>
          <w:szCs w:val="24"/>
        </w:rPr>
        <w:tab/>
      </w:r>
      <w:r w:rsidRPr="00656FB0">
        <w:rPr>
          <w:rFonts w:ascii="Times New Roman" w:hAnsi="Times New Roman" w:cs="Times New Roman"/>
          <w:sz w:val="24"/>
          <w:szCs w:val="24"/>
        </w:rPr>
        <w:t>Voted to raise and appropriate the sum of $75,000 to the Reserve Fund to cover extraordinary or unforeseen expenditures during Fiscal Year 2021 in accordance with Chapter 40, Section 6 of the Massachusetts General Laws, and to transfer from Water Retained Earnings the sum of $50,000 to the Water Department Reserve Fund.</w:t>
      </w:r>
    </w:p>
    <w:p w14:paraId="363870A2" w14:textId="77777777" w:rsidR="00C505C5" w:rsidRPr="00656FB0" w:rsidRDefault="00C505C5" w:rsidP="00C505C5">
      <w:pPr>
        <w:spacing w:after="0" w:line="240" w:lineRule="auto"/>
        <w:rPr>
          <w:rFonts w:ascii="Times New Roman" w:hAnsi="Times New Roman" w:cs="Times New Roman"/>
          <w:sz w:val="24"/>
          <w:szCs w:val="24"/>
        </w:rPr>
      </w:pPr>
      <w:r w:rsidRPr="00656FB0">
        <w:rPr>
          <w:rFonts w:ascii="Times New Roman" w:hAnsi="Times New Roman" w:cs="Times New Roman"/>
          <w:sz w:val="24"/>
          <w:szCs w:val="24"/>
        </w:rPr>
        <w:tab/>
      </w:r>
      <w:r w:rsidRPr="00656FB0">
        <w:rPr>
          <w:rFonts w:ascii="Times New Roman" w:hAnsi="Times New Roman" w:cs="Times New Roman"/>
          <w:sz w:val="24"/>
          <w:szCs w:val="24"/>
        </w:rPr>
        <w:tab/>
        <w:t>Proposed by the Finance Committee</w:t>
      </w:r>
    </w:p>
    <w:p w14:paraId="2E45C9A6" w14:textId="77777777" w:rsidR="00C505C5" w:rsidRPr="00656FB0" w:rsidRDefault="00C505C5" w:rsidP="00C505C5">
      <w:pPr>
        <w:tabs>
          <w:tab w:val="left" w:pos="1440"/>
        </w:tabs>
        <w:spacing w:after="0" w:line="240" w:lineRule="auto"/>
        <w:rPr>
          <w:rStyle w:val="PageNumber"/>
          <w:rFonts w:ascii="Times New Roman" w:hAnsi="Times New Roman" w:cs="Times New Roman"/>
          <w:b/>
          <w:bCs/>
          <w:sz w:val="24"/>
          <w:szCs w:val="24"/>
        </w:rPr>
      </w:pPr>
      <w:r w:rsidRPr="00656FB0">
        <w:rPr>
          <w:rStyle w:val="PageNumber"/>
          <w:rFonts w:ascii="Times New Roman" w:hAnsi="Times New Roman" w:cs="Times New Roman"/>
          <w:b/>
          <w:bCs/>
          <w:sz w:val="24"/>
          <w:szCs w:val="24"/>
        </w:rPr>
        <w:tab/>
        <w:t>Passed (Consent Agenda Article)</w:t>
      </w:r>
    </w:p>
    <w:p w14:paraId="4655B421" w14:textId="77777777" w:rsidR="00C505C5" w:rsidRPr="00656FB0" w:rsidRDefault="00C505C5" w:rsidP="00C505C5">
      <w:pPr>
        <w:spacing w:after="0" w:line="240" w:lineRule="auto"/>
        <w:ind w:left="360"/>
        <w:rPr>
          <w:rStyle w:val="PageNumber"/>
          <w:rFonts w:ascii="Times New Roman" w:hAnsi="Times New Roman" w:cs="Times New Roman"/>
          <w:color w:val="FF0000"/>
          <w:sz w:val="24"/>
          <w:szCs w:val="24"/>
        </w:rPr>
      </w:pPr>
    </w:p>
    <w:p w14:paraId="60EC331F" w14:textId="77777777" w:rsidR="00C505C5" w:rsidRPr="00656FB0" w:rsidRDefault="00C505C5" w:rsidP="00C505C5">
      <w:pPr>
        <w:tabs>
          <w:tab w:val="left" w:pos="0"/>
          <w:tab w:val="left" w:pos="720"/>
          <w:tab w:val="left" w:pos="1440"/>
        </w:tabs>
        <w:spacing w:after="60" w:line="240" w:lineRule="auto"/>
        <w:ind w:left="1440" w:hanging="1710"/>
        <w:jc w:val="both"/>
        <w:rPr>
          <w:rFonts w:ascii="Times New Roman" w:hAnsi="Times New Roman" w:cs="Times New Roman"/>
          <w:sz w:val="24"/>
          <w:szCs w:val="24"/>
        </w:rPr>
      </w:pPr>
      <w:r w:rsidRPr="00656FB0">
        <w:rPr>
          <w:rFonts w:ascii="Times New Roman" w:hAnsi="Times New Roman" w:cs="Times New Roman"/>
          <w:color w:val="FF0000"/>
          <w:sz w:val="24"/>
          <w:szCs w:val="24"/>
        </w:rPr>
        <w:tab/>
      </w:r>
      <w:r w:rsidRPr="00656FB0">
        <w:rPr>
          <w:rFonts w:ascii="Times New Roman" w:hAnsi="Times New Roman" w:cs="Times New Roman"/>
          <w:sz w:val="24"/>
          <w:szCs w:val="24"/>
        </w:rPr>
        <w:t>ARTICLE 7</w:t>
      </w:r>
      <w:r>
        <w:rPr>
          <w:rFonts w:ascii="Times New Roman" w:hAnsi="Times New Roman" w:cs="Times New Roman"/>
          <w:sz w:val="24"/>
          <w:szCs w:val="24"/>
        </w:rPr>
        <w:tab/>
      </w:r>
      <w:r w:rsidRPr="00656FB0">
        <w:rPr>
          <w:rFonts w:ascii="Times New Roman" w:hAnsi="Times New Roman" w:cs="Times New Roman"/>
          <w:sz w:val="24"/>
          <w:szCs w:val="24"/>
        </w:rPr>
        <w:t>Voted to raise and appropriate $10,400 to fund the provisions of the collectiv</w:t>
      </w:r>
      <w:r>
        <w:rPr>
          <w:rFonts w:ascii="Times New Roman" w:hAnsi="Times New Roman" w:cs="Times New Roman"/>
          <w:sz w:val="24"/>
          <w:szCs w:val="24"/>
        </w:rPr>
        <w:t xml:space="preserve">e </w:t>
      </w:r>
      <w:r w:rsidRPr="00656FB0">
        <w:rPr>
          <w:rFonts w:ascii="Times New Roman" w:hAnsi="Times New Roman" w:cs="Times New Roman"/>
          <w:sz w:val="24"/>
          <w:szCs w:val="24"/>
        </w:rPr>
        <w:t xml:space="preserve">bargaining agreement for Fiscal Year 2021 between IAFF, Local 3159 (Firefighters) and the Town of Halifax. </w:t>
      </w:r>
    </w:p>
    <w:p w14:paraId="607223FF" w14:textId="77777777" w:rsidR="00C505C5" w:rsidRPr="00656FB0" w:rsidRDefault="00C505C5" w:rsidP="00C505C5">
      <w:pPr>
        <w:tabs>
          <w:tab w:val="left" w:pos="1440"/>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b/>
      </w:r>
      <w:r w:rsidRPr="00656FB0">
        <w:rPr>
          <w:rFonts w:ascii="Times New Roman" w:hAnsi="Times New Roman" w:cs="Times New Roman"/>
          <w:sz w:val="24"/>
          <w:szCs w:val="24"/>
        </w:rPr>
        <w:t>Proposed by the Board of Selectmen – Gordon C. Andrews</w:t>
      </w:r>
    </w:p>
    <w:p w14:paraId="15DBD185" w14:textId="77777777" w:rsidR="00C505C5" w:rsidRPr="00656FB0" w:rsidRDefault="00C505C5" w:rsidP="00C505C5">
      <w:pPr>
        <w:tabs>
          <w:tab w:val="left" w:pos="1440"/>
        </w:tabs>
        <w:spacing w:after="0" w:line="240" w:lineRule="auto"/>
        <w:jc w:val="both"/>
        <w:rPr>
          <w:rStyle w:val="PageNumber"/>
          <w:rFonts w:ascii="Times New Roman" w:hAnsi="Times New Roman" w:cs="Times New Roman"/>
          <w:b/>
          <w:bCs/>
          <w:sz w:val="24"/>
          <w:szCs w:val="24"/>
        </w:rPr>
      </w:pPr>
      <w:r>
        <w:rPr>
          <w:rStyle w:val="PageNumber"/>
          <w:rFonts w:ascii="Times New Roman" w:hAnsi="Times New Roman" w:cs="Times New Roman"/>
          <w:b/>
          <w:bCs/>
          <w:sz w:val="24"/>
          <w:szCs w:val="24"/>
        </w:rPr>
        <w:tab/>
      </w:r>
      <w:r w:rsidRPr="00656FB0">
        <w:rPr>
          <w:rStyle w:val="PageNumber"/>
          <w:rFonts w:ascii="Times New Roman" w:hAnsi="Times New Roman" w:cs="Times New Roman"/>
          <w:b/>
          <w:bCs/>
          <w:sz w:val="24"/>
          <w:szCs w:val="24"/>
        </w:rPr>
        <w:t>Passed</w:t>
      </w:r>
    </w:p>
    <w:p w14:paraId="2D0193AA" w14:textId="77777777" w:rsidR="00C505C5" w:rsidRDefault="00C505C5" w:rsidP="00C505C5">
      <w:pPr>
        <w:spacing w:after="0" w:line="240" w:lineRule="auto"/>
        <w:jc w:val="both"/>
        <w:rPr>
          <w:rFonts w:ascii="Times New Roman" w:hAnsi="Times New Roman" w:cs="Times New Roman"/>
          <w:sz w:val="24"/>
          <w:szCs w:val="24"/>
        </w:rPr>
      </w:pPr>
    </w:p>
    <w:p w14:paraId="308AAB03" w14:textId="77777777" w:rsidR="00C505C5" w:rsidRDefault="00C505C5" w:rsidP="00C505C5">
      <w:pPr>
        <w:spacing w:after="0" w:line="240" w:lineRule="auto"/>
        <w:jc w:val="both"/>
        <w:rPr>
          <w:rFonts w:ascii="Times New Roman" w:hAnsi="Times New Roman" w:cs="Times New Roman"/>
          <w:sz w:val="24"/>
          <w:szCs w:val="24"/>
        </w:rPr>
      </w:pPr>
    </w:p>
    <w:p w14:paraId="52CF6C27" w14:textId="77777777" w:rsidR="00C505C5" w:rsidRDefault="00C505C5" w:rsidP="00C505C5">
      <w:pPr>
        <w:spacing w:after="0" w:line="240" w:lineRule="auto"/>
        <w:jc w:val="both"/>
        <w:rPr>
          <w:rFonts w:ascii="Times New Roman" w:hAnsi="Times New Roman" w:cs="Times New Roman"/>
          <w:sz w:val="24"/>
          <w:szCs w:val="24"/>
        </w:rPr>
      </w:pPr>
    </w:p>
    <w:p w14:paraId="7A74FABE" w14:textId="77777777" w:rsidR="00C505C5" w:rsidRPr="00656FB0" w:rsidRDefault="00C505C5" w:rsidP="00C505C5">
      <w:pPr>
        <w:spacing w:after="0" w:line="240" w:lineRule="auto"/>
        <w:jc w:val="both"/>
        <w:rPr>
          <w:rFonts w:ascii="Times New Roman" w:hAnsi="Times New Roman" w:cs="Times New Roman"/>
          <w:sz w:val="24"/>
          <w:szCs w:val="24"/>
        </w:rPr>
      </w:pPr>
    </w:p>
    <w:p w14:paraId="74C43E69" w14:textId="77777777" w:rsidR="00C505C5" w:rsidRPr="00656FB0" w:rsidRDefault="00C505C5" w:rsidP="00C505C5">
      <w:pPr>
        <w:tabs>
          <w:tab w:val="left" w:pos="720"/>
          <w:tab w:val="left" w:pos="1440"/>
        </w:tabs>
        <w:spacing w:after="60" w:line="240" w:lineRule="auto"/>
        <w:ind w:left="1440" w:hanging="1440"/>
        <w:jc w:val="both"/>
        <w:rPr>
          <w:rFonts w:ascii="Times New Roman" w:hAnsi="Times New Roman" w:cs="Times New Roman"/>
          <w:sz w:val="24"/>
          <w:szCs w:val="24"/>
        </w:rPr>
      </w:pPr>
      <w:r w:rsidRPr="00656FB0">
        <w:rPr>
          <w:rFonts w:ascii="Times New Roman" w:hAnsi="Times New Roman" w:cs="Times New Roman"/>
          <w:sz w:val="24"/>
          <w:szCs w:val="24"/>
        </w:rPr>
        <w:t>ARTICLE 8</w:t>
      </w:r>
      <w:r>
        <w:rPr>
          <w:rFonts w:ascii="Times New Roman" w:hAnsi="Times New Roman" w:cs="Times New Roman"/>
          <w:color w:val="FF0000"/>
          <w:sz w:val="24"/>
          <w:szCs w:val="24"/>
        </w:rPr>
        <w:tab/>
      </w:r>
      <w:r w:rsidRPr="00656FB0">
        <w:rPr>
          <w:rFonts w:ascii="Times New Roman" w:hAnsi="Times New Roman" w:cs="Times New Roman"/>
          <w:sz w:val="24"/>
          <w:szCs w:val="24"/>
        </w:rPr>
        <w:t>Voted to raise and appropriate $6,622 to fund the provisions of the collective</w:t>
      </w:r>
      <w:r>
        <w:rPr>
          <w:rFonts w:ascii="Times New Roman" w:hAnsi="Times New Roman" w:cs="Times New Roman"/>
          <w:sz w:val="24"/>
          <w:szCs w:val="24"/>
        </w:rPr>
        <w:t xml:space="preserve"> </w:t>
      </w:r>
      <w:r w:rsidRPr="00656FB0">
        <w:rPr>
          <w:rFonts w:ascii="Times New Roman" w:hAnsi="Times New Roman" w:cs="Times New Roman"/>
          <w:sz w:val="24"/>
          <w:szCs w:val="24"/>
        </w:rPr>
        <w:t xml:space="preserve">bargaining agreement for Fiscal Year 2021 between AFSCME AFL-CIO Union Council 93, Local 1700 (Highway/Cemetery) and the Town of Halifax. </w:t>
      </w:r>
    </w:p>
    <w:p w14:paraId="279B37DC" w14:textId="77777777" w:rsidR="00C505C5" w:rsidRPr="00656FB0" w:rsidRDefault="00C505C5" w:rsidP="00C505C5">
      <w:pPr>
        <w:tabs>
          <w:tab w:val="left" w:pos="14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656FB0">
        <w:rPr>
          <w:rFonts w:ascii="Times New Roman" w:hAnsi="Times New Roman" w:cs="Times New Roman"/>
          <w:sz w:val="24"/>
          <w:szCs w:val="24"/>
        </w:rPr>
        <w:t xml:space="preserve">Proposed by the Board of Selectmen – Thomas Millias </w:t>
      </w:r>
    </w:p>
    <w:p w14:paraId="08BAB430" w14:textId="77777777" w:rsidR="00C505C5" w:rsidRDefault="00C505C5" w:rsidP="00C505C5">
      <w:pPr>
        <w:tabs>
          <w:tab w:val="left" w:pos="1440"/>
        </w:tabs>
        <w:spacing w:after="0" w:line="240" w:lineRule="auto"/>
        <w:jc w:val="both"/>
        <w:rPr>
          <w:rStyle w:val="PageNumber"/>
          <w:rFonts w:ascii="Times New Roman" w:hAnsi="Times New Roman" w:cs="Times New Roman"/>
          <w:b/>
          <w:bCs/>
          <w:sz w:val="24"/>
          <w:szCs w:val="24"/>
        </w:rPr>
      </w:pPr>
      <w:r>
        <w:rPr>
          <w:rStyle w:val="PageNumber"/>
          <w:rFonts w:ascii="Times New Roman" w:hAnsi="Times New Roman" w:cs="Times New Roman"/>
          <w:b/>
          <w:bCs/>
          <w:sz w:val="24"/>
          <w:szCs w:val="24"/>
        </w:rPr>
        <w:tab/>
      </w:r>
      <w:r w:rsidRPr="00656FB0">
        <w:rPr>
          <w:rStyle w:val="PageNumber"/>
          <w:rFonts w:ascii="Times New Roman" w:hAnsi="Times New Roman" w:cs="Times New Roman"/>
          <w:b/>
          <w:bCs/>
          <w:sz w:val="24"/>
          <w:szCs w:val="24"/>
        </w:rPr>
        <w:t>Passed</w:t>
      </w:r>
    </w:p>
    <w:p w14:paraId="7D9F50ED" w14:textId="77777777" w:rsidR="00C505C5" w:rsidRPr="00656FB0" w:rsidRDefault="00C505C5" w:rsidP="00C505C5">
      <w:pPr>
        <w:tabs>
          <w:tab w:val="left" w:pos="1440"/>
        </w:tabs>
        <w:spacing w:after="0" w:line="240" w:lineRule="auto"/>
        <w:jc w:val="both"/>
        <w:rPr>
          <w:rFonts w:ascii="Times New Roman" w:hAnsi="Times New Roman" w:cs="Times New Roman"/>
          <w:b/>
          <w:bCs/>
          <w:sz w:val="24"/>
          <w:szCs w:val="24"/>
        </w:rPr>
      </w:pPr>
    </w:p>
    <w:p w14:paraId="63F09CD7" w14:textId="77777777" w:rsidR="00C505C5" w:rsidRPr="00656FB0" w:rsidRDefault="00C505C5" w:rsidP="00C505C5">
      <w:pPr>
        <w:tabs>
          <w:tab w:val="left" w:pos="1440"/>
        </w:tabs>
        <w:spacing w:after="60" w:line="240" w:lineRule="auto"/>
        <w:ind w:left="1440" w:hanging="1440"/>
        <w:jc w:val="both"/>
        <w:rPr>
          <w:rFonts w:ascii="Times New Roman" w:hAnsi="Times New Roman" w:cs="Times New Roman"/>
          <w:sz w:val="24"/>
          <w:szCs w:val="24"/>
        </w:rPr>
      </w:pPr>
      <w:r w:rsidRPr="00656FB0">
        <w:rPr>
          <w:rFonts w:ascii="Times New Roman" w:hAnsi="Times New Roman" w:cs="Times New Roman"/>
          <w:sz w:val="24"/>
          <w:szCs w:val="24"/>
        </w:rPr>
        <w:t>ARTICLE 9</w:t>
      </w:r>
      <w:r>
        <w:rPr>
          <w:rFonts w:ascii="Times New Roman" w:hAnsi="Times New Roman" w:cs="Times New Roman"/>
          <w:sz w:val="24"/>
          <w:szCs w:val="24"/>
        </w:rPr>
        <w:t xml:space="preserve"> </w:t>
      </w:r>
      <w:r>
        <w:rPr>
          <w:rFonts w:ascii="Times New Roman" w:hAnsi="Times New Roman" w:cs="Times New Roman"/>
          <w:sz w:val="24"/>
          <w:szCs w:val="24"/>
        </w:rPr>
        <w:tab/>
      </w:r>
      <w:r w:rsidRPr="00656FB0">
        <w:rPr>
          <w:rFonts w:ascii="Times New Roman" w:hAnsi="Times New Roman" w:cs="Times New Roman"/>
          <w:sz w:val="24"/>
          <w:szCs w:val="24"/>
        </w:rPr>
        <w:t xml:space="preserve">To see if the Town will vote to raise and appropriate or transfer from available funds a sum of money to fund the provisions of the collective bargaining agreement for Fiscal Year 2021 between Massachusetts C.O.P., Local 459 (Sergeants) and the Town of Halifax or take any action thereon. </w:t>
      </w:r>
    </w:p>
    <w:p w14:paraId="20BDD0FA" w14:textId="77777777" w:rsidR="00C505C5" w:rsidRPr="00656FB0" w:rsidRDefault="00C505C5" w:rsidP="00C505C5">
      <w:pPr>
        <w:tabs>
          <w:tab w:val="left" w:pos="720"/>
          <w:tab w:val="left" w:pos="1440"/>
          <w:tab w:val="left" w:pos="2160"/>
        </w:tabs>
        <w:spacing w:after="0" w:line="240" w:lineRule="auto"/>
        <w:ind w:left="630"/>
        <w:jc w:val="both"/>
        <w:rPr>
          <w:rFonts w:ascii="Times New Roman" w:hAnsi="Times New Roman" w:cs="Times New Roman"/>
          <w:sz w:val="24"/>
          <w:szCs w:val="24"/>
        </w:rPr>
      </w:pPr>
      <w:r w:rsidRPr="00656FB0">
        <w:rPr>
          <w:rFonts w:ascii="Times New Roman" w:hAnsi="Times New Roman" w:cs="Times New Roman"/>
          <w:sz w:val="24"/>
          <w:szCs w:val="24"/>
        </w:rPr>
        <w:tab/>
      </w:r>
      <w:r>
        <w:rPr>
          <w:rFonts w:ascii="Times New Roman" w:hAnsi="Times New Roman" w:cs="Times New Roman"/>
          <w:sz w:val="24"/>
          <w:szCs w:val="24"/>
        </w:rPr>
        <w:tab/>
      </w:r>
      <w:r w:rsidRPr="00656FB0">
        <w:rPr>
          <w:rFonts w:ascii="Times New Roman" w:hAnsi="Times New Roman" w:cs="Times New Roman"/>
          <w:sz w:val="24"/>
          <w:szCs w:val="24"/>
        </w:rPr>
        <w:t xml:space="preserve">Proposed by the Board of Selectmen </w:t>
      </w:r>
    </w:p>
    <w:p w14:paraId="2D06DDBD" w14:textId="77777777" w:rsidR="00C505C5" w:rsidRPr="00F219E6" w:rsidRDefault="00C505C5" w:rsidP="00C505C5">
      <w:pPr>
        <w:tabs>
          <w:tab w:val="left" w:pos="720"/>
        </w:tabs>
        <w:spacing w:after="0" w:line="240" w:lineRule="auto"/>
        <w:jc w:val="both"/>
        <w:rPr>
          <w:rStyle w:val="PageNumber"/>
          <w:rFonts w:ascii="Times New Roman" w:hAnsi="Times New Roman" w:cs="Times New Roman"/>
          <w:sz w:val="24"/>
          <w:szCs w:val="24"/>
        </w:rPr>
      </w:pPr>
      <w:r>
        <w:rPr>
          <w:rStyle w:val="PageNumber"/>
          <w:rFonts w:ascii="Times New Roman" w:hAnsi="Times New Roman" w:cs="Times New Roman"/>
          <w:b/>
          <w:bCs/>
          <w:sz w:val="24"/>
          <w:szCs w:val="24"/>
        </w:rPr>
        <w:tab/>
      </w:r>
      <w:r>
        <w:rPr>
          <w:rStyle w:val="PageNumber"/>
          <w:rFonts w:ascii="Times New Roman" w:hAnsi="Times New Roman" w:cs="Times New Roman"/>
          <w:b/>
          <w:bCs/>
          <w:sz w:val="24"/>
          <w:szCs w:val="24"/>
        </w:rPr>
        <w:tab/>
      </w:r>
      <w:r w:rsidRPr="00F219E6">
        <w:rPr>
          <w:rStyle w:val="PageNumber"/>
          <w:rFonts w:ascii="Times New Roman" w:hAnsi="Times New Roman" w:cs="Times New Roman"/>
          <w:sz w:val="24"/>
          <w:szCs w:val="24"/>
        </w:rPr>
        <w:t>Finance Committee Recommendation at Town Meeting</w:t>
      </w:r>
    </w:p>
    <w:p w14:paraId="7B756A1B" w14:textId="77777777" w:rsidR="00C505C5" w:rsidRPr="00656FB0" w:rsidRDefault="00C505C5" w:rsidP="00C505C5">
      <w:pPr>
        <w:tabs>
          <w:tab w:val="left" w:pos="720"/>
        </w:tabs>
        <w:spacing w:after="0" w:line="240" w:lineRule="auto"/>
        <w:jc w:val="both"/>
        <w:rPr>
          <w:rStyle w:val="PageNumber"/>
          <w:rFonts w:ascii="Times New Roman" w:hAnsi="Times New Roman" w:cs="Times New Roman"/>
          <w:b/>
          <w:bCs/>
          <w:sz w:val="24"/>
          <w:szCs w:val="24"/>
        </w:rPr>
      </w:pPr>
      <w:bookmarkStart w:id="3" w:name="_Hlk58409180"/>
      <w:r>
        <w:rPr>
          <w:rStyle w:val="PageNumber"/>
          <w:rFonts w:ascii="Times New Roman" w:hAnsi="Times New Roman" w:cs="Times New Roman"/>
          <w:b/>
          <w:bCs/>
          <w:sz w:val="24"/>
          <w:szCs w:val="24"/>
        </w:rPr>
        <w:tab/>
      </w:r>
      <w:r>
        <w:rPr>
          <w:rStyle w:val="PageNumber"/>
          <w:rFonts w:ascii="Times New Roman" w:hAnsi="Times New Roman" w:cs="Times New Roman"/>
          <w:b/>
          <w:bCs/>
          <w:sz w:val="24"/>
          <w:szCs w:val="24"/>
        </w:rPr>
        <w:tab/>
      </w:r>
      <w:r w:rsidRPr="00656FB0">
        <w:rPr>
          <w:rStyle w:val="PageNumber"/>
          <w:rFonts w:ascii="Times New Roman" w:hAnsi="Times New Roman" w:cs="Times New Roman"/>
          <w:b/>
          <w:bCs/>
          <w:sz w:val="24"/>
          <w:szCs w:val="24"/>
        </w:rPr>
        <w:t>Passed Over (Consent Agenda Article)</w:t>
      </w:r>
    </w:p>
    <w:bookmarkEnd w:id="3"/>
    <w:p w14:paraId="627494D4" w14:textId="77777777" w:rsidR="00C505C5" w:rsidRPr="00656FB0" w:rsidRDefault="00C505C5" w:rsidP="00C505C5">
      <w:pPr>
        <w:tabs>
          <w:tab w:val="left" w:pos="720"/>
        </w:tabs>
        <w:spacing w:after="0" w:line="240" w:lineRule="auto"/>
        <w:ind w:left="2070" w:hanging="1440"/>
        <w:jc w:val="both"/>
        <w:rPr>
          <w:rFonts w:ascii="Times New Roman" w:hAnsi="Times New Roman" w:cs="Times New Roman"/>
          <w:color w:val="FF0000"/>
          <w:sz w:val="24"/>
          <w:szCs w:val="24"/>
        </w:rPr>
      </w:pPr>
    </w:p>
    <w:p w14:paraId="2D7E6F25" w14:textId="77777777" w:rsidR="00C505C5" w:rsidRPr="00656FB0" w:rsidRDefault="00C505C5" w:rsidP="00C505C5">
      <w:pPr>
        <w:tabs>
          <w:tab w:val="left" w:pos="720"/>
          <w:tab w:val="left" w:pos="1440"/>
        </w:tabs>
        <w:spacing w:after="60" w:line="240" w:lineRule="auto"/>
        <w:ind w:left="1440" w:hanging="1530"/>
        <w:jc w:val="both"/>
        <w:rPr>
          <w:rFonts w:ascii="Times New Roman" w:hAnsi="Times New Roman" w:cs="Times New Roman"/>
          <w:sz w:val="24"/>
          <w:szCs w:val="24"/>
        </w:rPr>
      </w:pPr>
      <w:r w:rsidRPr="00656FB0">
        <w:rPr>
          <w:rFonts w:ascii="Times New Roman" w:hAnsi="Times New Roman" w:cs="Times New Roman"/>
          <w:sz w:val="24"/>
          <w:szCs w:val="24"/>
        </w:rPr>
        <w:t xml:space="preserve">ARTICLE 10 </w:t>
      </w:r>
      <w:r>
        <w:rPr>
          <w:rFonts w:ascii="Times New Roman" w:hAnsi="Times New Roman" w:cs="Times New Roman"/>
          <w:sz w:val="24"/>
          <w:szCs w:val="24"/>
        </w:rPr>
        <w:tab/>
      </w:r>
      <w:r w:rsidRPr="00656FB0">
        <w:rPr>
          <w:rFonts w:ascii="Times New Roman" w:hAnsi="Times New Roman" w:cs="Times New Roman"/>
          <w:sz w:val="24"/>
          <w:szCs w:val="24"/>
        </w:rPr>
        <w:t xml:space="preserve">To see if the Town will vote to raise and appropriate or transfer from available funds a sum of money to fund the provisions of the collective bargaining agreement for Fiscal Year 2021 between the Halifax Association of Police Patrolmen and the Town of Halifax or take any action thereon. </w:t>
      </w:r>
    </w:p>
    <w:p w14:paraId="667AA805" w14:textId="77777777" w:rsidR="00C505C5" w:rsidRPr="00656FB0" w:rsidRDefault="00C505C5" w:rsidP="00C505C5">
      <w:pPr>
        <w:tabs>
          <w:tab w:val="left" w:pos="720"/>
        </w:tabs>
        <w:spacing w:after="0" w:line="240" w:lineRule="auto"/>
        <w:ind w:left="1440"/>
        <w:jc w:val="both"/>
        <w:rPr>
          <w:rFonts w:ascii="Times New Roman" w:hAnsi="Times New Roman" w:cs="Times New Roman"/>
          <w:sz w:val="24"/>
          <w:szCs w:val="24"/>
        </w:rPr>
      </w:pPr>
      <w:r w:rsidRPr="00656FB0">
        <w:rPr>
          <w:rFonts w:ascii="Times New Roman" w:hAnsi="Times New Roman" w:cs="Times New Roman"/>
          <w:sz w:val="24"/>
          <w:szCs w:val="24"/>
        </w:rPr>
        <w:t xml:space="preserve">Proposed by the Board of Selectmen </w:t>
      </w:r>
    </w:p>
    <w:p w14:paraId="0A8CAFE5" w14:textId="77777777" w:rsidR="00C505C5" w:rsidRPr="00F219E6" w:rsidRDefault="00C505C5" w:rsidP="00C505C5">
      <w:pPr>
        <w:tabs>
          <w:tab w:val="left" w:pos="720"/>
        </w:tabs>
        <w:spacing w:after="0" w:line="240" w:lineRule="auto"/>
        <w:jc w:val="both"/>
        <w:rPr>
          <w:rStyle w:val="PageNumber"/>
          <w:rFonts w:ascii="Times New Roman" w:hAnsi="Times New Roman" w:cs="Times New Roman"/>
          <w:sz w:val="24"/>
          <w:szCs w:val="24"/>
        </w:rPr>
      </w:pPr>
      <w:r>
        <w:rPr>
          <w:rStyle w:val="PageNumber"/>
          <w:rFonts w:ascii="Times New Roman" w:hAnsi="Times New Roman" w:cs="Times New Roman"/>
          <w:b/>
          <w:bCs/>
          <w:sz w:val="24"/>
          <w:szCs w:val="24"/>
        </w:rPr>
        <w:tab/>
      </w:r>
      <w:r>
        <w:rPr>
          <w:rStyle w:val="PageNumber"/>
          <w:rFonts w:ascii="Times New Roman" w:hAnsi="Times New Roman" w:cs="Times New Roman"/>
          <w:b/>
          <w:bCs/>
          <w:sz w:val="24"/>
          <w:szCs w:val="24"/>
        </w:rPr>
        <w:tab/>
      </w:r>
      <w:r w:rsidRPr="00F219E6">
        <w:rPr>
          <w:rStyle w:val="PageNumber"/>
          <w:rFonts w:ascii="Times New Roman" w:hAnsi="Times New Roman" w:cs="Times New Roman"/>
          <w:sz w:val="24"/>
          <w:szCs w:val="24"/>
        </w:rPr>
        <w:t>Finance Committee Recommendation at Town Meeting</w:t>
      </w:r>
    </w:p>
    <w:p w14:paraId="5244A321" w14:textId="77777777" w:rsidR="00C505C5" w:rsidRPr="00656FB0" w:rsidRDefault="00C505C5" w:rsidP="00C505C5">
      <w:pPr>
        <w:tabs>
          <w:tab w:val="left" w:pos="720"/>
        </w:tabs>
        <w:spacing w:after="0" w:line="240" w:lineRule="auto"/>
        <w:jc w:val="both"/>
        <w:rPr>
          <w:rStyle w:val="PageNumber"/>
          <w:rFonts w:ascii="Times New Roman" w:hAnsi="Times New Roman" w:cs="Times New Roman"/>
          <w:b/>
          <w:bCs/>
          <w:sz w:val="24"/>
          <w:szCs w:val="24"/>
        </w:rPr>
      </w:pPr>
      <w:r>
        <w:rPr>
          <w:rStyle w:val="PageNumber"/>
          <w:rFonts w:ascii="Times New Roman" w:hAnsi="Times New Roman" w:cs="Times New Roman"/>
          <w:b/>
          <w:bCs/>
          <w:sz w:val="24"/>
          <w:szCs w:val="24"/>
        </w:rPr>
        <w:tab/>
      </w:r>
      <w:r>
        <w:rPr>
          <w:rStyle w:val="PageNumber"/>
          <w:rFonts w:ascii="Times New Roman" w:hAnsi="Times New Roman" w:cs="Times New Roman"/>
          <w:b/>
          <w:bCs/>
          <w:sz w:val="24"/>
          <w:szCs w:val="24"/>
        </w:rPr>
        <w:tab/>
      </w:r>
      <w:r w:rsidRPr="00656FB0">
        <w:rPr>
          <w:rStyle w:val="PageNumber"/>
          <w:rFonts w:ascii="Times New Roman" w:hAnsi="Times New Roman" w:cs="Times New Roman"/>
          <w:b/>
          <w:bCs/>
          <w:sz w:val="24"/>
          <w:szCs w:val="24"/>
        </w:rPr>
        <w:t>Passed Over (Consent Agenda Article)</w:t>
      </w:r>
    </w:p>
    <w:p w14:paraId="2E331902" w14:textId="77777777" w:rsidR="00C505C5" w:rsidRPr="00656FB0" w:rsidRDefault="00C505C5" w:rsidP="00C505C5">
      <w:pPr>
        <w:tabs>
          <w:tab w:val="left" w:pos="720"/>
        </w:tabs>
        <w:spacing w:after="0" w:line="240" w:lineRule="auto"/>
        <w:ind w:left="990"/>
        <w:jc w:val="both"/>
        <w:rPr>
          <w:rStyle w:val="PageNumber"/>
          <w:rFonts w:ascii="Times New Roman" w:hAnsi="Times New Roman" w:cs="Times New Roman"/>
          <w:b/>
          <w:bCs/>
          <w:sz w:val="24"/>
          <w:szCs w:val="24"/>
        </w:rPr>
      </w:pPr>
    </w:p>
    <w:p w14:paraId="79532A67" w14:textId="77777777" w:rsidR="00C505C5" w:rsidRPr="00656FB0" w:rsidRDefault="00C505C5" w:rsidP="00C505C5">
      <w:pPr>
        <w:tabs>
          <w:tab w:val="left" w:pos="720"/>
        </w:tabs>
        <w:spacing w:after="60" w:line="240" w:lineRule="auto"/>
        <w:ind w:left="1440" w:hanging="1440"/>
        <w:jc w:val="both"/>
        <w:rPr>
          <w:rFonts w:ascii="Times New Roman" w:hAnsi="Times New Roman" w:cs="Times New Roman"/>
          <w:sz w:val="24"/>
          <w:szCs w:val="24"/>
        </w:rPr>
      </w:pPr>
      <w:r w:rsidRPr="00656FB0">
        <w:rPr>
          <w:rFonts w:ascii="Times New Roman" w:hAnsi="Times New Roman" w:cs="Times New Roman"/>
          <w:sz w:val="24"/>
          <w:szCs w:val="24"/>
        </w:rPr>
        <w:t>ARTICLE 11</w:t>
      </w:r>
      <w:r w:rsidRPr="00656FB0">
        <w:rPr>
          <w:rFonts w:ascii="Times New Roman" w:hAnsi="Times New Roman" w:cs="Times New Roman"/>
          <w:sz w:val="24"/>
          <w:szCs w:val="24"/>
        </w:rPr>
        <w:tab/>
        <w:t xml:space="preserve">Voted to raise and appropriate $4,386 to fund the provisions of the collective bargaining agreement for Fiscal Year 2021 between the Police Chief Joao Chaves and the Town of Halifax. </w:t>
      </w:r>
    </w:p>
    <w:p w14:paraId="068EB8F8" w14:textId="77777777" w:rsidR="00C505C5" w:rsidRPr="00656FB0" w:rsidRDefault="00C505C5" w:rsidP="00C505C5">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656FB0">
        <w:rPr>
          <w:rFonts w:ascii="Times New Roman" w:hAnsi="Times New Roman" w:cs="Times New Roman"/>
          <w:sz w:val="24"/>
          <w:szCs w:val="24"/>
        </w:rPr>
        <w:t>Proposed by the Board of Selectmen – Troy E. Garron</w:t>
      </w:r>
    </w:p>
    <w:p w14:paraId="2C5AA5D6" w14:textId="77777777" w:rsidR="00C505C5" w:rsidRPr="00656FB0" w:rsidRDefault="00C505C5" w:rsidP="00C505C5">
      <w:pPr>
        <w:tabs>
          <w:tab w:val="left" w:pos="720"/>
        </w:tabs>
        <w:spacing w:after="0" w:line="240" w:lineRule="auto"/>
        <w:jc w:val="both"/>
        <w:rPr>
          <w:rStyle w:val="PageNumber"/>
          <w:rFonts w:ascii="Times New Roman" w:hAnsi="Times New Roman" w:cs="Times New Roman"/>
          <w:b/>
          <w:bCs/>
          <w:sz w:val="24"/>
          <w:szCs w:val="24"/>
        </w:rPr>
      </w:pPr>
      <w:r>
        <w:rPr>
          <w:rStyle w:val="PageNumber"/>
          <w:rFonts w:ascii="Times New Roman" w:hAnsi="Times New Roman" w:cs="Times New Roman"/>
          <w:b/>
          <w:bCs/>
          <w:sz w:val="24"/>
          <w:szCs w:val="24"/>
        </w:rPr>
        <w:tab/>
      </w:r>
      <w:r>
        <w:rPr>
          <w:rStyle w:val="PageNumber"/>
          <w:rFonts w:ascii="Times New Roman" w:hAnsi="Times New Roman" w:cs="Times New Roman"/>
          <w:b/>
          <w:bCs/>
          <w:sz w:val="24"/>
          <w:szCs w:val="24"/>
        </w:rPr>
        <w:tab/>
      </w:r>
      <w:r w:rsidRPr="00656FB0">
        <w:rPr>
          <w:rStyle w:val="PageNumber"/>
          <w:rFonts w:ascii="Times New Roman" w:hAnsi="Times New Roman" w:cs="Times New Roman"/>
          <w:b/>
          <w:bCs/>
          <w:sz w:val="24"/>
          <w:szCs w:val="24"/>
        </w:rPr>
        <w:t>Passed</w:t>
      </w:r>
    </w:p>
    <w:p w14:paraId="2C98CEDF" w14:textId="77777777" w:rsidR="00C505C5" w:rsidRPr="00656FB0" w:rsidRDefault="00C505C5" w:rsidP="00C505C5">
      <w:pPr>
        <w:spacing w:after="0" w:line="240" w:lineRule="auto"/>
        <w:ind w:left="360"/>
        <w:jc w:val="both"/>
        <w:rPr>
          <w:rStyle w:val="PageNumber"/>
          <w:rFonts w:ascii="Times New Roman" w:hAnsi="Times New Roman" w:cs="Times New Roman"/>
          <w:b/>
          <w:bCs/>
          <w:sz w:val="24"/>
          <w:szCs w:val="24"/>
        </w:rPr>
      </w:pPr>
    </w:p>
    <w:p w14:paraId="7D450977" w14:textId="77777777" w:rsidR="00C505C5" w:rsidRPr="00656FB0" w:rsidRDefault="00C505C5" w:rsidP="00C505C5">
      <w:pPr>
        <w:tabs>
          <w:tab w:val="left" w:pos="720"/>
        </w:tabs>
        <w:spacing w:after="60" w:line="240" w:lineRule="auto"/>
        <w:ind w:left="1440" w:hanging="1440"/>
        <w:jc w:val="both"/>
        <w:rPr>
          <w:rFonts w:ascii="Times New Roman" w:hAnsi="Times New Roman" w:cs="Times New Roman"/>
          <w:sz w:val="24"/>
          <w:szCs w:val="24"/>
        </w:rPr>
      </w:pPr>
      <w:r w:rsidRPr="00656FB0">
        <w:rPr>
          <w:rFonts w:ascii="Times New Roman" w:hAnsi="Times New Roman" w:cs="Times New Roman"/>
          <w:sz w:val="24"/>
          <w:szCs w:val="24"/>
        </w:rPr>
        <w:t>ARTICLE 12</w:t>
      </w:r>
      <w:r w:rsidRPr="00656FB0">
        <w:rPr>
          <w:rFonts w:ascii="Times New Roman" w:hAnsi="Times New Roman" w:cs="Times New Roman"/>
          <w:sz w:val="24"/>
          <w:szCs w:val="24"/>
        </w:rPr>
        <w:tab/>
        <w:t xml:space="preserve">Voted to raise and appropriate $2,000 to fund the provisions of the collective bargaining agreement for Fiscal Year 2021 between the Fire Chief Jason Viveiros and the Town of Halifax. </w:t>
      </w:r>
    </w:p>
    <w:p w14:paraId="5C890CDF" w14:textId="77777777" w:rsidR="00C505C5" w:rsidRPr="00656FB0" w:rsidRDefault="00C505C5" w:rsidP="00C505C5">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656FB0">
        <w:rPr>
          <w:rFonts w:ascii="Times New Roman" w:hAnsi="Times New Roman" w:cs="Times New Roman"/>
          <w:sz w:val="24"/>
          <w:szCs w:val="24"/>
        </w:rPr>
        <w:t>Proposed by the Board of Selectmen – Gordon C. Andrews</w:t>
      </w:r>
    </w:p>
    <w:p w14:paraId="10BF9D8F" w14:textId="77777777" w:rsidR="00C505C5" w:rsidRPr="00656FB0" w:rsidRDefault="00C505C5" w:rsidP="00C505C5">
      <w:pPr>
        <w:tabs>
          <w:tab w:val="left" w:pos="720"/>
        </w:tabs>
        <w:spacing w:after="0" w:line="240" w:lineRule="auto"/>
        <w:jc w:val="both"/>
        <w:rPr>
          <w:rStyle w:val="PageNumber"/>
          <w:rFonts w:ascii="Times New Roman" w:hAnsi="Times New Roman" w:cs="Times New Roman"/>
          <w:b/>
          <w:bCs/>
          <w:sz w:val="24"/>
          <w:szCs w:val="24"/>
        </w:rPr>
      </w:pPr>
      <w:r>
        <w:rPr>
          <w:rStyle w:val="PageNumber"/>
          <w:rFonts w:ascii="Times New Roman" w:hAnsi="Times New Roman" w:cs="Times New Roman"/>
          <w:b/>
          <w:bCs/>
          <w:sz w:val="24"/>
          <w:szCs w:val="24"/>
        </w:rPr>
        <w:tab/>
      </w:r>
      <w:r>
        <w:rPr>
          <w:rStyle w:val="PageNumber"/>
          <w:rFonts w:ascii="Times New Roman" w:hAnsi="Times New Roman" w:cs="Times New Roman"/>
          <w:b/>
          <w:bCs/>
          <w:sz w:val="24"/>
          <w:szCs w:val="24"/>
        </w:rPr>
        <w:tab/>
      </w:r>
      <w:r w:rsidRPr="00656FB0">
        <w:rPr>
          <w:rStyle w:val="PageNumber"/>
          <w:rFonts w:ascii="Times New Roman" w:hAnsi="Times New Roman" w:cs="Times New Roman"/>
          <w:b/>
          <w:bCs/>
          <w:sz w:val="24"/>
          <w:szCs w:val="24"/>
        </w:rPr>
        <w:t>Passed</w:t>
      </w:r>
    </w:p>
    <w:p w14:paraId="220C228F" w14:textId="77777777" w:rsidR="00C505C5" w:rsidRPr="00656FB0" w:rsidRDefault="00C505C5" w:rsidP="00C505C5">
      <w:pPr>
        <w:tabs>
          <w:tab w:val="left" w:pos="720"/>
        </w:tabs>
        <w:spacing w:after="0" w:line="240" w:lineRule="auto"/>
        <w:ind w:left="2160"/>
        <w:jc w:val="both"/>
        <w:rPr>
          <w:rStyle w:val="PageNumber"/>
          <w:rFonts w:ascii="Times New Roman" w:hAnsi="Times New Roman" w:cs="Times New Roman"/>
          <w:b/>
          <w:bCs/>
          <w:sz w:val="24"/>
          <w:szCs w:val="24"/>
        </w:rPr>
      </w:pPr>
    </w:p>
    <w:p w14:paraId="469696D9" w14:textId="77777777" w:rsidR="00C505C5" w:rsidRPr="00656FB0" w:rsidRDefault="00C505C5" w:rsidP="00C505C5">
      <w:pPr>
        <w:tabs>
          <w:tab w:val="left" w:pos="720"/>
        </w:tabs>
        <w:spacing w:after="60" w:line="240" w:lineRule="auto"/>
        <w:ind w:left="1440" w:hanging="1440"/>
        <w:jc w:val="both"/>
        <w:rPr>
          <w:rFonts w:ascii="Times New Roman" w:hAnsi="Times New Roman" w:cs="Times New Roman"/>
          <w:sz w:val="24"/>
          <w:szCs w:val="24"/>
        </w:rPr>
      </w:pPr>
      <w:r w:rsidRPr="00656FB0">
        <w:rPr>
          <w:rFonts w:ascii="Times New Roman" w:hAnsi="Times New Roman" w:cs="Times New Roman"/>
          <w:sz w:val="24"/>
          <w:szCs w:val="24"/>
        </w:rPr>
        <w:t>ARTICLE 13</w:t>
      </w:r>
      <w:r w:rsidRPr="00656FB0">
        <w:rPr>
          <w:rFonts w:ascii="Times New Roman" w:hAnsi="Times New Roman" w:cs="Times New Roman"/>
          <w:sz w:val="24"/>
          <w:szCs w:val="24"/>
        </w:rPr>
        <w:tab/>
        <w:t xml:space="preserve">To see if the Town will vote to raise and appropriate or transfer from available funds a sum of money to fund the provisions of the collective bargaining agreement for Fiscal Year 2021 between AFSCME AFL-CIO Union Council 93, Local 1700 (Mixed Unit) and the Town of Halifax or take any action thereon. </w:t>
      </w:r>
    </w:p>
    <w:p w14:paraId="1A25E6F0" w14:textId="77777777" w:rsidR="00C505C5" w:rsidRPr="00656FB0" w:rsidRDefault="00C505C5" w:rsidP="00C505C5">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656FB0">
        <w:rPr>
          <w:rFonts w:ascii="Times New Roman" w:hAnsi="Times New Roman" w:cs="Times New Roman"/>
          <w:sz w:val="24"/>
          <w:szCs w:val="24"/>
        </w:rPr>
        <w:t xml:space="preserve">Proposed by the Board of Selectmen </w:t>
      </w:r>
    </w:p>
    <w:p w14:paraId="3B195270" w14:textId="77777777" w:rsidR="00C505C5" w:rsidRPr="00F219E6" w:rsidRDefault="00C505C5" w:rsidP="00C505C5">
      <w:pPr>
        <w:tabs>
          <w:tab w:val="left" w:pos="720"/>
        </w:tabs>
        <w:spacing w:after="0" w:line="240" w:lineRule="auto"/>
        <w:jc w:val="both"/>
        <w:rPr>
          <w:rStyle w:val="PageNumber"/>
          <w:rFonts w:ascii="Times New Roman" w:hAnsi="Times New Roman" w:cs="Times New Roman"/>
          <w:sz w:val="24"/>
          <w:szCs w:val="24"/>
        </w:rPr>
      </w:pPr>
      <w:r>
        <w:rPr>
          <w:rStyle w:val="PageNumber"/>
          <w:rFonts w:ascii="Times New Roman" w:hAnsi="Times New Roman" w:cs="Times New Roman"/>
          <w:b/>
          <w:bCs/>
          <w:sz w:val="24"/>
          <w:szCs w:val="24"/>
        </w:rPr>
        <w:tab/>
      </w:r>
      <w:r>
        <w:rPr>
          <w:rStyle w:val="PageNumber"/>
          <w:rFonts w:ascii="Times New Roman" w:hAnsi="Times New Roman" w:cs="Times New Roman"/>
          <w:b/>
          <w:bCs/>
          <w:sz w:val="24"/>
          <w:szCs w:val="24"/>
        </w:rPr>
        <w:tab/>
      </w:r>
      <w:r w:rsidRPr="00F219E6">
        <w:rPr>
          <w:rStyle w:val="PageNumber"/>
          <w:rFonts w:ascii="Times New Roman" w:hAnsi="Times New Roman" w:cs="Times New Roman"/>
          <w:sz w:val="24"/>
          <w:szCs w:val="24"/>
        </w:rPr>
        <w:t>Finance Committee Recommends</w:t>
      </w:r>
    </w:p>
    <w:p w14:paraId="557C76F1" w14:textId="77777777" w:rsidR="00C505C5" w:rsidRPr="00656FB0" w:rsidRDefault="00C505C5" w:rsidP="00C505C5">
      <w:pPr>
        <w:tabs>
          <w:tab w:val="left" w:pos="720"/>
        </w:tabs>
        <w:spacing w:after="0" w:line="240" w:lineRule="auto"/>
        <w:jc w:val="both"/>
        <w:rPr>
          <w:rStyle w:val="PageNumber"/>
          <w:rFonts w:ascii="Times New Roman" w:hAnsi="Times New Roman" w:cs="Times New Roman"/>
          <w:b/>
          <w:bCs/>
          <w:sz w:val="24"/>
          <w:szCs w:val="24"/>
        </w:rPr>
      </w:pPr>
      <w:r>
        <w:rPr>
          <w:rStyle w:val="PageNumber"/>
          <w:rFonts w:ascii="Times New Roman" w:hAnsi="Times New Roman" w:cs="Times New Roman"/>
          <w:b/>
          <w:bCs/>
          <w:sz w:val="24"/>
          <w:szCs w:val="24"/>
        </w:rPr>
        <w:tab/>
      </w:r>
      <w:r>
        <w:rPr>
          <w:rStyle w:val="PageNumber"/>
          <w:rFonts w:ascii="Times New Roman" w:hAnsi="Times New Roman" w:cs="Times New Roman"/>
          <w:b/>
          <w:bCs/>
          <w:sz w:val="24"/>
          <w:szCs w:val="24"/>
        </w:rPr>
        <w:tab/>
      </w:r>
      <w:r w:rsidRPr="00656FB0">
        <w:rPr>
          <w:rStyle w:val="PageNumber"/>
          <w:rFonts w:ascii="Times New Roman" w:hAnsi="Times New Roman" w:cs="Times New Roman"/>
          <w:b/>
          <w:bCs/>
          <w:sz w:val="24"/>
          <w:szCs w:val="24"/>
        </w:rPr>
        <w:t>Passed Over (Consent Agenda Article)</w:t>
      </w:r>
    </w:p>
    <w:p w14:paraId="22EBD6BE" w14:textId="77777777" w:rsidR="00C505C5" w:rsidRPr="00656FB0" w:rsidRDefault="00C505C5" w:rsidP="00C505C5">
      <w:pPr>
        <w:tabs>
          <w:tab w:val="left" w:pos="720"/>
        </w:tabs>
        <w:spacing w:after="0" w:line="240" w:lineRule="auto"/>
        <w:ind w:left="720"/>
        <w:jc w:val="both"/>
        <w:rPr>
          <w:rFonts w:ascii="Times New Roman" w:hAnsi="Times New Roman" w:cs="Times New Roman"/>
          <w:sz w:val="24"/>
          <w:szCs w:val="24"/>
        </w:rPr>
      </w:pPr>
    </w:p>
    <w:p w14:paraId="4C99ECAC" w14:textId="77777777" w:rsidR="00C505C5" w:rsidRPr="00656FB0" w:rsidRDefault="00C505C5" w:rsidP="00C505C5">
      <w:pPr>
        <w:tabs>
          <w:tab w:val="left" w:pos="720"/>
        </w:tabs>
        <w:spacing w:after="60" w:line="240" w:lineRule="auto"/>
        <w:ind w:left="1440" w:hanging="1440"/>
        <w:jc w:val="both"/>
        <w:rPr>
          <w:rFonts w:ascii="Times New Roman" w:hAnsi="Times New Roman" w:cs="Times New Roman"/>
          <w:sz w:val="24"/>
          <w:szCs w:val="24"/>
        </w:rPr>
      </w:pPr>
      <w:r w:rsidRPr="00656FB0">
        <w:rPr>
          <w:rFonts w:ascii="Times New Roman" w:hAnsi="Times New Roman" w:cs="Times New Roman"/>
          <w:sz w:val="24"/>
          <w:szCs w:val="24"/>
        </w:rPr>
        <w:t>ARTICLE 14</w:t>
      </w:r>
      <w:r w:rsidRPr="00656FB0">
        <w:rPr>
          <w:rFonts w:ascii="Times New Roman" w:hAnsi="Times New Roman" w:cs="Times New Roman"/>
          <w:sz w:val="24"/>
          <w:szCs w:val="24"/>
        </w:rPr>
        <w:tab/>
        <w:t>Voted to transfer from undesignated fund balance the sum of $150 for the use of the Trustees for County Cooperative Extension Service and authorize the Selectmen to appoint a Town Director within fifteen days as provided in revised Chapter 128, Section 41 of the Massachusetts General Laws.</w:t>
      </w:r>
    </w:p>
    <w:p w14:paraId="48195E6C" w14:textId="77777777" w:rsidR="00C505C5" w:rsidRPr="00656FB0" w:rsidRDefault="00C505C5" w:rsidP="00C505C5">
      <w:pPr>
        <w:tabs>
          <w:tab w:val="left" w:pos="720"/>
          <w:tab w:val="left" w:pos="1440"/>
        </w:tabs>
        <w:spacing w:after="0" w:line="240" w:lineRule="auto"/>
        <w:ind w:left="720"/>
        <w:jc w:val="both"/>
        <w:rPr>
          <w:rFonts w:ascii="Times New Roman" w:hAnsi="Times New Roman" w:cs="Times New Roman"/>
          <w:sz w:val="24"/>
          <w:szCs w:val="24"/>
        </w:rPr>
      </w:pPr>
      <w:r w:rsidRPr="00656FB0">
        <w:rPr>
          <w:rFonts w:ascii="Times New Roman" w:hAnsi="Times New Roman" w:cs="Times New Roman"/>
          <w:sz w:val="24"/>
          <w:szCs w:val="24"/>
        </w:rPr>
        <w:tab/>
        <w:t xml:space="preserve">Proposed by the Board of Selectmen </w:t>
      </w:r>
    </w:p>
    <w:p w14:paraId="10482A35" w14:textId="77777777" w:rsidR="00C505C5" w:rsidRPr="00656FB0" w:rsidRDefault="00C505C5" w:rsidP="00C505C5">
      <w:pPr>
        <w:tabs>
          <w:tab w:val="left" w:pos="720"/>
        </w:tabs>
        <w:spacing w:after="0" w:line="240" w:lineRule="auto"/>
        <w:jc w:val="both"/>
        <w:rPr>
          <w:rStyle w:val="PageNumber"/>
          <w:rFonts w:ascii="Times New Roman" w:hAnsi="Times New Roman" w:cs="Times New Roman"/>
          <w:b/>
          <w:bCs/>
          <w:sz w:val="24"/>
          <w:szCs w:val="24"/>
        </w:rPr>
      </w:pPr>
      <w:r>
        <w:rPr>
          <w:rStyle w:val="PageNumber"/>
          <w:rFonts w:ascii="Times New Roman" w:hAnsi="Times New Roman" w:cs="Times New Roman"/>
          <w:b/>
          <w:bCs/>
          <w:sz w:val="24"/>
          <w:szCs w:val="24"/>
        </w:rPr>
        <w:tab/>
      </w:r>
      <w:r>
        <w:rPr>
          <w:rStyle w:val="PageNumber"/>
          <w:rFonts w:ascii="Times New Roman" w:hAnsi="Times New Roman" w:cs="Times New Roman"/>
          <w:b/>
          <w:bCs/>
          <w:sz w:val="24"/>
          <w:szCs w:val="24"/>
        </w:rPr>
        <w:tab/>
      </w:r>
      <w:r w:rsidRPr="00656FB0">
        <w:rPr>
          <w:rStyle w:val="PageNumber"/>
          <w:rFonts w:ascii="Times New Roman" w:hAnsi="Times New Roman" w:cs="Times New Roman"/>
          <w:b/>
          <w:bCs/>
          <w:sz w:val="24"/>
          <w:szCs w:val="24"/>
        </w:rPr>
        <w:t>Passed (Consent Agenda Article)</w:t>
      </w:r>
    </w:p>
    <w:p w14:paraId="3B87E5FB" w14:textId="77777777" w:rsidR="00C505C5" w:rsidRPr="00656FB0" w:rsidRDefault="00C505C5" w:rsidP="00C505C5">
      <w:pPr>
        <w:tabs>
          <w:tab w:val="left" w:pos="720"/>
        </w:tabs>
        <w:spacing w:after="0" w:line="240" w:lineRule="auto"/>
        <w:jc w:val="both"/>
        <w:rPr>
          <w:rFonts w:ascii="Times New Roman" w:hAnsi="Times New Roman" w:cs="Times New Roman"/>
          <w:sz w:val="24"/>
          <w:szCs w:val="24"/>
        </w:rPr>
      </w:pPr>
    </w:p>
    <w:p w14:paraId="678EA6E6" w14:textId="77777777" w:rsidR="00C505C5" w:rsidRPr="00656FB0" w:rsidRDefault="00C505C5" w:rsidP="00C505C5">
      <w:pPr>
        <w:tabs>
          <w:tab w:val="left" w:pos="720"/>
        </w:tabs>
        <w:spacing w:after="60" w:line="240" w:lineRule="auto"/>
        <w:ind w:left="1440" w:hanging="1440"/>
        <w:jc w:val="both"/>
        <w:rPr>
          <w:rFonts w:ascii="Times New Roman" w:hAnsi="Times New Roman" w:cs="Times New Roman"/>
          <w:sz w:val="24"/>
          <w:szCs w:val="24"/>
        </w:rPr>
      </w:pPr>
      <w:r w:rsidRPr="00656FB0">
        <w:rPr>
          <w:rFonts w:ascii="Times New Roman" w:hAnsi="Times New Roman" w:cs="Times New Roman"/>
          <w:sz w:val="24"/>
          <w:szCs w:val="24"/>
        </w:rPr>
        <w:t>ARTICLE 15</w:t>
      </w:r>
      <w:r w:rsidRPr="00656FB0">
        <w:rPr>
          <w:rFonts w:ascii="Times New Roman" w:hAnsi="Times New Roman" w:cs="Times New Roman"/>
          <w:sz w:val="24"/>
          <w:szCs w:val="24"/>
        </w:rPr>
        <w:tab/>
        <w:t>Vote to transfer from available funds the sum of $0 to meet the Town’s share and to appropriate the sum of $269,350 from available funds under Chapter 114 of the Acts of 2020 as the State’s share of the cost of work under Chapter 90, Section 34(2)(a) of the General Laws, for the purposes as set forth in the memorandum of agreement with the Massachusetts Highway Department including maintaining, repairing, improving, and constructing town and county ways and bridges, sidewalks adjacent to said ways and bridges, bike ways and other projects eligible for funding as a “transportation enhancement project” as described in the Intermodal Surface Transportation Efficiency Act of 1991, P.L. 102-240, salt storage sheds, public use off-street parking facilities related to mass transportation, for engineering services and expenses related to highway transportation enhancement and mass transportation purposes, for care, repair, storage, purchase, and long-term leasing of road building machinery, equipment and tools, and for the erection and maintenance of direction signs and warning signs.</w:t>
      </w:r>
      <w:r w:rsidRPr="00656FB0">
        <w:rPr>
          <w:rFonts w:ascii="Times New Roman" w:hAnsi="Times New Roman" w:cs="Times New Roman"/>
          <w:sz w:val="24"/>
          <w:szCs w:val="24"/>
        </w:rPr>
        <w:tab/>
      </w:r>
    </w:p>
    <w:p w14:paraId="66A5A1CA" w14:textId="77777777" w:rsidR="00C505C5" w:rsidRPr="00656FB0" w:rsidRDefault="00C505C5" w:rsidP="00C505C5">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656FB0">
        <w:rPr>
          <w:rFonts w:ascii="Times New Roman" w:hAnsi="Times New Roman" w:cs="Times New Roman"/>
          <w:sz w:val="24"/>
          <w:szCs w:val="24"/>
        </w:rPr>
        <w:t>Proposed by the Highway Surveyor</w:t>
      </w:r>
    </w:p>
    <w:p w14:paraId="7B3CB339" w14:textId="77777777" w:rsidR="00C505C5" w:rsidRPr="00656FB0" w:rsidRDefault="00C505C5" w:rsidP="00C505C5">
      <w:pPr>
        <w:tabs>
          <w:tab w:val="left" w:pos="720"/>
          <w:tab w:val="left" w:pos="1440"/>
        </w:tabs>
        <w:spacing w:after="0" w:line="240" w:lineRule="auto"/>
        <w:jc w:val="both"/>
        <w:rPr>
          <w:rStyle w:val="PageNumber"/>
          <w:rFonts w:ascii="Times New Roman" w:hAnsi="Times New Roman" w:cs="Times New Roman"/>
          <w:b/>
          <w:bCs/>
          <w:sz w:val="24"/>
          <w:szCs w:val="24"/>
        </w:rPr>
      </w:pPr>
      <w:r>
        <w:rPr>
          <w:rStyle w:val="PageNumber"/>
          <w:rFonts w:ascii="Times New Roman" w:hAnsi="Times New Roman" w:cs="Times New Roman"/>
          <w:b/>
          <w:bCs/>
          <w:sz w:val="24"/>
          <w:szCs w:val="24"/>
        </w:rPr>
        <w:tab/>
      </w:r>
      <w:r>
        <w:rPr>
          <w:rStyle w:val="PageNumber"/>
          <w:rFonts w:ascii="Times New Roman" w:hAnsi="Times New Roman" w:cs="Times New Roman"/>
          <w:b/>
          <w:bCs/>
          <w:sz w:val="24"/>
          <w:szCs w:val="24"/>
        </w:rPr>
        <w:tab/>
      </w:r>
      <w:r w:rsidRPr="00656FB0">
        <w:rPr>
          <w:rStyle w:val="PageNumber"/>
          <w:rFonts w:ascii="Times New Roman" w:hAnsi="Times New Roman" w:cs="Times New Roman"/>
          <w:b/>
          <w:bCs/>
          <w:sz w:val="24"/>
          <w:szCs w:val="24"/>
        </w:rPr>
        <w:t>Passed (Consent Agenda Article)</w:t>
      </w:r>
    </w:p>
    <w:p w14:paraId="62B480AD" w14:textId="77777777" w:rsidR="00C505C5" w:rsidRPr="00656FB0" w:rsidRDefault="00C505C5" w:rsidP="00C505C5">
      <w:pPr>
        <w:tabs>
          <w:tab w:val="left" w:pos="720"/>
        </w:tabs>
        <w:spacing w:after="0" w:line="240" w:lineRule="auto"/>
        <w:ind w:left="1080"/>
        <w:jc w:val="both"/>
        <w:rPr>
          <w:rFonts w:ascii="Times New Roman" w:hAnsi="Times New Roman" w:cs="Times New Roman"/>
          <w:b/>
          <w:bCs/>
          <w:sz w:val="24"/>
          <w:szCs w:val="24"/>
        </w:rPr>
      </w:pPr>
    </w:p>
    <w:p w14:paraId="41B94723" w14:textId="77777777" w:rsidR="00C505C5" w:rsidRPr="00656FB0" w:rsidRDefault="00C505C5" w:rsidP="00C505C5">
      <w:pPr>
        <w:tabs>
          <w:tab w:val="left" w:pos="720"/>
        </w:tabs>
        <w:spacing w:after="60" w:line="240" w:lineRule="auto"/>
        <w:ind w:left="1440" w:hanging="1440"/>
        <w:jc w:val="both"/>
        <w:rPr>
          <w:rFonts w:ascii="Times New Roman" w:hAnsi="Times New Roman" w:cs="Times New Roman"/>
          <w:sz w:val="24"/>
          <w:szCs w:val="24"/>
        </w:rPr>
      </w:pPr>
      <w:r w:rsidRPr="00656FB0">
        <w:rPr>
          <w:rFonts w:ascii="Times New Roman" w:hAnsi="Times New Roman" w:cs="Times New Roman"/>
          <w:sz w:val="24"/>
          <w:szCs w:val="24"/>
        </w:rPr>
        <w:t>ARTICLE 16</w:t>
      </w:r>
      <w:r w:rsidRPr="00656FB0">
        <w:rPr>
          <w:rFonts w:ascii="Times New Roman" w:hAnsi="Times New Roman" w:cs="Times New Roman"/>
          <w:sz w:val="24"/>
          <w:szCs w:val="24"/>
        </w:rPr>
        <w:tab/>
        <w:t>Voted to transfer the sum of $150,000 from undesignated fund balance for the maintenance of Town roads.</w:t>
      </w:r>
    </w:p>
    <w:p w14:paraId="7BEADED4" w14:textId="77777777" w:rsidR="00C505C5" w:rsidRPr="00656FB0" w:rsidRDefault="00C505C5" w:rsidP="00C505C5">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656FB0">
        <w:rPr>
          <w:rFonts w:ascii="Times New Roman" w:hAnsi="Times New Roman" w:cs="Times New Roman"/>
          <w:sz w:val="24"/>
          <w:szCs w:val="24"/>
        </w:rPr>
        <w:t>Proposed by the Highway Surveyor – R. Steven Hayward</w:t>
      </w:r>
    </w:p>
    <w:p w14:paraId="7C737867" w14:textId="77777777" w:rsidR="00C505C5" w:rsidRPr="00656FB0" w:rsidRDefault="00C505C5" w:rsidP="00C505C5">
      <w:pPr>
        <w:tabs>
          <w:tab w:val="left" w:pos="720"/>
        </w:tabs>
        <w:spacing w:after="0" w:line="240" w:lineRule="auto"/>
        <w:jc w:val="both"/>
        <w:rPr>
          <w:rStyle w:val="PageNumber"/>
          <w:rFonts w:ascii="Times New Roman" w:hAnsi="Times New Roman" w:cs="Times New Roman"/>
          <w:b/>
          <w:bCs/>
          <w:sz w:val="24"/>
          <w:szCs w:val="24"/>
        </w:rPr>
      </w:pPr>
      <w:r>
        <w:rPr>
          <w:rStyle w:val="PageNumber"/>
          <w:rFonts w:ascii="Times New Roman" w:hAnsi="Times New Roman" w:cs="Times New Roman"/>
          <w:b/>
          <w:bCs/>
          <w:sz w:val="24"/>
          <w:szCs w:val="24"/>
        </w:rPr>
        <w:tab/>
      </w:r>
      <w:r>
        <w:rPr>
          <w:rStyle w:val="PageNumber"/>
          <w:rFonts w:ascii="Times New Roman" w:hAnsi="Times New Roman" w:cs="Times New Roman"/>
          <w:b/>
          <w:bCs/>
          <w:sz w:val="24"/>
          <w:szCs w:val="24"/>
        </w:rPr>
        <w:tab/>
      </w:r>
      <w:r w:rsidRPr="00656FB0">
        <w:rPr>
          <w:rStyle w:val="PageNumber"/>
          <w:rFonts w:ascii="Times New Roman" w:hAnsi="Times New Roman" w:cs="Times New Roman"/>
          <w:b/>
          <w:bCs/>
          <w:sz w:val="24"/>
          <w:szCs w:val="24"/>
        </w:rPr>
        <w:t>Passes</w:t>
      </w:r>
    </w:p>
    <w:p w14:paraId="74DEFE54" w14:textId="77777777" w:rsidR="00C505C5" w:rsidRPr="00656FB0" w:rsidRDefault="00C505C5" w:rsidP="00C505C5">
      <w:pPr>
        <w:spacing w:after="0" w:line="240" w:lineRule="auto"/>
        <w:jc w:val="both"/>
        <w:rPr>
          <w:rFonts w:ascii="Times New Roman" w:hAnsi="Times New Roman" w:cs="Times New Roman"/>
          <w:sz w:val="24"/>
          <w:szCs w:val="24"/>
        </w:rPr>
      </w:pPr>
    </w:p>
    <w:p w14:paraId="29CFC08C" w14:textId="77777777" w:rsidR="00C505C5" w:rsidRPr="00656FB0" w:rsidRDefault="00C505C5" w:rsidP="00C505C5">
      <w:pPr>
        <w:tabs>
          <w:tab w:val="left" w:pos="720"/>
        </w:tabs>
        <w:spacing w:after="60" w:line="240" w:lineRule="auto"/>
        <w:ind w:left="1440" w:hanging="1440"/>
        <w:jc w:val="both"/>
        <w:rPr>
          <w:rFonts w:ascii="Times New Roman" w:hAnsi="Times New Roman" w:cs="Times New Roman"/>
          <w:sz w:val="24"/>
          <w:szCs w:val="24"/>
        </w:rPr>
      </w:pPr>
      <w:r w:rsidRPr="00656FB0">
        <w:rPr>
          <w:rFonts w:ascii="Times New Roman" w:hAnsi="Times New Roman" w:cs="Times New Roman"/>
          <w:sz w:val="24"/>
          <w:szCs w:val="24"/>
        </w:rPr>
        <w:lastRenderedPageBreak/>
        <w:t>ARTICLE 17</w:t>
      </w:r>
      <w:r w:rsidRPr="00656FB0">
        <w:rPr>
          <w:rFonts w:ascii="Times New Roman" w:hAnsi="Times New Roman" w:cs="Times New Roman"/>
          <w:sz w:val="24"/>
          <w:szCs w:val="24"/>
        </w:rPr>
        <w:tab/>
        <w:t>To see if the Town will vote to raise and appropriate or transfer from available funds $150,000 to replace a backhoe or take any action thereon.</w:t>
      </w:r>
    </w:p>
    <w:p w14:paraId="221A8138" w14:textId="77777777" w:rsidR="00C505C5" w:rsidRPr="00656FB0" w:rsidRDefault="00C505C5" w:rsidP="00C505C5">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656FB0">
        <w:rPr>
          <w:rFonts w:ascii="Times New Roman" w:hAnsi="Times New Roman" w:cs="Times New Roman"/>
          <w:sz w:val="24"/>
          <w:szCs w:val="24"/>
        </w:rPr>
        <w:t>Proposed by the Highway Surveyor</w:t>
      </w:r>
    </w:p>
    <w:p w14:paraId="6DDC0A52" w14:textId="77777777" w:rsidR="00C505C5" w:rsidRPr="00F219E6" w:rsidRDefault="00C505C5" w:rsidP="00C505C5">
      <w:pPr>
        <w:tabs>
          <w:tab w:val="left" w:pos="720"/>
        </w:tabs>
        <w:spacing w:after="0" w:line="240" w:lineRule="auto"/>
        <w:jc w:val="both"/>
        <w:rPr>
          <w:rStyle w:val="PageNumber"/>
          <w:rFonts w:ascii="Times New Roman" w:hAnsi="Times New Roman" w:cs="Times New Roman"/>
          <w:sz w:val="24"/>
          <w:szCs w:val="24"/>
        </w:rPr>
      </w:pPr>
      <w:r>
        <w:rPr>
          <w:rStyle w:val="PageNumber"/>
          <w:rFonts w:ascii="Times New Roman" w:hAnsi="Times New Roman" w:cs="Times New Roman"/>
          <w:b/>
          <w:bCs/>
          <w:sz w:val="24"/>
          <w:szCs w:val="24"/>
        </w:rPr>
        <w:tab/>
      </w:r>
      <w:r>
        <w:rPr>
          <w:rStyle w:val="PageNumber"/>
          <w:rFonts w:ascii="Times New Roman" w:hAnsi="Times New Roman" w:cs="Times New Roman"/>
          <w:b/>
          <w:bCs/>
          <w:sz w:val="24"/>
          <w:szCs w:val="24"/>
        </w:rPr>
        <w:tab/>
      </w:r>
      <w:r w:rsidRPr="00F219E6">
        <w:rPr>
          <w:rStyle w:val="PageNumber"/>
          <w:rFonts w:ascii="Times New Roman" w:hAnsi="Times New Roman" w:cs="Times New Roman"/>
          <w:sz w:val="24"/>
          <w:szCs w:val="24"/>
        </w:rPr>
        <w:t>Finance Committee Does Not Recommend</w:t>
      </w:r>
    </w:p>
    <w:p w14:paraId="2D84E8D9" w14:textId="77777777" w:rsidR="00C505C5" w:rsidRPr="00656FB0" w:rsidRDefault="00C505C5" w:rsidP="00C505C5">
      <w:pPr>
        <w:tabs>
          <w:tab w:val="left" w:pos="720"/>
        </w:tabs>
        <w:spacing w:after="0" w:line="240" w:lineRule="auto"/>
        <w:jc w:val="both"/>
        <w:rPr>
          <w:rStyle w:val="PageNumber"/>
          <w:rFonts w:ascii="Times New Roman" w:hAnsi="Times New Roman" w:cs="Times New Roman"/>
          <w:b/>
          <w:bCs/>
          <w:sz w:val="24"/>
          <w:szCs w:val="24"/>
        </w:rPr>
      </w:pPr>
      <w:r>
        <w:rPr>
          <w:rStyle w:val="PageNumber"/>
          <w:rFonts w:ascii="Times New Roman" w:hAnsi="Times New Roman" w:cs="Times New Roman"/>
          <w:b/>
          <w:bCs/>
          <w:sz w:val="24"/>
          <w:szCs w:val="24"/>
        </w:rPr>
        <w:tab/>
      </w:r>
      <w:r>
        <w:rPr>
          <w:rStyle w:val="PageNumber"/>
          <w:rFonts w:ascii="Times New Roman" w:hAnsi="Times New Roman" w:cs="Times New Roman"/>
          <w:b/>
          <w:bCs/>
          <w:sz w:val="24"/>
          <w:szCs w:val="24"/>
        </w:rPr>
        <w:tab/>
      </w:r>
      <w:r w:rsidRPr="00656FB0">
        <w:rPr>
          <w:rStyle w:val="PageNumber"/>
          <w:rFonts w:ascii="Times New Roman" w:hAnsi="Times New Roman" w:cs="Times New Roman"/>
          <w:b/>
          <w:bCs/>
          <w:sz w:val="24"/>
          <w:szCs w:val="24"/>
        </w:rPr>
        <w:t>Passed Over (Consent Agenda Article)</w:t>
      </w:r>
    </w:p>
    <w:p w14:paraId="5EE58673" w14:textId="77777777" w:rsidR="00C505C5" w:rsidRPr="00656FB0" w:rsidRDefault="00C505C5" w:rsidP="00C505C5">
      <w:pPr>
        <w:tabs>
          <w:tab w:val="left" w:pos="720"/>
        </w:tabs>
        <w:spacing w:after="0" w:line="240" w:lineRule="auto"/>
        <w:ind w:left="1080"/>
        <w:jc w:val="both"/>
        <w:rPr>
          <w:rFonts w:ascii="Times New Roman" w:hAnsi="Times New Roman" w:cs="Times New Roman"/>
          <w:sz w:val="24"/>
          <w:szCs w:val="24"/>
        </w:rPr>
      </w:pPr>
    </w:p>
    <w:p w14:paraId="2663DDC5" w14:textId="77777777" w:rsidR="00C505C5" w:rsidRPr="00656FB0" w:rsidRDefault="00C505C5" w:rsidP="00C505C5">
      <w:pPr>
        <w:tabs>
          <w:tab w:val="left" w:pos="720"/>
        </w:tabs>
        <w:spacing w:after="60" w:line="240" w:lineRule="auto"/>
        <w:ind w:left="1440" w:hanging="1440"/>
        <w:jc w:val="both"/>
        <w:rPr>
          <w:rFonts w:ascii="Times New Roman" w:hAnsi="Times New Roman" w:cs="Times New Roman"/>
          <w:sz w:val="24"/>
          <w:szCs w:val="24"/>
        </w:rPr>
      </w:pPr>
      <w:r w:rsidRPr="00656FB0">
        <w:rPr>
          <w:rFonts w:ascii="Times New Roman" w:hAnsi="Times New Roman" w:cs="Times New Roman"/>
          <w:sz w:val="24"/>
          <w:szCs w:val="24"/>
        </w:rPr>
        <w:t>ARTICLE 18</w:t>
      </w:r>
      <w:r w:rsidRPr="00656FB0">
        <w:rPr>
          <w:rFonts w:ascii="Times New Roman" w:hAnsi="Times New Roman" w:cs="Times New Roman"/>
          <w:sz w:val="24"/>
          <w:szCs w:val="24"/>
        </w:rPr>
        <w:tab/>
        <w:t>Voted to transfer the sum of $4,100 from undesignated fund balance for a new copier for the Halifax Council on Aging.</w:t>
      </w:r>
    </w:p>
    <w:p w14:paraId="603F88EF" w14:textId="77777777" w:rsidR="00C505C5" w:rsidRPr="00656FB0" w:rsidRDefault="00C505C5" w:rsidP="00C505C5">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656FB0">
        <w:rPr>
          <w:rFonts w:ascii="Times New Roman" w:hAnsi="Times New Roman" w:cs="Times New Roman"/>
          <w:sz w:val="24"/>
          <w:szCs w:val="24"/>
        </w:rPr>
        <w:t>Proposed by the Council on Aging – Susan M. Lawless</w:t>
      </w:r>
    </w:p>
    <w:p w14:paraId="007525C6" w14:textId="77777777" w:rsidR="00C505C5" w:rsidRPr="00656FB0" w:rsidRDefault="00C505C5" w:rsidP="00C505C5">
      <w:pPr>
        <w:tabs>
          <w:tab w:val="left" w:pos="720"/>
        </w:tabs>
        <w:spacing w:after="0" w:line="240" w:lineRule="auto"/>
        <w:jc w:val="both"/>
        <w:rPr>
          <w:rStyle w:val="PageNumber"/>
          <w:rFonts w:ascii="Times New Roman" w:hAnsi="Times New Roman" w:cs="Times New Roman"/>
          <w:b/>
          <w:bCs/>
          <w:sz w:val="24"/>
          <w:szCs w:val="24"/>
        </w:rPr>
      </w:pPr>
      <w:r>
        <w:rPr>
          <w:rStyle w:val="PageNumber"/>
          <w:rFonts w:ascii="Times New Roman" w:hAnsi="Times New Roman" w:cs="Times New Roman"/>
          <w:b/>
          <w:bCs/>
          <w:sz w:val="24"/>
          <w:szCs w:val="24"/>
        </w:rPr>
        <w:tab/>
      </w:r>
      <w:r>
        <w:rPr>
          <w:rStyle w:val="PageNumber"/>
          <w:rFonts w:ascii="Times New Roman" w:hAnsi="Times New Roman" w:cs="Times New Roman"/>
          <w:b/>
          <w:bCs/>
          <w:sz w:val="24"/>
          <w:szCs w:val="24"/>
        </w:rPr>
        <w:tab/>
      </w:r>
      <w:r w:rsidRPr="00656FB0">
        <w:rPr>
          <w:rStyle w:val="PageNumber"/>
          <w:rFonts w:ascii="Times New Roman" w:hAnsi="Times New Roman" w:cs="Times New Roman"/>
          <w:b/>
          <w:bCs/>
          <w:sz w:val="24"/>
          <w:szCs w:val="24"/>
        </w:rPr>
        <w:t>Passed</w:t>
      </w:r>
    </w:p>
    <w:p w14:paraId="2936D474" w14:textId="77777777" w:rsidR="00C505C5" w:rsidRPr="00656FB0" w:rsidRDefault="00C505C5" w:rsidP="00C505C5">
      <w:pPr>
        <w:tabs>
          <w:tab w:val="left" w:pos="720"/>
        </w:tabs>
        <w:spacing w:after="0" w:line="240" w:lineRule="auto"/>
        <w:ind w:left="2160"/>
        <w:jc w:val="both"/>
        <w:rPr>
          <w:rStyle w:val="PageNumber"/>
          <w:rFonts w:ascii="Times New Roman" w:hAnsi="Times New Roman" w:cs="Times New Roman"/>
          <w:b/>
          <w:bCs/>
          <w:sz w:val="24"/>
          <w:szCs w:val="24"/>
        </w:rPr>
      </w:pPr>
    </w:p>
    <w:p w14:paraId="37813079" w14:textId="77777777" w:rsidR="00C505C5" w:rsidRPr="00656FB0" w:rsidRDefault="00C505C5" w:rsidP="00C505C5">
      <w:pPr>
        <w:tabs>
          <w:tab w:val="left" w:pos="720"/>
        </w:tabs>
        <w:spacing w:after="60" w:line="240" w:lineRule="auto"/>
        <w:ind w:left="1440" w:hanging="1440"/>
        <w:jc w:val="both"/>
        <w:rPr>
          <w:rFonts w:ascii="Times New Roman" w:hAnsi="Times New Roman" w:cs="Times New Roman"/>
          <w:sz w:val="24"/>
          <w:szCs w:val="24"/>
        </w:rPr>
      </w:pPr>
      <w:r w:rsidRPr="00656FB0">
        <w:rPr>
          <w:rFonts w:ascii="Times New Roman" w:hAnsi="Times New Roman" w:cs="Times New Roman"/>
          <w:sz w:val="24"/>
          <w:szCs w:val="24"/>
        </w:rPr>
        <w:t>ARTICLE</w:t>
      </w:r>
      <w:r w:rsidRPr="00656FB0">
        <w:rPr>
          <w:rFonts w:ascii="Times New Roman" w:hAnsi="Times New Roman" w:cs="Times New Roman"/>
          <w:color w:val="FF0000"/>
          <w:sz w:val="24"/>
          <w:szCs w:val="24"/>
        </w:rPr>
        <w:t xml:space="preserve"> </w:t>
      </w:r>
      <w:r w:rsidRPr="00656FB0">
        <w:rPr>
          <w:rFonts w:ascii="Times New Roman" w:hAnsi="Times New Roman" w:cs="Times New Roman"/>
          <w:sz w:val="24"/>
          <w:szCs w:val="24"/>
        </w:rPr>
        <w:t>19</w:t>
      </w:r>
      <w:r w:rsidRPr="00656FB0">
        <w:rPr>
          <w:rFonts w:ascii="Times New Roman" w:hAnsi="Times New Roman" w:cs="Times New Roman"/>
          <w:sz w:val="24"/>
          <w:szCs w:val="24"/>
        </w:rPr>
        <w:tab/>
        <w:t>Voted to transfer the sum of $600,000 from undesignated fund balance to purchase and equip a Fire Engine for the Halifax Fire Department.</w:t>
      </w:r>
    </w:p>
    <w:p w14:paraId="722D5820" w14:textId="77777777" w:rsidR="00C505C5" w:rsidRPr="00656FB0" w:rsidRDefault="00C505C5" w:rsidP="00C505C5">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656FB0">
        <w:rPr>
          <w:rFonts w:ascii="Times New Roman" w:hAnsi="Times New Roman" w:cs="Times New Roman"/>
          <w:sz w:val="24"/>
          <w:szCs w:val="24"/>
        </w:rPr>
        <w:t>Proposed by the Fire Chief – Gordon C. Andrews</w:t>
      </w:r>
    </w:p>
    <w:p w14:paraId="509AB4C4" w14:textId="77777777" w:rsidR="00C505C5" w:rsidRPr="00656FB0" w:rsidRDefault="00C505C5" w:rsidP="00C505C5">
      <w:pPr>
        <w:tabs>
          <w:tab w:val="left" w:pos="720"/>
        </w:tabs>
        <w:spacing w:after="0" w:line="240" w:lineRule="auto"/>
        <w:jc w:val="both"/>
        <w:rPr>
          <w:rStyle w:val="PageNumber"/>
          <w:rFonts w:ascii="Times New Roman" w:hAnsi="Times New Roman" w:cs="Times New Roman"/>
          <w:b/>
          <w:bCs/>
          <w:sz w:val="24"/>
          <w:szCs w:val="24"/>
        </w:rPr>
      </w:pPr>
      <w:r>
        <w:rPr>
          <w:rStyle w:val="PageNumber"/>
          <w:rFonts w:ascii="Times New Roman" w:hAnsi="Times New Roman" w:cs="Times New Roman"/>
          <w:b/>
          <w:bCs/>
          <w:sz w:val="24"/>
          <w:szCs w:val="24"/>
        </w:rPr>
        <w:tab/>
      </w:r>
      <w:r>
        <w:rPr>
          <w:rStyle w:val="PageNumber"/>
          <w:rFonts w:ascii="Times New Roman" w:hAnsi="Times New Roman" w:cs="Times New Roman"/>
          <w:b/>
          <w:bCs/>
          <w:sz w:val="24"/>
          <w:szCs w:val="24"/>
        </w:rPr>
        <w:tab/>
      </w:r>
      <w:r w:rsidRPr="00656FB0">
        <w:rPr>
          <w:rStyle w:val="PageNumber"/>
          <w:rFonts w:ascii="Times New Roman" w:hAnsi="Times New Roman" w:cs="Times New Roman"/>
          <w:b/>
          <w:bCs/>
          <w:sz w:val="24"/>
          <w:szCs w:val="24"/>
        </w:rPr>
        <w:t>Passed</w:t>
      </w:r>
    </w:p>
    <w:p w14:paraId="5A15A7D5" w14:textId="77777777" w:rsidR="00C505C5" w:rsidRPr="00656FB0" w:rsidRDefault="00C505C5" w:rsidP="00C505C5">
      <w:pPr>
        <w:tabs>
          <w:tab w:val="left" w:pos="720"/>
        </w:tabs>
        <w:spacing w:after="0" w:line="240" w:lineRule="auto"/>
        <w:ind w:left="720"/>
        <w:jc w:val="both"/>
        <w:rPr>
          <w:rStyle w:val="PageNumber"/>
          <w:rFonts w:ascii="Times New Roman" w:hAnsi="Times New Roman" w:cs="Times New Roman"/>
          <w:b/>
          <w:bCs/>
          <w:sz w:val="24"/>
          <w:szCs w:val="24"/>
        </w:rPr>
      </w:pPr>
    </w:p>
    <w:p w14:paraId="0BD46E0C" w14:textId="77777777" w:rsidR="00C505C5" w:rsidRPr="00656FB0" w:rsidRDefault="00C505C5" w:rsidP="00C505C5">
      <w:pPr>
        <w:tabs>
          <w:tab w:val="left" w:pos="720"/>
        </w:tabs>
        <w:spacing w:after="60" w:line="240" w:lineRule="auto"/>
        <w:ind w:left="1440" w:hanging="1440"/>
        <w:jc w:val="both"/>
        <w:rPr>
          <w:rFonts w:ascii="Times New Roman" w:hAnsi="Times New Roman" w:cs="Times New Roman"/>
          <w:sz w:val="24"/>
          <w:szCs w:val="24"/>
        </w:rPr>
      </w:pPr>
      <w:r w:rsidRPr="00656FB0">
        <w:rPr>
          <w:rFonts w:ascii="Times New Roman" w:hAnsi="Times New Roman" w:cs="Times New Roman"/>
          <w:sz w:val="24"/>
          <w:szCs w:val="24"/>
        </w:rPr>
        <w:t>ARTICLE 20</w:t>
      </w:r>
      <w:r w:rsidRPr="00656FB0">
        <w:rPr>
          <w:rFonts w:ascii="Times New Roman" w:hAnsi="Times New Roman" w:cs="Times New Roman"/>
          <w:sz w:val="24"/>
          <w:szCs w:val="24"/>
        </w:rPr>
        <w:tab/>
        <w:t>Voted to transfer the sum of $50,000 from undesignated fund balance and to raise and appropriate the sum of $50,000 for a total of $100,000 to purchase and equip with miscellaneous police equipment, two (2) new marked police vehicles to be use for patrol.</w:t>
      </w:r>
    </w:p>
    <w:p w14:paraId="6F8E89C3" w14:textId="77777777" w:rsidR="00C505C5" w:rsidRPr="00656FB0" w:rsidRDefault="00C505C5" w:rsidP="00C505C5">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656FB0">
        <w:rPr>
          <w:rFonts w:ascii="Times New Roman" w:hAnsi="Times New Roman" w:cs="Times New Roman"/>
          <w:sz w:val="24"/>
          <w:szCs w:val="24"/>
        </w:rPr>
        <w:t>Proposed by the Police Chief – Troy E. Garron</w:t>
      </w:r>
    </w:p>
    <w:p w14:paraId="4A480203" w14:textId="77777777" w:rsidR="00C505C5" w:rsidRDefault="00C505C5" w:rsidP="00C505C5">
      <w:pPr>
        <w:tabs>
          <w:tab w:val="left" w:pos="720"/>
        </w:tabs>
        <w:spacing w:after="0" w:line="240" w:lineRule="auto"/>
        <w:jc w:val="both"/>
        <w:rPr>
          <w:rStyle w:val="PageNumber"/>
          <w:rFonts w:ascii="Times New Roman" w:hAnsi="Times New Roman" w:cs="Times New Roman"/>
          <w:b/>
          <w:bCs/>
          <w:sz w:val="24"/>
          <w:szCs w:val="24"/>
        </w:rPr>
      </w:pPr>
      <w:r>
        <w:rPr>
          <w:rStyle w:val="PageNumber"/>
          <w:rFonts w:ascii="Times New Roman" w:hAnsi="Times New Roman" w:cs="Times New Roman"/>
          <w:b/>
          <w:bCs/>
          <w:sz w:val="24"/>
          <w:szCs w:val="24"/>
        </w:rPr>
        <w:tab/>
      </w:r>
      <w:r>
        <w:rPr>
          <w:rStyle w:val="PageNumber"/>
          <w:rFonts w:ascii="Times New Roman" w:hAnsi="Times New Roman" w:cs="Times New Roman"/>
          <w:b/>
          <w:bCs/>
          <w:sz w:val="24"/>
          <w:szCs w:val="24"/>
        </w:rPr>
        <w:tab/>
      </w:r>
      <w:r w:rsidRPr="00656FB0">
        <w:rPr>
          <w:rStyle w:val="PageNumber"/>
          <w:rFonts w:ascii="Times New Roman" w:hAnsi="Times New Roman" w:cs="Times New Roman"/>
          <w:b/>
          <w:bCs/>
          <w:sz w:val="24"/>
          <w:szCs w:val="24"/>
        </w:rPr>
        <w:t>Passed</w:t>
      </w:r>
    </w:p>
    <w:p w14:paraId="478216D0" w14:textId="77777777" w:rsidR="00C505C5" w:rsidRPr="00656FB0" w:rsidRDefault="00C505C5" w:rsidP="00C505C5">
      <w:pPr>
        <w:tabs>
          <w:tab w:val="left" w:pos="720"/>
        </w:tabs>
        <w:spacing w:after="0" w:line="240" w:lineRule="auto"/>
        <w:jc w:val="both"/>
        <w:rPr>
          <w:rStyle w:val="PageNumber"/>
          <w:rFonts w:ascii="Times New Roman" w:hAnsi="Times New Roman" w:cs="Times New Roman"/>
          <w:b/>
          <w:bCs/>
          <w:sz w:val="24"/>
          <w:szCs w:val="24"/>
        </w:rPr>
      </w:pPr>
    </w:p>
    <w:p w14:paraId="64B20EB7" w14:textId="77777777" w:rsidR="00C505C5" w:rsidRPr="00656FB0" w:rsidRDefault="00C505C5" w:rsidP="00C505C5">
      <w:pPr>
        <w:tabs>
          <w:tab w:val="left" w:pos="720"/>
        </w:tabs>
        <w:spacing w:after="0" w:line="240" w:lineRule="auto"/>
        <w:jc w:val="both"/>
        <w:rPr>
          <w:rStyle w:val="PageNumber"/>
          <w:rFonts w:ascii="Times New Roman" w:hAnsi="Times New Roman" w:cs="Times New Roman"/>
          <w:b/>
          <w:bCs/>
          <w:sz w:val="24"/>
          <w:szCs w:val="24"/>
        </w:rPr>
      </w:pPr>
    </w:p>
    <w:p w14:paraId="1DEB6490" w14:textId="77777777" w:rsidR="00C505C5" w:rsidRPr="00656FB0" w:rsidRDefault="00C505C5" w:rsidP="00C505C5">
      <w:pPr>
        <w:tabs>
          <w:tab w:val="left" w:pos="720"/>
        </w:tabs>
        <w:spacing w:after="60" w:line="240" w:lineRule="auto"/>
        <w:ind w:left="1440" w:hanging="1440"/>
        <w:jc w:val="both"/>
        <w:rPr>
          <w:rFonts w:ascii="Times New Roman" w:hAnsi="Times New Roman" w:cs="Times New Roman"/>
          <w:sz w:val="24"/>
          <w:szCs w:val="24"/>
        </w:rPr>
      </w:pPr>
      <w:r w:rsidRPr="00656FB0">
        <w:rPr>
          <w:rFonts w:ascii="Times New Roman" w:hAnsi="Times New Roman" w:cs="Times New Roman"/>
          <w:sz w:val="24"/>
          <w:szCs w:val="24"/>
        </w:rPr>
        <w:t>ARTICLE 21</w:t>
      </w:r>
      <w:r w:rsidRPr="00656FB0">
        <w:rPr>
          <w:rFonts w:ascii="Times New Roman" w:hAnsi="Times New Roman" w:cs="Times New Roman"/>
          <w:sz w:val="24"/>
          <w:szCs w:val="24"/>
        </w:rPr>
        <w:tab/>
        <w:t>Voted to transfer the sum of $20,000 from undesignated fund balance to purchase and/or upgrade the existing inventory of portable radios and/or cruiser radios to be digitally compatible; the cost will include eight (8) portables to be upgraded to P25 capability, two (2) APX 4500 to complete all vehicles to be digitally compatible, and a bank of five (5) digitally compatible spare portables to be used by reserve and special police officers.</w:t>
      </w:r>
    </w:p>
    <w:p w14:paraId="6A7DB93C" w14:textId="77777777" w:rsidR="00C505C5" w:rsidRPr="00656FB0" w:rsidRDefault="00C505C5" w:rsidP="00C505C5">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656FB0">
        <w:rPr>
          <w:rFonts w:ascii="Times New Roman" w:hAnsi="Times New Roman" w:cs="Times New Roman"/>
          <w:sz w:val="24"/>
          <w:szCs w:val="24"/>
        </w:rPr>
        <w:t>Proposed by the Police Chief – Troy E. Garron</w:t>
      </w:r>
    </w:p>
    <w:p w14:paraId="7438133A" w14:textId="77777777" w:rsidR="00C505C5" w:rsidRPr="00656FB0" w:rsidRDefault="00C505C5" w:rsidP="00C505C5">
      <w:pPr>
        <w:tabs>
          <w:tab w:val="left" w:pos="720"/>
        </w:tabs>
        <w:spacing w:after="0" w:line="240" w:lineRule="auto"/>
        <w:jc w:val="both"/>
        <w:rPr>
          <w:rStyle w:val="PageNumber"/>
          <w:rFonts w:ascii="Times New Roman" w:hAnsi="Times New Roman" w:cs="Times New Roman"/>
          <w:b/>
          <w:bCs/>
          <w:sz w:val="24"/>
          <w:szCs w:val="24"/>
        </w:rPr>
      </w:pPr>
      <w:r>
        <w:rPr>
          <w:rStyle w:val="PageNumber"/>
          <w:rFonts w:ascii="Times New Roman" w:hAnsi="Times New Roman" w:cs="Times New Roman"/>
          <w:b/>
          <w:bCs/>
          <w:sz w:val="24"/>
          <w:szCs w:val="24"/>
        </w:rPr>
        <w:tab/>
      </w:r>
      <w:r>
        <w:rPr>
          <w:rStyle w:val="PageNumber"/>
          <w:rFonts w:ascii="Times New Roman" w:hAnsi="Times New Roman" w:cs="Times New Roman"/>
          <w:b/>
          <w:bCs/>
          <w:sz w:val="24"/>
          <w:szCs w:val="24"/>
        </w:rPr>
        <w:tab/>
      </w:r>
      <w:r w:rsidRPr="00656FB0">
        <w:rPr>
          <w:rStyle w:val="PageNumber"/>
          <w:rFonts w:ascii="Times New Roman" w:hAnsi="Times New Roman" w:cs="Times New Roman"/>
          <w:b/>
          <w:bCs/>
          <w:sz w:val="24"/>
          <w:szCs w:val="24"/>
        </w:rPr>
        <w:t>Passed</w:t>
      </w:r>
    </w:p>
    <w:p w14:paraId="26468F82" w14:textId="77777777" w:rsidR="00C505C5" w:rsidRPr="00656FB0" w:rsidRDefault="00C505C5" w:rsidP="00C505C5">
      <w:pPr>
        <w:tabs>
          <w:tab w:val="left" w:pos="720"/>
        </w:tabs>
        <w:spacing w:after="0" w:line="240" w:lineRule="auto"/>
        <w:ind w:left="2160"/>
        <w:jc w:val="both"/>
        <w:rPr>
          <w:rStyle w:val="PageNumber"/>
          <w:rFonts w:ascii="Times New Roman" w:hAnsi="Times New Roman" w:cs="Times New Roman"/>
          <w:b/>
          <w:bCs/>
          <w:sz w:val="24"/>
          <w:szCs w:val="24"/>
        </w:rPr>
      </w:pPr>
    </w:p>
    <w:p w14:paraId="7BFC3661" w14:textId="77777777" w:rsidR="00C505C5" w:rsidRPr="00656FB0" w:rsidRDefault="00C505C5" w:rsidP="00C505C5">
      <w:pPr>
        <w:tabs>
          <w:tab w:val="left" w:pos="720"/>
        </w:tabs>
        <w:spacing w:after="60" w:line="240" w:lineRule="auto"/>
        <w:ind w:left="1440" w:hanging="1440"/>
        <w:jc w:val="both"/>
        <w:rPr>
          <w:rFonts w:ascii="Times New Roman" w:hAnsi="Times New Roman" w:cs="Times New Roman"/>
          <w:sz w:val="24"/>
          <w:szCs w:val="24"/>
        </w:rPr>
      </w:pPr>
      <w:r w:rsidRPr="00656FB0">
        <w:rPr>
          <w:rFonts w:ascii="Times New Roman" w:hAnsi="Times New Roman" w:cs="Times New Roman"/>
          <w:sz w:val="24"/>
          <w:szCs w:val="24"/>
        </w:rPr>
        <w:t>ARTICLE 22</w:t>
      </w:r>
      <w:r w:rsidRPr="00656FB0">
        <w:rPr>
          <w:rFonts w:ascii="Times New Roman" w:hAnsi="Times New Roman" w:cs="Times New Roman"/>
          <w:sz w:val="24"/>
          <w:szCs w:val="24"/>
        </w:rPr>
        <w:tab/>
        <w:t>Voted to transfer the sum of $14,000 from undesignated fund balance to purchase a 2016 Harley-Davidson Motorcycle FLHPD, currently being leased by the Halifax Police Department, to include the current equipment installed on the motorcycle.</w:t>
      </w:r>
    </w:p>
    <w:p w14:paraId="15BF245F" w14:textId="77777777" w:rsidR="00C505C5" w:rsidRPr="00656FB0" w:rsidRDefault="00C505C5" w:rsidP="00C505C5">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656FB0">
        <w:rPr>
          <w:rFonts w:ascii="Times New Roman" w:hAnsi="Times New Roman" w:cs="Times New Roman"/>
          <w:sz w:val="24"/>
          <w:szCs w:val="24"/>
        </w:rPr>
        <w:t>Proposed by the Police Chief – Troy E. Garron</w:t>
      </w:r>
    </w:p>
    <w:p w14:paraId="60E3112C" w14:textId="77777777" w:rsidR="00C505C5" w:rsidRPr="00656FB0" w:rsidRDefault="00C505C5" w:rsidP="00C505C5">
      <w:pPr>
        <w:tabs>
          <w:tab w:val="left" w:pos="720"/>
        </w:tabs>
        <w:spacing w:after="0" w:line="240" w:lineRule="auto"/>
        <w:jc w:val="both"/>
        <w:rPr>
          <w:rStyle w:val="PageNumber"/>
          <w:rFonts w:ascii="Times New Roman" w:hAnsi="Times New Roman" w:cs="Times New Roman"/>
          <w:b/>
          <w:bCs/>
          <w:sz w:val="24"/>
          <w:szCs w:val="24"/>
        </w:rPr>
      </w:pPr>
      <w:r>
        <w:rPr>
          <w:rStyle w:val="PageNumber"/>
          <w:rFonts w:ascii="Times New Roman" w:hAnsi="Times New Roman" w:cs="Times New Roman"/>
          <w:b/>
          <w:bCs/>
          <w:sz w:val="24"/>
          <w:szCs w:val="24"/>
        </w:rPr>
        <w:tab/>
      </w:r>
      <w:r>
        <w:rPr>
          <w:rStyle w:val="PageNumber"/>
          <w:rFonts w:ascii="Times New Roman" w:hAnsi="Times New Roman" w:cs="Times New Roman"/>
          <w:b/>
          <w:bCs/>
          <w:sz w:val="24"/>
          <w:szCs w:val="24"/>
        </w:rPr>
        <w:tab/>
      </w:r>
      <w:r w:rsidRPr="00656FB0">
        <w:rPr>
          <w:rStyle w:val="PageNumber"/>
          <w:rFonts w:ascii="Times New Roman" w:hAnsi="Times New Roman" w:cs="Times New Roman"/>
          <w:b/>
          <w:bCs/>
          <w:sz w:val="24"/>
          <w:szCs w:val="24"/>
        </w:rPr>
        <w:t>Passed</w:t>
      </w:r>
    </w:p>
    <w:p w14:paraId="0216BBD3" w14:textId="77777777" w:rsidR="00C505C5" w:rsidRPr="00656FB0" w:rsidRDefault="00C505C5" w:rsidP="00C505C5">
      <w:pPr>
        <w:tabs>
          <w:tab w:val="left" w:pos="720"/>
        </w:tabs>
        <w:spacing w:after="0" w:line="240" w:lineRule="auto"/>
        <w:ind w:left="720"/>
        <w:jc w:val="both"/>
        <w:rPr>
          <w:rStyle w:val="PageNumber"/>
          <w:rFonts w:ascii="Times New Roman" w:hAnsi="Times New Roman" w:cs="Times New Roman"/>
          <w:b/>
          <w:bCs/>
          <w:sz w:val="24"/>
          <w:szCs w:val="24"/>
        </w:rPr>
      </w:pPr>
    </w:p>
    <w:p w14:paraId="3D304447" w14:textId="77777777" w:rsidR="00C505C5" w:rsidRPr="00656FB0" w:rsidRDefault="00C505C5" w:rsidP="00C505C5">
      <w:pPr>
        <w:tabs>
          <w:tab w:val="left" w:pos="720"/>
        </w:tabs>
        <w:spacing w:after="60" w:line="240" w:lineRule="auto"/>
        <w:ind w:left="1440" w:hanging="1440"/>
        <w:jc w:val="both"/>
        <w:rPr>
          <w:rFonts w:ascii="Times New Roman" w:hAnsi="Times New Roman" w:cs="Times New Roman"/>
          <w:sz w:val="24"/>
          <w:szCs w:val="24"/>
        </w:rPr>
      </w:pPr>
      <w:r w:rsidRPr="00656FB0">
        <w:rPr>
          <w:rFonts w:ascii="Times New Roman" w:hAnsi="Times New Roman" w:cs="Times New Roman"/>
          <w:sz w:val="24"/>
          <w:szCs w:val="24"/>
        </w:rPr>
        <w:t>ARTICLE 23</w:t>
      </w:r>
      <w:r w:rsidRPr="00656FB0">
        <w:rPr>
          <w:rFonts w:ascii="Times New Roman" w:hAnsi="Times New Roman" w:cs="Times New Roman"/>
          <w:sz w:val="24"/>
          <w:szCs w:val="24"/>
        </w:rPr>
        <w:tab/>
        <w:t>Voted to transfer the sum of $5,000 from undesignated fund balance to purchase bullet resistant vests for the Officers of the Police Department, said funds to be used in conjunction with any grants available to the Police Department.</w:t>
      </w:r>
    </w:p>
    <w:p w14:paraId="7FB81B3A" w14:textId="77777777" w:rsidR="00C505C5" w:rsidRPr="00656FB0" w:rsidRDefault="00C505C5" w:rsidP="00C505C5">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656FB0">
        <w:rPr>
          <w:rFonts w:ascii="Times New Roman" w:hAnsi="Times New Roman" w:cs="Times New Roman"/>
          <w:sz w:val="24"/>
          <w:szCs w:val="24"/>
        </w:rPr>
        <w:t>Proposed by the Police Chief – Troy E. Garron</w:t>
      </w:r>
    </w:p>
    <w:p w14:paraId="54F98332" w14:textId="77777777" w:rsidR="00C505C5" w:rsidRPr="00656FB0" w:rsidRDefault="00C505C5" w:rsidP="00C505C5">
      <w:pPr>
        <w:tabs>
          <w:tab w:val="left" w:pos="1440"/>
          <w:tab w:val="left" w:pos="2160"/>
        </w:tabs>
        <w:spacing w:after="0" w:line="240" w:lineRule="auto"/>
        <w:jc w:val="both"/>
        <w:rPr>
          <w:rStyle w:val="PageNumber"/>
          <w:rFonts w:ascii="Times New Roman" w:hAnsi="Times New Roman" w:cs="Times New Roman"/>
          <w:b/>
          <w:bCs/>
          <w:sz w:val="24"/>
          <w:szCs w:val="24"/>
        </w:rPr>
      </w:pPr>
      <w:r>
        <w:rPr>
          <w:rStyle w:val="PageNumber"/>
          <w:rFonts w:ascii="Times New Roman" w:hAnsi="Times New Roman" w:cs="Times New Roman"/>
          <w:b/>
          <w:bCs/>
          <w:sz w:val="24"/>
          <w:szCs w:val="24"/>
        </w:rPr>
        <w:tab/>
      </w:r>
      <w:r w:rsidRPr="00656FB0">
        <w:rPr>
          <w:rStyle w:val="PageNumber"/>
          <w:rFonts w:ascii="Times New Roman" w:hAnsi="Times New Roman" w:cs="Times New Roman"/>
          <w:b/>
          <w:bCs/>
          <w:sz w:val="24"/>
          <w:szCs w:val="24"/>
        </w:rPr>
        <w:t>Passed</w:t>
      </w:r>
      <w:r w:rsidRPr="00656FB0">
        <w:rPr>
          <w:rStyle w:val="PageNumber"/>
          <w:rFonts w:ascii="Times New Roman" w:hAnsi="Times New Roman" w:cs="Times New Roman"/>
          <w:b/>
          <w:bCs/>
          <w:sz w:val="24"/>
          <w:szCs w:val="24"/>
        </w:rPr>
        <w:br/>
      </w:r>
    </w:p>
    <w:p w14:paraId="032AEA36" w14:textId="77777777" w:rsidR="00C505C5" w:rsidRPr="00656FB0" w:rsidRDefault="00C505C5" w:rsidP="00C505C5">
      <w:pPr>
        <w:tabs>
          <w:tab w:val="left" w:pos="1440"/>
          <w:tab w:val="left" w:pos="2160"/>
        </w:tabs>
        <w:spacing w:after="0" w:line="240" w:lineRule="auto"/>
        <w:jc w:val="both"/>
        <w:rPr>
          <w:rStyle w:val="PageNumber"/>
          <w:rFonts w:ascii="Times New Roman" w:hAnsi="Times New Roman" w:cs="Times New Roman"/>
          <w:b/>
          <w:bCs/>
          <w:sz w:val="24"/>
          <w:szCs w:val="24"/>
        </w:rPr>
      </w:pPr>
      <w:r w:rsidRPr="00656FB0">
        <w:rPr>
          <w:rStyle w:val="PageNumber"/>
          <w:rFonts w:ascii="Times New Roman" w:hAnsi="Times New Roman" w:cs="Times New Roman"/>
          <w:b/>
          <w:bCs/>
          <w:sz w:val="24"/>
          <w:szCs w:val="24"/>
        </w:rPr>
        <w:lastRenderedPageBreak/>
        <w:t>A motion was made by Thomas Millias and seconded to Pass Over the following article.</w:t>
      </w:r>
    </w:p>
    <w:p w14:paraId="2067D350" w14:textId="77777777" w:rsidR="00C505C5" w:rsidRPr="00656FB0" w:rsidRDefault="00C505C5" w:rsidP="00C505C5">
      <w:pPr>
        <w:tabs>
          <w:tab w:val="left" w:pos="1440"/>
          <w:tab w:val="left" w:pos="2160"/>
        </w:tabs>
        <w:spacing w:after="0" w:line="240" w:lineRule="auto"/>
        <w:jc w:val="both"/>
        <w:rPr>
          <w:rStyle w:val="PageNumber"/>
          <w:rFonts w:ascii="Times New Roman" w:hAnsi="Times New Roman" w:cs="Times New Roman"/>
          <w:b/>
          <w:bCs/>
          <w:sz w:val="24"/>
          <w:szCs w:val="24"/>
        </w:rPr>
      </w:pPr>
      <w:r w:rsidRPr="00656FB0">
        <w:rPr>
          <w:rStyle w:val="PageNumber"/>
          <w:rFonts w:ascii="Times New Roman" w:hAnsi="Times New Roman" w:cs="Times New Roman"/>
          <w:b/>
          <w:bCs/>
          <w:sz w:val="24"/>
          <w:szCs w:val="24"/>
        </w:rPr>
        <w:t>Passed</w:t>
      </w:r>
    </w:p>
    <w:p w14:paraId="4A2278A9" w14:textId="77777777" w:rsidR="00C505C5" w:rsidRPr="00656FB0" w:rsidRDefault="00C505C5" w:rsidP="00C505C5">
      <w:pPr>
        <w:tabs>
          <w:tab w:val="left" w:pos="2160"/>
        </w:tabs>
        <w:spacing w:after="0" w:line="240" w:lineRule="auto"/>
        <w:ind w:left="2160"/>
        <w:jc w:val="both"/>
        <w:rPr>
          <w:rStyle w:val="PageNumber"/>
          <w:rFonts w:ascii="Times New Roman" w:hAnsi="Times New Roman" w:cs="Times New Roman"/>
          <w:b/>
          <w:bCs/>
          <w:sz w:val="24"/>
          <w:szCs w:val="24"/>
        </w:rPr>
      </w:pPr>
    </w:p>
    <w:p w14:paraId="277BB8A6" w14:textId="77777777" w:rsidR="00C505C5" w:rsidRPr="00656FB0" w:rsidRDefault="00C505C5" w:rsidP="00C505C5">
      <w:pPr>
        <w:tabs>
          <w:tab w:val="left" w:pos="2160"/>
        </w:tabs>
        <w:spacing w:after="60" w:line="240" w:lineRule="auto"/>
        <w:ind w:left="1440" w:hanging="1440"/>
        <w:jc w:val="both"/>
        <w:rPr>
          <w:rFonts w:ascii="Times New Roman" w:hAnsi="Times New Roman" w:cs="Times New Roman"/>
          <w:sz w:val="24"/>
          <w:szCs w:val="24"/>
        </w:rPr>
      </w:pPr>
      <w:r w:rsidRPr="00656FB0">
        <w:rPr>
          <w:rFonts w:ascii="Times New Roman" w:hAnsi="Times New Roman" w:cs="Times New Roman"/>
          <w:sz w:val="24"/>
          <w:szCs w:val="24"/>
        </w:rPr>
        <w:t>ARTICLE 24</w:t>
      </w:r>
      <w:r w:rsidRPr="00656FB0">
        <w:rPr>
          <w:rFonts w:ascii="Times New Roman" w:hAnsi="Times New Roman" w:cs="Times New Roman"/>
          <w:sz w:val="24"/>
          <w:szCs w:val="24"/>
        </w:rPr>
        <w:tab/>
        <w:t>To see if the Town will vote to raise and appropriate or transfer from available funds the sum of $22,057 to reimburse the Halifax Housing Authority for payments made by the Halifax Housing Authority to the Plymouth County Retirement Fund on behalf of Town of Halifax, or take any action thereon.</w:t>
      </w:r>
    </w:p>
    <w:p w14:paraId="50677632" w14:textId="77777777" w:rsidR="00C505C5" w:rsidRPr="00656FB0" w:rsidRDefault="00C505C5" w:rsidP="00C505C5">
      <w:pPr>
        <w:tabs>
          <w:tab w:val="left" w:pos="1440"/>
          <w:tab w:val="left" w:pos="21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656FB0">
        <w:rPr>
          <w:rFonts w:ascii="Times New Roman" w:hAnsi="Times New Roman" w:cs="Times New Roman"/>
          <w:sz w:val="24"/>
          <w:szCs w:val="24"/>
        </w:rPr>
        <w:t>Proposed by the Halifax Housing Authority</w:t>
      </w:r>
    </w:p>
    <w:p w14:paraId="2C2E375A" w14:textId="77777777" w:rsidR="00C505C5" w:rsidRPr="00656FB0" w:rsidRDefault="00C505C5" w:rsidP="00C505C5">
      <w:pPr>
        <w:tabs>
          <w:tab w:val="left" w:pos="1440"/>
          <w:tab w:val="left" w:pos="2160"/>
        </w:tabs>
        <w:spacing w:after="0" w:line="240" w:lineRule="auto"/>
        <w:jc w:val="both"/>
        <w:rPr>
          <w:rStyle w:val="PageNumber"/>
          <w:rFonts w:ascii="Times New Roman" w:hAnsi="Times New Roman" w:cs="Times New Roman"/>
          <w:b/>
          <w:bCs/>
          <w:sz w:val="24"/>
          <w:szCs w:val="24"/>
        </w:rPr>
      </w:pPr>
      <w:r>
        <w:rPr>
          <w:rStyle w:val="PageNumber"/>
          <w:rFonts w:ascii="Times New Roman" w:hAnsi="Times New Roman" w:cs="Times New Roman"/>
          <w:b/>
          <w:bCs/>
          <w:sz w:val="24"/>
          <w:szCs w:val="24"/>
        </w:rPr>
        <w:tab/>
      </w:r>
      <w:r w:rsidRPr="00656FB0">
        <w:rPr>
          <w:rStyle w:val="PageNumber"/>
          <w:rFonts w:ascii="Times New Roman" w:hAnsi="Times New Roman" w:cs="Times New Roman"/>
          <w:b/>
          <w:bCs/>
          <w:sz w:val="24"/>
          <w:szCs w:val="24"/>
        </w:rPr>
        <w:t>Passed Over</w:t>
      </w:r>
    </w:p>
    <w:p w14:paraId="040E53B6" w14:textId="77777777" w:rsidR="00C505C5" w:rsidRPr="00656FB0" w:rsidRDefault="00C505C5" w:rsidP="00C505C5">
      <w:pPr>
        <w:tabs>
          <w:tab w:val="left" w:pos="2160"/>
        </w:tabs>
        <w:spacing w:after="0" w:line="240" w:lineRule="auto"/>
        <w:ind w:left="720"/>
        <w:jc w:val="both"/>
        <w:rPr>
          <w:rStyle w:val="PageNumber"/>
          <w:rFonts w:ascii="Times New Roman" w:hAnsi="Times New Roman" w:cs="Times New Roman"/>
          <w:b/>
          <w:bCs/>
          <w:sz w:val="24"/>
          <w:szCs w:val="24"/>
        </w:rPr>
      </w:pPr>
    </w:p>
    <w:p w14:paraId="34AE22B1" w14:textId="77777777" w:rsidR="00C505C5" w:rsidRPr="00656FB0" w:rsidRDefault="00C505C5" w:rsidP="00C505C5">
      <w:pPr>
        <w:tabs>
          <w:tab w:val="left" w:pos="2160"/>
        </w:tabs>
        <w:spacing w:after="60" w:line="240" w:lineRule="auto"/>
        <w:ind w:left="1440" w:hanging="1440"/>
        <w:jc w:val="both"/>
        <w:rPr>
          <w:rFonts w:ascii="Times New Roman" w:hAnsi="Times New Roman" w:cs="Times New Roman"/>
          <w:sz w:val="24"/>
          <w:szCs w:val="24"/>
        </w:rPr>
      </w:pPr>
      <w:r w:rsidRPr="00656FB0">
        <w:rPr>
          <w:rFonts w:ascii="Times New Roman" w:hAnsi="Times New Roman" w:cs="Times New Roman"/>
          <w:sz w:val="24"/>
          <w:szCs w:val="24"/>
        </w:rPr>
        <w:t>ARTICLE 25</w:t>
      </w:r>
      <w:r w:rsidRPr="00656FB0">
        <w:rPr>
          <w:rFonts w:ascii="Times New Roman" w:hAnsi="Times New Roman" w:cs="Times New Roman"/>
          <w:sz w:val="24"/>
          <w:szCs w:val="24"/>
        </w:rPr>
        <w:tab/>
        <w:t>Voted to transfer the sum of $18,500 from undesignated fund balance for the Assessors’ Recertification Account.</w:t>
      </w:r>
    </w:p>
    <w:p w14:paraId="1775B546" w14:textId="77777777" w:rsidR="00C505C5" w:rsidRPr="00656FB0" w:rsidRDefault="00C505C5" w:rsidP="00C505C5">
      <w:pPr>
        <w:tabs>
          <w:tab w:val="left" w:pos="1350"/>
          <w:tab w:val="left" w:pos="1440"/>
          <w:tab w:val="left" w:pos="21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656FB0">
        <w:rPr>
          <w:rFonts w:ascii="Times New Roman" w:hAnsi="Times New Roman" w:cs="Times New Roman"/>
          <w:sz w:val="24"/>
          <w:szCs w:val="24"/>
        </w:rPr>
        <w:t>Proposed by the Board of Assessors – John Shiavone</w:t>
      </w:r>
    </w:p>
    <w:p w14:paraId="19B7F129" w14:textId="77777777" w:rsidR="00C505C5" w:rsidRPr="00656FB0" w:rsidRDefault="00C505C5" w:rsidP="00C505C5">
      <w:pPr>
        <w:tabs>
          <w:tab w:val="left" w:pos="1440"/>
          <w:tab w:val="left" w:pos="2160"/>
        </w:tabs>
        <w:spacing w:after="0" w:line="240" w:lineRule="auto"/>
        <w:jc w:val="both"/>
        <w:rPr>
          <w:rStyle w:val="PageNumber"/>
          <w:rFonts w:ascii="Times New Roman" w:hAnsi="Times New Roman" w:cs="Times New Roman"/>
          <w:b/>
          <w:bCs/>
          <w:sz w:val="24"/>
          <w:szCs w:val="24"/>
        </w:rPr>
      </w:pPr>
      <w:r>
        <w:rPr>
          <w:rStyle w:val="PageNumber"/>
          <w:rFonts w:ascii="Times New Roman" w:hAnsi="Times New Roman" w:cs="Times New Roman"/>
          <w:b/>
          <w:bCs/>
          <w:sz w:val="24"/>
          <w:szCs w:val="24"/>
        </w:rPr>
        <w:tab/>
      </w:r>
      <w:r w:rsidRPr="00656FB0">
        <w:rPr>
          <w:rStyle w:val="PageNumber"/>
          <w:rFonts w:ascii="Times New Roman" w:hAnsi="Times New Roman" w:cs="Times New Roman"/>
          <w:b/>
          <w:bCs/>
          <w:sz w:val="24"/>
          <w:szCs w:val="24"/>
        </w:rPr>
        <w:t>Passed</w:t>
      </w:r>
    </w:p>
    <w:p w14:paraId="40AB643F" w14:textId="77777777" w:rsidR="00C505C5" w:rsidRPr="00656FB0" w:rsidRDefault="00C505C5" w:rsidP="00C505C5">
      <w:pPr>
        <w:tabs>
          <w:tab w:val="left" w:pos="2160"/>
        </w:tabs>
        <w:spacing w:after="0" w:line="240" w:lineRule="auto"/>
        <w:ind w:left="720"/>
        <w:jc w:val="both"/>
        <w:rPr>
          <w:rStyle w:val="PageNumber"/>
          <w:rFonts w:ascii="Times New Roman" w:hAnsi="Times New Roman" w:cs="Times New Roman"/>
          <w:b/>
          <w:bCs/>
          <w:sz w:val="24"/>
          <w:szCs w:val="24"/>
        </w:rPr>
      </w:pPr>
    </w:p>
    <w:p w14:paraId="0A31A121" w14:textId="77777777" w:rsidR="00C505C5" w:rsidRPr="00656FB0" w:rsidRDefault="00C505C5" w:rsidP="00C505C5">
      <w:pPr>
        <w:tabs>
          <w:tab w:val="left" w:pos="2160"/>
        </w:tabs>
        <w:spacing w:after="60" w:line="240" w:lineRule="auto"/>
        <w:ind w:left="1440" w:hanging="1440"/>
        <w:jc w:val="both"/>
        <w:rPr>
          <w:rFonts w:ascii="Times New Roman" w:hAnsi="Times New Roman" w:cs="Times New Roman"/>
          <w:sz w:val="24"/>
          <w:szCs w:val="24"/>
        </w:rPr>
      </w:pPr>
      <w:r w:rsidRPr="00656FB0">
        <w:rPr>
          <w:rFonts w:ascii="Times New Roman" w:hAnsi="Times New Roman" w:cs="Times New Roman"/>
          <w:sz w:val="24"/>
          <w:szCs w:val="24"/>
        </w:rPr>
        <w:t>ARTICLE 26</w:t>
      </w:r>
      <w:r w:rsidRPr="00656FB0">
        <w:rPr>
          <w:rFonts w:ascii="Times New Roman" w:hAnsi="Times New Roman" w:cs="Times New Roman"/>
          <w:sz w:val="24"/>
          <w:szCs w:val="24"/>
        </w:rPr>
        <w:tab/>
        <w:t>Voted to raise and appropriate the sum of $36,000 to support a part-time school resource officer for the Silver Lake Middle School.</w:t>
      </w:r>
    </w:p>
    <w:p w14:paraId="2CFF131B" w14:textId="77777777" w:rsidR="00C505C5" w:rsidRPr="00656FB0" w:rsidRDefault="00C505C5" w:rsidP="00C505C5">
      <w:pPr>
        <w:tabs>
          <w:tab w:val="left" w:pos="1440"/>
          <w:tab w:val="left" w:pos="21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656FB0">
        <w:rPr>
          <w:rFonts w:ascii="Times New Roman" w:hAnsi="Times New Roman" w:cs="Times New Roman"/>
          <w:sz w:val="24"/>
          <w:szCs w:val="24"/>
        </w:rPr>
        <w:t>Proposed by the Silver Lake Regional School Committee – Gordon C. Andrews</w:t>
      </w:r>
    </w:p>
    <w:p w14:paraId="508CBB6A" w14:textId="77777777" w:rsidR="00C505C5" w:rsidRPr="00F219E6" w:rsidRDefault="00C505C5" w:rsidP="00C505C5">
      <w:pPr>
        <w:tabs>
          <w:tab w:val="left" w:pos="1440"/>
          <w:tab w:val="left" w:pos="2160"/>
        </w:tabs>
        <w:spacing w:after="0" w:line="240" w:lineRule="auto"/>
        <w:jc w:val="both"/>
        <w:rPr>
          <w:rStyle w:val="PageNumber"/>
          <w:rFonts w:ascii="Times New Roman" w:hAnsi="Times New Roman" w:cs="Times New Roman"/>
          <w:sz w:val="24"/>
          <w:szCs w:val="24"/>
        </w:rPr>
      </w:pPr>
      <w:r>
        <w:rPr>
          <w:rStyle w:val="PageNumber"/>
          <w:rFonts w:ascii="Times New Roman" w:hAnsi="Times New Roman" w:cs="Times New Roman"/>
          <w:b/>
          <w:bCs/>
          <w:sz w:val="24"/>
          <w:szCs w:val="24"/>
        </w:rPr>
        <w:tab/>
      </w:r>
      <w:r w:rsidRPr="00F219E6">
        <w:rPr>
          <w:rStyle w:val="PageNumber"/>
          <w:rFonts w:ascii="Times New Roman" w:hAnsi="Times New Roman" w:cs="Times New Roman"/>
          <w:sz w:val="24"/>
          <w:szCs w:val="24"/>
        </w:rPr>
        <w:t>Standing Count    Yes:  72   No:  41</w:t>
      </w:r>
    </w:p>
    <w:p w14:paraId="41FEABB9" w14:textId="77777777" w:rsidR="00C505C5" w:rsidRPr="00656FB0" w:rsidRDefault="00C505C5" w:rsidP="00C505C5">
      <w:pPr>
        <w:tabs>
          <w:tab w:val="left" w:pos="1440"/>
          <w:tab w:val="left" w:pos="2160"/>
        </w:tabs>
        <w:spacing w:after="0" w:line="240" w:lineRule="auto"/>
        <w:jc w:val="both"/>
        <w:rPr>
          <w:rStyle w:val="PageNumber"/>
          <w:rFonts w:ascii="Times New Roman" w:hAnsi="Times New Roman" w:cs="Times New Roman"/>
          <w:b/>
          <w:bCs/>
          <w:sz w:val="24"/>
          <w:szCs w:val="24"/>
        </w:rPr>
      </w:pPr>
      <w:r>
        <w:rPr>
          <w:rStyle w:val="PageNumber"/>
          <w:rFonts w:ascii="Times New Roman" w:hAnsi="Times New Roman" w:cs="Times New Roman"/>
          <w:b/>
          <w:bCs/>
          <w:sz w:val="24"/>
          <w:szCs w:val="24"/>
        </w:rPr>
        <w:tab/>
      </w:r>
      <w:r w:rsidRPr="00656FB0">
        <w:rPr>
          <w:rStyle w:val="PageNumber"/>
          <w:rFonts w:ascii="Times New Roman" w:hAnsi="Times New Roman" w:cs="Times New Roman"/>
          <w:b/>
          <w:bCs/>
          <w:sz w:val="24"/>
          <w:szCs w:val="24"/>
        </w:rPr>
        <w:t>Passed</w:t>
      </w:r>
    </w:p>
    <w:p w14:paraId="620EA65B" w14:textId="77777777" w:rsidR="00C505C5" w:rsidRPr="00656FB0" w:rsidRDefault="00C505C5" w:rsidP="00C505C5">
      <w:pPr>
        <w:tabs>
          <w:tab w:val="left" w:pos="2160"/>
        </w:tabs>
        <w:spacing w:after="0" w:line="240" w:lineRule="auto"/>
        <w:ind w:left="2160"/>
        <w:jc w:val="both"/>
        <w:rPr>
          <w:rStyle w:val="PageNumber"/>
          <w:rFonts w:ascii="Times New Roman" w:hAnsi="Times New Roman" w:cs="Times New Roman"/>
          <w:b/>
          <w:bCs/>
          <w:sz w:val="24"/>
          <w:szCs w:val="24"/>
        </w:rPr>
      </w:pPr>
    </w:p>
    <w:p w14:paraId="6710DC34" w14:textId="77777777" w:rsidR="00C505C5" w:rsidRPr="00C451F1" w:rsidRDefault="00C505C5" w:rsidP="00C505C5">
      <w:pPr>
        <w:tabs>
          <w:tab w:val="left" w:pos="2160"/>
        </w:tabs>
        <w:spacing w:after="0" w:line="240" w:lineRule="auto"/>
        <w:jc w:val="both"/>
        <w:rPr>
          <w:rStyle w:val="PageNumber"/>
          <w:rFonts w:ascii="Times New Roman" w:hAnsi="Times New Roman" w:cs="Times New Roman"/>
          <w:b/>
          <w:bCs/>
          <w:sz w:val="24"/>
          <w:szCs w:val="24"/>
        </w:rPr>
      </w:pPr>
      <w:r w:rsidRPr="00C451F1">
        <w:rPr>
          <w:rStyle w:val="PageNumber"/>
          <w:rFonts w:ascii="Times New Roman" w:hAnsi="Times New Roman" w:cs="Times New Roman"/>
          <w:b/>
          <w:bCs/>
          <w:sz w:val="24"/>
          <w:szCs w:val="24"/>
        </w:rPr>
        <w:t>A motion was made by Gordon C. Andrews and seconded to Pass Over the following article.</w:t>
      </w:r>
    </w:p>
    <w:p w14:paraId="0CDCAD5B" w14:textId="77777777" w:rsidR="00C505C5" w:rsidRDefault="00C505C5" w:rsidP="00C505C5">
      <w:pPr>
        <w:tabs>
          <w:tab w:val="left" w:pos="2160"/>
        </w:tabs>
        <w:spacing w:after="0" w:line="240" w:lineRule="auto"/>
        <w:jc w:val="both"/>
        <w:rPr>
          <w:rStyle w:val="PageNumber"/>
          <w:rFonts w:ascii="Times New Roman" w:hAnsi="Times New Roman" w:cs="Times New Roman"/>
          <w:b/>
          <w:bCs/>
          <w:sz w:val="24"/>
          <w:szCs w:val="24"/>
        </w:rPr>
      </w:pPr>
      <w:r w:rsidRPr="00C451F1">
        <w:rPr>
          <w:rStyle w:val="PageNumber"/>
          <w:rFonts w:ascii="Times New Roman" w:hAnsi="Times New Roman" w:cs="Times New Roman"/>
          <w:b/>
          <w:bCs/>
          <w:sz w:val="24"/>
          <w:szCs w:val="24"/>
        </w:rPr>
        <w:t>Passed</w:t>
      </w:r>
    </w:p>
    <w:p w14:paraId="08F33635" w14:textId="77777777" w:rsidR="00C505C5" w:rsidRDefault="00C505C5" w:rsidP="00C505C5">
      <w:pPr>
        <w:tabs>
          <w:tab w:val="left" w:pos="2160"/>
        </w:tabs>
        <w:spacing w:after="0" w:line="240" w:lineRule="auto"/>
        <w:jc w:val="both"/>
        <w:rPr>
          <w:rStyle w:val="PageNumber"/>
          <w:rFonts w:ascii="Times New Roman" w:hAnsi="Times New Roman" w:cs="Times New Roman"/>
          <w:b/>
          <w:bCs/>
          <w:sz w:val="24"/>
          <w:szCs w:val="24"/>
        </w:rPr>
      </w:pPr>
    </w:p>
    <w:p w14:paraId="757340EE" w14:textId="77777777" w:rsidR="00C505C5" w:rsidRDefault="00C505C5" w:rsidP="00C505C5">
      <w:pPr>
        <w:tabs>
          <w:tab w:val="left" w:pos="2160"/>
        </w:tabs>
        <w:spacing w:after="0" w:line="240" w:lineRule="auto"/>
        <w:jc w:val="both"/>
        <w:rPr>
          <w:rStyle w:val="PageNumber"/>
          <w:rFonts w:ascii="Times New Roman" w:hAnsi="Times New Roman" w:cs="Times New Roman"/>
          <w:b/>
          <w:bCs/>
          <w:sz w:val="24"/>
          <w:szCs w:val="24"/>
        </w:rPr>
      </w:pPr>
    </w:p>
    <w:p w14:paraId="618ED4B5" w14:textId="77777777" w:rsidR="00C505C5" w:rsidRPr="00C451F1" w:rsidRDefault="00C505C5" w:rsidP="00C505C5">
      <w:pPr>
        <w:tabs>
          <w:tab w:val="left" w:pos="2160"/>
        </w:tabs>
        <w:spacing w:after="0" w:line="240" w:lineRule="auto"/>
        <w:jc w:val="both"/>
        <w:rPr>
          <w:rFonts w:ascii="Times New Roman" w:hAnsi="Times New Roman" w:cs="Times New Roman"/>
          <w:b/>
          <w:bCs/>
          <w:sz w:val="24"/>
          <w:szCs w:val="24"/>
        </w:rPr>
      </w:pPr>
    </w:p>
    <w:p w14:paraId="3F831379" w14:textId="77777777" w:rsidR="00C505C5" w:rsidRPr="00C451F1" w:rsidRDefault="00C505C5" w:rsidP="00C505C5">
      <w:pPr>
        <w:tabs>
          <w:tab w:val="left" w:pos="2160"/>
        </w:tabs>
        <w:spacing w:after="60" w:line="240" w:lineRule="auto"/>
        <w:ind w:left="1440" w:hanging="1440"/>
        <w:jc w:val="both"/>
        <w:rPr>
          <w:rFonts w:ascii="Times New Roman" w:hAnsi="Times New Roman" w:cs="Times New Roman"/>
          <w:sz w:val="24"/>
          <w:szCs w:val="24"/>
        </w:rPr>
      </w:pPr>
      <w:r w:rsidRPr="00C451F1">
        <w:rPr>
          <w:rFonts w:ascii="Times New Roman" w:hAnsi="Times New Roman" w:cs="Times New Roman"/>
          <w:sz w:val="24"/>
          <w:szCs w:val="24"/>
        </w:rPr>
        <w:t>ARTICLE 27</w:t>
      </w:r>
      <w:r w:rsidRPr="00C451F1">
        <w:rPr>
          <w:rFonts w:ascii="Times New Roman" w:hAnsi="Times New Roman" w:cs="Times New Roman"/>
          <w:sz w:val="24"/>
          <w:szCs w:val="24"/>
        </w:rPr>
        <w:tab/>
        <w:t>To see if the Town will vote to raise and appropriate or transfer from available funds the sum of $20,000 to cover the cost of wages and expenses for a truck inspection program including but not limited to certifying a police officer as a Massachusetts Department of Transportation Inspector, purchasing the necessary equipment for truck inspections, and the operation of a truck inspection program or take any action thereon.</w:t>
      </w:r>
    </w:p>
    <w:p w14:paraId="228EDC21" w14:textId="77777777" w:rsidR="00C505C5" w:rsidRPr="00C451F1" w:rsidRDefault="00C505C5" w:rsidP="00C505C5">
      <w:pPr>
        <w:tabs>
          <w:tab w:val="left" w:pos="1440"/>
          <w:tab w:val="left" w:pos="2160"/>
        </w:tabs>
        <w:spacing w:after="0" w:line="240" w:lineRule="auto"/>
        <w:jc w:val="both"/>
        <w:rPr>
          <w:rFonts w:ascii="Times New Roman" w:hAnsi="Times New Roman" w:cs="Times New Roman"/>
          <w:sz w:val="24"/>
          <w:szCs w:val="24"/>
        </w:rPr>
      </w:pPr>
      <w:r w:rsidRPr="00C451F1">
        <w:rPr>
          <w:rFonts w:ascii="Times New Roman" w:hAnsi="Times New Roman" w:cs="Times New Roman"/>
          <w:sz w:val="24"/>
          <w:szCs w:val="24"/>
        </w:rPr>
        <w:tab/>
        <w:t>Proposed by the Harold L. Sprague, et al</w:t>
      </w:r>
    </w:p>
    <w:p w14:paraId="5D9FA94A" w14:textId="77777777" w:rsidR="00C505C5" w:rsidRPr="00C451F1" w:rsidRDefault="00C505C5" w:rsidP="00C505C5">
      <w:pPr>
        <w:tabs>
          <w:tab w:val="left" w:pos="1440"/>
          <w:tab w:val="left" w:pos="2160"/>
        </w:tabs>
        <w:spacing w:after="0" w:line="240" w:lineRule="auto"/>
        <w:jc w:val="both"/>
        <w:rPr>
          <w:rStyle w:val="PageNumber"/>
          <w:rFonts w:ascii="Times New Roman" w:hAnsi="Times New Roman" w:cs="Times New Roman"/>
          <w:b/>
          <w:bCs/>
          <w:sz w:val="24"/>
          <w:szCs w:val="24"/>
        </w:rPr>
      </w:pPr>
      <w:r w:rsidRPr="00C451F1">
        <w:rPr>
          <w:rStyle w:val="PageNumber"/>
          <w:rFonts w:ascii="Times New Roman" w:hAnsi="Times New Roman" w:cs="Times New Roman"/>
          <w:b/>
          <w:bCs/>
          <w:sz w:val="24"/>
          <w:szCs w:val="24"/>
        </w:rPr>
        <w:tab/>
        <w:t>Passed Over</w:t>
      </w:r>
    </w:p>
    <w:p w14:paraId="512E6AC7" w14:textId="77777777" w:rsidR="00C505C5" w:rsidRPr="00C451F1" w:rsidRDefault="00C505C5" w:rsidP="00C505C5">
      <w:pPr>
        <w:tabs>
          <w:tab w:val="left" w:pos="2160"/>
        </w:tabs>
        <w:spacing w:after="0" w:line="240" w:lineRule="auto"/>
        <w:ind w:left="1440"/>
        <w:jc w:val="both"/>
        <w:rPr>
          <w:rFonts w:ascii="Times New Roman" w:hAnsi="Times New Roman" w:cs="Times New Roman"/>
          <w:b/>
          <w:bCs/>
          <w:sz w:val="24"/>
          <w:szCs w:val="24"/>
        </w:rPr>
      </w:pPr>
    </w:p>
    <w:p w14:paraId="7CC32789" w14:textId="77777777" w:rsidR="00C505C5" w:rsidRPr="00C451F1" w:rsidRDefault="00C505C5" w:rsidP="00C505C5">
      <w:pPr>
        <w:tabs>
          <w:tab w:val="left" w:pos="720"/>
        </w:tabs>
        <w:spacing w:after="60" w:line="240" w:lineRule="auto"/>
        <w:ind w:left="1440" w:hanging="1440"/>
        <w:jc w:val="both"/>
        <w:rPr>
          <w:rFonts w:ascii="Times New Roman" w:hAnsi="Times New Roman" w:cs="Times New Roman"/>
          <w:sz w:val="24"/>
          <w:szCs w:val="24"/>
        </w:rPr>
      </w:pPr>
      <w:r w:rsidRPr="00C451F1">
        <w:rPr>
          <w:rFonts w:ascii="Times New Roman" w:hAnsi="Times New Roman" w:cs="Times New Roman"/>
          <w:sz w:val="24"/>
          <w:szCs w:val="24"/>
        </w:rPr>
        <w:t>ARTICLE 28</w:t>
      </w:r>
      <w:r w:rsidRPr="00C451F1">
        <w:rPr>
          <w:rFonts w:ascii="Times New Roman" w:hAnsi="Times New Roman" w:cs="Times New Roman"/>
          <w:sz w:val="24"/>
          <w:szCs w:val="24"/>
        </w:rPr>
        <w:tab/>
        <w:t>Voted to transfer the sum of $11,000 from undesignated fund balance to grade all unpaved roads in Halifax, including all private roads and unaccepted roads in Halifax.</w:t>
      </w:r>
    </w:p>
    <w:p w14:paraId="65D0AB67" w14:textId="77777777" w:rsidR="00C505C5" w:rsidRPr="00C451F1" w:rsidRDefault="00C505C5" w:rsidP="00C505C5">
      <w:pPr>
        <w:tabs>
          <w:tab w:val="left" w:pos="720"/>
          <w:tab w:val="left" w:pos="1440"/>
        </w:tabs>
        <w:spacing w:after="0" w:line="240" w:lineRule="auto"/>
        <w:jc w:val="both"/>
        <w:rPr>
          <w:rFonts w:ascii="Times New Roman" w:hAnsi="Times New Roman" w:cs="Times New Roman"/>
          <w:sz w:val="24"/>
          <w:szCs w:val="24"/>
        </w:rPr>
      </w:pPr>
      <w:r w:rsidRPr="00C451F1">
        <w:rPr>
          <w:rFonts w:ascii="Times New Roman" w:hAnsi="Times New Roman" w:cs="Times New Roman"/>
          <w:sz w:val="24"/>
          <w:szCs w:val="24"/>
        </w:rPr>
        <w:tab/>
      </w:r>
      <w:r w:rsidRPr="00C451F1">
        <w:rPr>
          <w:rFonts w:ascii="Times New Roman" w:hAnsi="Times New Roman" w:cs="Times New Roman"/>
          <w:sz w:val="24"/>
          <w:szCs w:val="24"/>
        </w:rPr>
        <w:tab/>
        <w:t>Proposed by the Ann Marie Reid, et al – Gordon C. Andrews</w:t>
      </w:r>
    </w:p>
    <w:p w14:paraId="114C7958" w14:textId="77777777" w:rsidR="00C505C5" w:rsidRPr="00C451F1" w:rsidRDefault="00C505C5" w:rsidP="00C505C5">
      <w:pPr>
        <w:tabs>
          <w:tab w:val="left" w:pos="720"/>
          <w:tab w:val="left" w:pos="1440"/>
        </w:tabs>
        <w:spacing w:after="0" w:line="240" w:lineRule="auto"/>
        <w:jc w:val="both"/>
        <w:rPr>
          <w:rStyle w:val="PageNumber"/>
          <w:rFonts w:ascii="Times New Roman" w:hAnsi="Times New Roman" w:cs="Times New Roman"/>
          <w:b/>
          <w:bCs/>
          <w:sz w:val="24"/>
          <w:szCs w:val="24"/>
        </w:rPr>
      </w:pPr>
      <w:r w:rsidRPr="00C451F1">
        <w:rPr>
          <w:rStyle w:val="PageNumber"/>
          <w:rFonts w:ascii="Times New Roman" w:hAnsi="Times New Roman" w:cs="Times New Roman"/>
          <w:b/>
          <w:bCs/>
          <w:sz w:val="24"/>
          <w:szCs w:val="24"/>
        </w:rPr>
        <w:tab/>
      </w:r>
      <w:r w:rsidRPr="00C451F1">
        <w:rPr>
          <w:rStyle w:val="PageNumber"/>
          <w:rFonts w:ascii="Times New Roman" w:hAnsi="Times New Roman" w:cs="Times New Roman"/>
          <w:b/>
          <w:bCs/>
          <w:sz w:val="24"/>
          <w:szCs w:val="24"/>
        </w:rPr>
        <w:tab/>
        <w:t>Failed</w:t>
      </w:r>
    </w:p>
    <w:p w14:paraId="3DD7E02A" w14:textId="77777777" w:rsidR="00C505C5" w:rsidRPr="00C451F1" w:rsidRDefault="00C505C5" w:rsidP="00C505C5">
      <w:pPr>
        <w:tabs>
          <w:tab w:val="left" w:pos="720"/>
        </w:tabs>
        <w:spacing w:after="0" w:line="240" w:lineRule="auto"/>
        <w:ind w:left="720"/>
        <w:jc w:val="both"/>
        <w:rPr>
          <w:rStyle w:val="PageNumber"/>
          <w:rFonts w:ascii="Times New Roman" w:hAnsi="Times New Roman" w:cs="Times New Roman"/>
          <w:b/>
          <w:bCs/>
          <w:sz w:val="24"/>
          <w:szCs w:val="24"/>
        </w:rPr>
      </w:pPr>
    </w:p>
    <w:p w14:paraId="1DBF71C5" w14:textId="77777777" w:rsidR="00C505C5" w:rsidRPr="00C451F1" w:rsidRDefault="00C505C5" w:rsidP="00C505C5">
      <w:pPr>
        <w:tabs>
          <w:tab w:val="left" w:pos="720"/>
        </w:tabs>
        <w:spacing w:after="60" w:line="240" w:lineRule="auto"/>
        <w:ind w:left="1440" w:hanging="1440"/>
        <w:jc w:val="both"/>
        <w:rPr>
          <w:rFonts w:ascii="Times New Roman" w:hAnsi="Times New Roman" w:cs="Times New Roman"/>
          <w:sz w:val="24"/>
          <w:szCs w:val="24"/>
        </w:rPr>
      </w:pPr>
      <w:r w:rsidRPr="00C451F1">
        <w:rPr>
          <w:rFonts w:ascii="Times New Roman" w:hAnsi="Times New Roman" w:cs="Times New Roman"/>
          <w:sz w:val="24"/>
          <w:szCs w:val="24"/>
        </w:rPr>
        <w:t>ARTICLE 29</w:t>
      </w:r>
      <w:r w:rsidRPr="00C451F1">
        <w:rPr>
          <w:rFonts w:ascii="Times New Roman" w:hAnsi="Times New Roman" w:cs="Times New Roman"/>
          <w:sz w:val="24"/>
          <w:szCs w:val="24"/>
        </w:rPr>
        <w:tab/>
        <w:t>Voted to transfer the sum of $27,800 from undesignated fund balance for crosswalk control devices and their installation.</w:t>
      </w:r>
    </w:p>
    <w:p w14:paraId="547C431E" w14:textId="77777777" w:rsidR="00C505C5" w:rsidRPr="00C451F1" w:rsidRDefault="00C505C5" w:rsidP="00C505C5">
      <w:pPr>
        <w:tabs>
          <w:tab w:val="left" w:pos="720"/>
          <w:tab w:val="left" w:pos="1440"/>
        </w:tabs>
        <w:spacing w:after="0" w:line="240" w:lineRule="auto"/>
        <w:jc w:val="both"/>
        <w:rPr>
          <w:rFonts w:ascii="Times New Roman" w:hAnsi="Times New Roman" w:cs="Times New Roman"/>
          <w:sz w:val="24"/>
          <w:szCs w:val="24"/>
        </w:rPr>
      </w:pPr>
      <w:r w:rsidRPr="00C451F1">
        <w:rPr>
          <w:rFonts w:ascii="Times New Roman" w:hAnsi="Times New Roman" w:cs="Times New Roman"/>
          <w:sz w:val="24"/>
          <w:szCs w:val="24"/>
        </w:rPr>
        <w:tab/>
      </w:r>
      <w:r w:rsidRPr="00C451F1">
        <w:rPr>
          <w:rFonts w:ascii="Times New Roman" w:hAnsi="Times New Roman" w:cs="Times New Roman"/>
          <w:sz w:val="24"/>
          <w:szCs w:val="24"/>
        </w:rPr>
        <w:tab/>
        <w:t>Proposed by the Traffic Safety Committee – Thomas Millias</w:t>
      </w:r>
    </w:p>
    <w:p w14:paraId="3E27CAB6" w14:textId="77777777" w:rsidR="00C505C5" w:rsidRPr="00C451F1" w:rsidRDefault="00C505C5" w:rsidP="00C505C5">
      <w:pPr>
        <w:tabs>
          <w:tab w:val="left" w:pos="720"/>
          <w:tab w:val="left" w:pos="1440"/>
        </w:tabs>
        <w:spacing w:after="0" w:line="240" w:lineRule="auto"/>
        <w:jc w:val="both"/>
        <w:rPr>
          <w:rStyle w:val="PageNumber"/>
          <w:rFonts w:ascii="Times New Roman" w:hAnsi="Times New Roman" w:cs="Times New Roman"/>
          <w:b/>
          <w:bCs/>
          <w:sz w:val="24"/>
          <w:szCs w:val="24"/>
        </w:rPr>
      </w:pPr>
      <w:r w:rsidRPr="00C451F1">
        <w:rPr>
          <w:rStyle w:val="PageNumber"/>
          <w:rFonts w:ascii="Times New Roman" w:hAnsi="Times New Roman" w:cs="Times New Roman"/>
          <w:b/>
          <w:bCs/>
          <w:sz w:val="24"/>
          <w:szCs w:val="24"/>
        </w:rPr>
        <w:tab/>
      </w:r>
      <w:r w:rsidRPr="00C451F1">
        <w:rPr>
          <w:rStyle w:val="PageNumber"/>
          <w:rFonts w:ascii="Times New Roman" w:hAnsi="Times New Roman" w:cs="Times New Roman"/>
          <w:b/>
          <w:bCs/>
          <w:sz w:val="24"/>
          <w:szCs w:val="24"/>
        </w:rPr>
        <w:tab/>
        <w:t>Passed</w:t>
      </w:r>
    </w:p>
    <w:p w14:paraId="179888C7" w14:textId="77777777" w:rsidR="00C505C5" w:rsidRPr="00C451F1" w:rsidRDefault="00C505C5" w:rsidP="00C505C5">
      <w:pPr>
        <w:tabs>
          <w:tab w:val="left" w:pos="720"/>
        </w:tabs>
        <w:spacing w:after="0" w:line="240" w:lineRule="auto"/>
        <w:ind w:left="2160"/>
        <w:jc w:val="both"/>
        <w:rPr>
          <w:rStyle w:val="PageNumber"/>
          <w:rFonts w:ascii="Times New Roman" w:hAnsi="Times New Roman" w:cs="Times New Roman"/>
          <w:b/>
          <w:bCs/>
          <w:sz w:val="24"/>
          <w:szCs w:val="24"/>
        </w:rPr>
      </w:pPr>
    </w:p>
    <w:p w14:paraId="51C3F9E8" w14:textId="77777777" w:rsidR="00C505C5" w:rsidRPr="00C451F1" w:rsidRDefault="00C505C5" w:rsidP="00C505C5">
      <w:pPr>
        <w:tabs>
          <w:tab w:val="left" w:pos="720"/>
        </w:tabs>
        <w:spacing w:after="120" w:line="240" w:lineRule="auto"/>
        <w:ind w:left="1440" w:hanging="1440"/>
        <w:jc w:val="both"/>
        <w:rPr>
          <w:rFonts w:ascii="Times New Roman" w:hAnsi="Times New Roman" w:cs="Times New Roman"/>
          <w:sz w:val="24"/>
          <w:szCs w:val="24"/>
        </w:rPr>
      </w:pPr>
      <w:r w:rsidRPr="00C451F1">
        <w:rPr>
          <w:rFonts w:ascii="Times New Roman" w:hAnsi="Times New Roman" w:cs="Times New Roman"/>
          <w:sz w:val="24"/>
          <w:szCs w:val="24"/>
        </w:rPr>
        <w:t>ARTICLE 30</w:t>
      </w:r>
      <w:r w:rsidRPr="00C451F1">
        <w:rPr>
          <w:rFonts w:ascii="Times New Roman" w:hAnsi="Times New Roman" w:cs="Times New Roman"/>
          <w:sz w:val="24"/>
          <w:szCs w:val="24"/>
        </w:rPr>
        <w:tab/>
        <w:t>Voted to transfer the sum of $65,000 from undesignated fund balance to pay for a complete revision of the Town’s zoning by-laws or take any action thereon.</w:t>
      </w:r>
    </w:p>
    <w:p w14:paraId="66571B49" w14:textId="77777777" w:rsidR="00C505C5" w:rsidRPr="00C451F1" w:rsidRDefault="00C505C5" w:rsidP="00C505C5">
      <w:pPr>
        <w:tabs>
          <w:tab w:val="left" w:pos="720"/>
        </w:tabs>
        <w:spacing w:after="0" w:line="240" w:lineRule="auto"/>
        <w:ind w:left="1440"/>
        <w:jc w:val="both"/>
        <w:rPr>
          <w:rFonts w:ascii="Times New Roman" w:hAnsi="Times New Roman" w:cs="Times New Roman"/>
          <w:sz w:val="24"/>
          <w:szCs w:val="24"/>
        </w:rPr>
      </w:pPr>
      <w:r w:rsidRPr="00C451F1">
        <w:rPr>
          <w:rFonts w:ascii="Times New Roman" w:hAnsi="Times New Roman" w:cs="Times New Roman"/>
          <w:sz w:val="24"/>
          <w:szCs w:val="24"/>
        </w:rPr>
        <w:t>Proposed by the Finance Committee – Melinda Tarsi</w:t>
      </w:r>
    </w:p>
    <w:p w14:paraId="36BEAFD7" w14:textId="77777777" w:rsidR="00C505C5" w:rsidRPr="00C451F1" w:rsidRDefault="00C505C5" w:rsidP="00C505C5">
      <w:pPr>
        <w:tabs>
          <w:tab w:val="left" w:pos="720"/>
        </w:tabs>
        <w:spacing w:after="0" w:line="240" w:lineRule="auto"/>
        <w:ind w:left="1440"/>
        <w:jc w:val="both"/>
        <w:rPr>
          <w:rStyle w:val="PageNumber"/>
          <w:rFonts w:ascii="Times New Roman" w:hAnsi="Times New Roman" w:cs="Times New Roman"/>
          <w:b/>
          <w:bCs/>
          <w:sz w:val="24"/>
          <w:szCs w:val="24"/>
        </w:rPr>
      </w:pPr>
      <w:r w:rsidRPr="00C451F1">
        <w:rPr>
          <w:rStyle w:val="PageNumber"/>
          <w:rFonts w:ascii="Times New Roman" w:hAnsi="Times New Roman" w:cs="Times New Roman"/>
          <w:b/>
          <w:bCs/>
          <w:sz w:val="24"/>
          <w:szCs w:val="24"/>
        </w:rPr>
        <w:t>Passed</w:t>
      </w:r>
    </w:p>
    <w:p w14:paraId="4C6C894C" w14:textId="77777777" w:rsidR="00C505C5" w:rsidRPr="00C451F1" w:rsidRDefault="00C505C5" w:rsidP="00C505C5">
      <w:pPr>
        <w:tabs>
          <w:tab w:val="left" w:pos="720"/>
        </w:tabs>
        <w:spacing w:after="0" w:line="240" w:lineRule="auto"/>
        <w:ind w:left="720"/>
        <w:jc w:val="both"/>
        <w:rPr>
          <w:rStyle w:val="PageNumber"/>
          <w:rFonts w:ascii="Times New Roman" w:hAnsi="Times New Roman" w:cs="Times New Roman"/>
          <w:b/>
          <w:bCs/>
          <w:sz w:val="24"/>
          <w:szCs w:val="24"/>
        </w:rPr>
      </w:pPr>
    </w:p>
    <w:p w14:paraId="7ADBF94E" w14:textId="77777777" w:rsidR="00C505C5" w:rsidRPr="00C451F1" w:rsidRDefault="00C505C5" w:rsidP="00C505C5">
      <w:pPr>
        <w:tabs>
          <w:tab w:val="left" w:pos="720"/>
        </w:tabs>
        <w:spacing w:after="60" w:line="240" w:lineRule="auto"/>
        <w:ind w:left="1440" w:hanging="1440"/>
        <w:jc w:val="both"/>
        <w:rPr>
          <w:rFonts w:ascii="Times New Roman" w:hAnsi="Times New Roman" w:cs="Times New Roman"/>
          <w:sz w:val="24"/>
          <w:szCs w:val="24"/>
        </w:rPr>
      </w:pPr>
      <w:r w:rsidRPr="00C451F1">
        <w:rPr>
          <w:rFonts w:ascii="Times New Roman" w:hAnsi="Times New Roman" w:cs="Times New Roman"/>
          <w:sz w:val="24"/>
          <w:szCs w:val="24"/>
        </w:rPr>
        <w:t>ARTICLE 31</w:t>
      </w:r>
      <w:r w:rsidRPr="00C451F1">
        <w:rPr>
          <w:rFonts w:ascii="Times New Roman" w:hAnsi="Times New Roman" w:cs="Times New Roman"/>
          <w:sz w:val="24"/>
          <w:szCs w:val="24"/>
        </w:rPr>
        <w:tab/>
        <w:t>Voted to transfer the sum of $3,500 from undesignated fund balance to support South Coastal Counties Legal Services, Inc.’s continued free legal services in civil matters to elders, low-income families and their children.</w:t>
      </w:r>
    </w:p>
    <w:p w14:paraId="63F8173A" w14:textId="77777777" w:rsidR="00C505C5" w:rsidRPr="00C451F1" w:rsidRDefault="00C505C5" w:rsidP="00C505C5">
      <w:pPr>
        <w:tabs>
          <w:tab w:val="left" w:pos="720"/>
          <w:tab w:val="left" w:pos="1440"/>
          <w:tab w:val="left" w:pos="1530"/>
        </w:tabs>
        <w:spacing w:after="0" w:line="240" w:lineRule="auto"/>
        <w:ind w:left="1080"/>
        <w:rPr>
          <w:rFonts w:ascii="Times New Roman" w:hAnsi="Times New Roman" w:cs="Times New Roman"/>
          <w:sz w:val="24"/>
          <w:szCs w:val="24"/>
        </w:rPr>
      </w:pPr>
      <w:r w:rsidRPr="00C451F1">
        <w:rPr>
          <w:rFonts w:ascii="Times New Roman" w:hAnsi="Times New Roman" w:cs="Times New Roman"/>
          <w:sz w:val="24"/>
          <w:szCs w:val="24"/>
        </w:rPr>
        <w:tab/>
        <w:t>Proposed by Ellen Murphy, et al – Troy E. Garron</w:t>
      </w:r>
    </w:p>
    <w:p w14:paraId="3F9FE982" w14:textId="77777777" w:rsidR="00C505C5" w:rsidRPr="00C451F1" w:rsidRDefault="00C505C5" w:rsidP="00C505C5">
      <w:pPr>
        <w:tabs>
          <w:tab w:val="left" w:pos="720"/>
          <w:tab w:val="left" w:pos="1440"/>
        </w:tabs>
        <w:spacing w:after="0" w:line="240" w:lineRule="auto"/>
        <w:jc w:val="both"/>
        <w:rPr>
          <w:rStyle w:val="PageNumber"/>
          <w:rFonts w:ascii="Times New Roman" w:hAnsi="Times New Roman" w:cs="Times New Roman"/>
          <w:b/>
          <w:bCs/>
          <w:sz w:val="24"/>
          <w:szCs w:val="24"/>
        </w:rPr>
      </w:pPr>
      <w:r w:rsidRPr="00C451F1">
        <w:rPr>
          <w:rStyle w:val="PageNumber"/>
          <w:rFonts w:ascii="Times New Roman" w:hAnsi="Times New Roman" w:cs="Times New Roman"/>
          <w:b/>
          <w:bCs/>
          <w:sz w:val="24"/>
          <w:szCs w:val="24"/>
        </w:rPr>
        <w:tab/>
      </w:r>
      <w:r w:rsidRPr="00C451F1">
        <w:rPr>
          <w:rStyle w:val="PageNumber"/>
          <w:rFonts w:ascii="Times New Roman" w:hAnsi="Times New Roman" w:cs="Times New Roman"/>
          <w:b/>
          <w:bCs/>
          <w:sz w:val="24"/>
          <w:szCs w:val="24"/>
        </w:rPr>
        <w:tab/>
        <w:t>Passed</w:t>
      </w:r>
    </w:p>
    <w:p w14:paraId="74CDE71B" w14:textId="77777777" w:rsidR="00C505C5" w:rsidRPr="00C451F1" w:rsidRDefault="00C505C5" w:rsidP="00C505C5">
      <w:pPr>
        <w:tabs>
          <w:tab w:val="left" w:pos="720"/>
        </w:tabs>
        <w:spacing w:after="0" w:line="240" w:lineRule="auto"/>
        <w:ind w:left="720"/>
        <w:jc w:val="both"/>
        <w:rPr>
          <w:rFonts w:ascii="Times New Roman" w:hAnsi="Times New Roman" w:cs="Times New Roman"/>
          <w:bCs/>
          <w:iCs/>
          <w:sz w:val="24"/>
          <w:szCs w:val="24"/>
        </w:rPr>
      </w:pPr>
    </w:p>
    <w:p w14:paraId="1A27F092" w14:textId="77777777" w:rsidR="00C505C5" w:rsidRPr="00C451F1" w:rsidRDefault="00C505C5" w:rsidP="00C505C5">
      <w:pPr>
        <w:tabs>
          <w:tab w:val="left" w:pos="720"/>
        </w:tabs>
        <w:spacing w:after="60" w:line="240" w:lineRule="auto"/>
        <w:ind w:left="1440" w:hanging="1440"/>
        <w:jc w:val="both"/>
        <w:rPr>
          <w:rFonts w:ascii="Times New Roman" w:hAnsi="Times New Roman" w:cs="Times New Roman"/>
          <w:sz w:val="24"/>
          <w:szCs w:val="24"/>
        </w:rPr>
      </w:pPr>
      <w:r w:rsidRPr="00F7638B">
        <w:rPr>
          <w:rFonts w:ascii="Times New Roman" w:hAnsi="Times New Roman" w:cs="Times New Roman"/>
          <w:sz w:val="24"/>
          <w:szCs w:val="24"/>
        </w:rPr>
        <w:t>ARTICLE 32</w:t>
      </w:r>
      <w:r w:rsidRPr="00F7638B">
        <w:rPr>
          <w:rFonts w:ascii="Times New Roman" w:hAnsi="Times New Roman" w:cs="Times New Roman"/>
          <w:sz w:val="24"/>
          <w:szCs w:val="24"/>
        </w:rPr>
        <w:tab/>
        <w:t xml:space="preserve">Voted to transfer the sum of $3,500 from undesignated fund balance to support South Shore Resource and Advocacy Center for domestic violence intervention and prevention services </w:t>
      </w:r>
      <w:r w:rsidRPr="00C451F1">
        <w:rPr>
          <w:rFonts w:ascii="Times New Roman" w:hAnsi="Times New Roman" w:cs="Times New Roman"/>
          <w:sz w:val="24"/>
          <w:szCs w:val="24"/>
        </w:rPr>
        <w:t>for its residents.</w:t>
      </w:r>
    </w:p>
    <w:p w14:paraId="0944CAF6" w14:textId="77777777" w:rsidR="00C505C5" w:rsidRPr="00C451F1" w:rsidRDefault="00C505C5" w:rsidP="00C505C5">
      <w:pPr>
        <w:tabs>
          <w:tab w:val="left" w:pos="720"/>
          <w:tab w:val="left" w:pos="1440"/>
          <w:tab w:val="left" w:pos="1800"/>
        </w:tabs>
        <w:spacing w:after="0" w:line="240" w:lineRule="auto"/>
        <w:ind w:left="1080"/>
        <w:rPr>
          <w:rFonts w:ascii="Times New Roman" w:hAnsi="Times New Roman" w:cs="Times New Roman"/>
          <w:sz w:val="24"/>
          <w:szCs w:val="24"/>
        </w:rPr>
      </w:pPr>
      <w:r w:rsidRPr="00C451F1">
        <w:rPr>
          <w:rFonts w:ascii="Times New Roman" w:hAnsi="Times New Roman" w:cs="Times New Roman"/>
          <w:sz w:val="24"/>
          <w:szCs w:val="24"/>
        </w:rPr>
        <w:tab/>
        <w:t>Proposed by the Board of Selectmen – Troy E. Garron</w:t>
      </w:r>
    </w:p>
    <w:p w14:paraId="2F2B0281" w14:textId="77777777" w:rsidR="00C505C5" w:rsidRDefault="00C505C5" w:rsidP="00C505C5">
      <w:pPr>
        <w:tabs>
          <w:tab w:val="left" w:pos="720"/>
          <w:tab w:val="left" w:pos="1440"/>
        </w:tabs>
        <w:spacing w:after="0" w:line="240" w:lineRule="auto"/>
        <w:jc w:val="both"/>
        <w:rPr>
          <w:rStyle w:val="PageNumber"/>
          <w:rFonts w:ascii="Times New Roman" w:hAnsi="Times New Roman" w:cs="Times New Roman"/>
          <w:sz w:val="24"/>
          <w:szCs w:val="24"/>
        </w:rPr>
      </w:pPr>
      <w:r w:rsidRPr="00C451F1">
        <w:rPr>
          <w:rStyle w:val="PageNumber"/>
          <w:rFonts w:ascii="Times New Roman" w:hAnsi="Times New Roman" w:cs="Times New Roman"/>
          <w:b/>
          <w:bCs/>
          <w:sz w:val="24"/>
          <w:szCs w:val="24"/>
        </w:rPr>
        <w:tab/>
      </w:r>
      <w:r w:rsidRPr="00C451F1">
        <w:rPr>
          <w:rStyle w:val="PageNumber"/>
          <w:rFonts w:ascii="Times New Roman" w:hAnsi="Times New Roman" w:cs="Times New Roman"/>
          <w:b/>
          <w:bCs/>
          <w:sz w:val="24"/>
          <w:szCs w:val="24"/>
        </w:rPr>
        <w:tab/>
      </w:r>
      <w:r w:rsidRPr="00F219E6">
        <w:rPr>
          <w:rStyle w:val="PageNumber"/>
          <w:rFonts w:ascii="Times New Roman" w:hAnsi="Times New Roman" w:cs="Times New Roman"/>
          <w:sz w:val="24"/>
          <w:szCs w:val="24"/>
        </w:rPr>
        <w:t>Finance Committee Recommendation at Town Meeting</w:t>
      </w:r>
    </w:p>
    <w:p w14:paraId="200BDF1D" w14:textId="77777777" w:rsidR="00C505C5" w:rsidRPr="00F219E6" w:rsidRDefault="00C505C5" w:rsidP="00C505C5">
      <w:pPr>
        <w:tabs>
          <w:tab w:val="left" w:pos="720"/>
          <w:tab w:val="left" w:pos="1440"/>
        </w:tabs>
        <w:spacing w:after="0" w:line="240" w:lineRule="auto"/>
        <w:jc w:val="both"/>
        <w:rPr>
          <w:rStyle w:val="PageNumber"/>
          <w:rFonts w:ascii="Times New Roman" w:hAnsi="Times New Roman" w:cs="Times New Roman"/>
          <w:sz w:val="24"/>
          <w:szCs w:val="24"/>
        </w:rPr>
      </w:pPr>
      <w:r>
        <w:rPr>
          <w:rStyle w:val="PageNumber"/>
          <w:rFonts w:ascii="Times New Roman" w:hAnsi="Times New Roman" w:cs="Times New Roman"/>
          <w:sz w:val="24"/>
          <w:szCs w:val="24"/>
        </w:rPr>
        <w:tab/>
      </w:r>
      <w:r>
        <w:rPr>
          <w:rStyle w:val="PageNumber"/>
          <w:rFonts w:ascii="Times New Roman" w:hAnsi="Times New Roman" w:cs="Times New Roman"/>
          <w:sz w:val="24"/>
          <w:szCs w:val="24"/>
        </w:rPr>
        <w:tab/>
      </w:r>
      <w:r w:rsidRPr="00FC1429">
        <w:rPr>
          <w:rFonts w:ascii="Times New Roman" w:eastAsia="Calibri" w:hAnsi="Times New Roman" w:cs="Times New Roman"/>
          <w:b/>
          <w:bCs/>
          <w:sz w:val="24"/>
          <w:szCs w:val="24"/>
        </w:rPr>
        <w:t>Passed</w:t>
      </w:r>
    </w:p>
    <w:p w14:paraId="027B239F" w14:textId="77777777" w:rsidR="00C505C5" w:rsidRPr="00C451F1" w:rsidRDefault="00C505C5" w:rsidP="00C505C5">
      <w:pPr>
        <w:tabs>
          <w:tab w:val="left" w:pos="1350"/>
          <w:tab w:val="left" w:pos="1530"/>
        </w:tabs>
        <w:spacing w:after="0" w:line="240" w:lineRule="auto"/>
        <w:ind w:left="1440" w:hanging="1440"/>
        <w:jc w:val="both"/>
        <w:rPr>
          <w:rStyle w:val="PageNumber"/>
          <w:rFonts w:ascii="Times New Roman" w:hAnsi="Times New Roman" w:cs="Times New Roman"/>
          <w:bCs/>
          <w:sz w:val="24"/>
          <w:szCs w:val="24"/>
        </w:rPr>
      </w:pPr>
    </w:p>
    <w:p w14:paraId="49123432" w14:textId="77777777" w:rsidR="00C505C5" w:rsidRPr="00C451F1" w:rsidRDefault="00C505C5" w:rsidP="00C505C5">
      <w:pPr>
        <w:tabs>
          <w:tab w:val="left" w:pos="720"/>
          <w:tab w:val="left" w:pos="1440"/>
          <w:tab w:val="left" w:pos="1530"/>
        </w:tabs>
        <w:spacing w:after="60" w:line="240" w:lineRule="auto"/>
        <w:ind w:left="1440" w:hanging="1350"/>
        <w:jc w:val="both"/>
        <w:rPr>
          <w:rStyle w:val="PageNumber"/>
          <w:rFonts w:ascii="Times New Roman" w:hAnsi="Times New Roman" w:cs="Times New Roman"/>
          <w:bCs/>
          <w:sz w:val="24"/>
          <w:szCs w:val="24"/>
        </w:rPr>
      </w:pPr>
      <w:r w:rsidRPr="00C451F1">
        <w:rPr>
          <w:rStyle w:val="PageNumber"/>
          <w:rFonts w:ascii="Times New Roman" w:hAnsi="Times New Roman" w:cs="Times New Roman"/>
          <w:bCs/>
          <w:sz w:val="24"/>
          <w:szCs w:val="24"/>
        </w:rPr>
        <w:t>ARTICLE 33</w:t>
      </w:r>
      <w:r w:rsidRPr="00C451F1">
        <w:rPr>
          <w:rStyle w:val="PageNumber"/>
          <w:rFonts w:ascii="Times New Roman" w:hAnsi="Times New Roman" w:cs="Times New Roman"/>
          <w:bCs/>
          <w:sz w:val="24"/>
          <w:szCs w:val="24"/>
        </w:rPr>
        <w:tab/>
        <w:t>To see if the Town will vote to raise and appropriate or transfer from available funds a sum of money to be added to the General Stabilization Fund or take any action thereon.</w:t>
      </w:r>
    </w:p>
    <w:p w14:paraId="5A694D2A" w14:textId="77777777" w:rsidR="00C505C5" w:rsidRPr="00F219E6" w:rsidRDefault="00C505C5" w:rsidP="00C505C5">
      <w:pPr>
        <w:tabs>
          <w:tab w:val="left" w:pos="720"/>
          <w:tab w:val="left" w:pos="1440"/>
        </w:tabs>
        <w:spacing w:after="0" w:line="240" w:lineRule="auto"/>
        <w:ind w:left="1080"/>
        <w:jc w:val="both"/>
        <w:rPr>
          <w:rFonts w:ascii="Times New Roman" w:hAnsi="Times New Roman" w:cs="Times New Roman"/>
          <w:sz w:val="24"/>
          <w:szCs w:val="24"/>
        </w:rPr>
      </w:pPr>
      <w:r w:rsidRPr="00C451F1">
        <w:rPr>
          <w:rFonts w:ascii="Times New Roman" w:hAnsi="Times New Roman" w:cs="Times New Roman"/>
          <w:sz w:val="24"/>
          <w:szCs w:val="24"/>
        </w:rPr>
        <w:tab/>
      </w:r>
      <w:r w:rsidRPr="00F219E6">
        <w:rPr>
          <w:rFonts w:ascii="Times New Roman" w:hAnsi="Times New Roman" w:cs="Times New Roman"/>
          <w:sz w:val="24"/>
          <w:szCs w:val="24"/>
        </w:rPr>
        <w:t>Proposed by the Finance Committee</w:t>
      </w:r>
    </w:p>
    <w:p w14:paraId="14C21D6D" w14:textId="77777777" w:rsidR="00C505C5" w:rsidRPr="00F219E6" w:rsidRDefault="00C505C5" w:rsidP="00C505C5">
      <w:pPr>
        <w:tabs>
          <w:tab w:val="left" w:pos="720"/>
          <w:tab w:val="left" w:pos="1440"/>
        </w:tabs>
        <w:spacing w:after="0" w:line="240" w:lineRule="auto"/>
        <w:jc w:val="both"/>
        <w:rPr>
          <w:rStyle w:val="PageNumber"/>
          <w:rFonts w:ascii="Times New Roman" w:hAnsi="Times New Roman" w:cs="Times New Roman"/>
          <w:sz w:val="24"/>
          <w:szCs w:val="24"/>
        </w:rPr>
      </w:pPr>
      <w:r w:rsidRPr="00F219E6">
        <w:rPr>
          <w:rStyle w:val="PageNumber"/>
          <w:rFonts w:ascii="Times New Roman" w:hAnsi="Times New Roman" w:cs="Times New Roman"/>
          <w:sz w:val="24"/>
          <w:szCs w:val="24"/>
        </w:rPr>
        <w:tab/>
      </w:r>
      <w:r w:rsidRPr="00F219E6">
        <w:rPr>
          <w:rStyle w:val="PageNumber"/>
          <w:rFonts w:ascii="Times New Roman" w:hAnsi="Times New Roman" w:cs="Times New Roman"/>
          <w:sz w:val="24"/>
          <w:szCs w:val="24"/>
        </w:rPr>
        <w:tab/>
        <w:t>Finance Committee Recommendation at Town Meeting</w:t>
      </w:r>
    </w:p>
    <w:p w14:paraId="75EF97EA" w14:textId="77777777" w:rsidR="00C505C5" w:rsidRPr="00C451F1" w:rsidRDefault="00C505C5" w:rsidP="00C505C5">
      <w:pPr>
        <w:tabs>
          <w:tab w:val="left" w:pos="720"/>
        </w:tabs>
        <w:spacing w:after="0" w:line="240" w:lineRule="auto"/>
        <w:ind w:left="1440"/>
        <w:jc w:val="both"/>
        <w:rPr>
          <w:rStyle w:val="PageNumber"/>
          <w:rFonts w:ascii="Times New Roman" w:hAnsi="Times New Roman" w:cs="Times New Roman"/>
          <w:b/>
          <w:bCs/>
          <w:sz w:val="24"/>
          <w:szCs w:val="24"/>
        </w:rPr>
      </w:pPr>
      <w:r w:rsidRPr="00C451F1">
        <w:rPr>
          <w:rStyle w:val="PageNumber"/>
          <w:rFonts w:ascii="Times New Roman" w:hAnsi="Times New Roman" w:cs="Times New Roman"/>
          <w:b/>
          <w:bCs/>
          <w:sz w:val="24"/>
          <w:szCs w:val="24"/>
        </w:rPr>
        <w:t>Passed Over (Consent Agenda Article)</w:t>
      </w:r>
    </w:p>
    <w:p w14:paraId="03A3EA7E" w14:textId="77777777" w:rsidR="00C505C5" w:rsidRPr="00C451F1" w:rsidRDefault="00C505C5" w:rsidP="00C505C5">
      <w:pPr>
        <w:tabs>
          <w:tab w:val="left" w:pos="720"/>
        </w:tabs>
        <w:spacing w:after="0" w:line="240" w:lineRule="auto"/>
        <w:jc w:val="both"/>
        <w:rPr>
          <w:rStyle w:val="PageNumber"/>
          <w:rFonts w:ascii="Times New Roman" w:hAnsi="Times New Roman" w:cs="Times New Roman"/>
          <w:b/>
          <w:bCs/>
          <w:sz w:val="24"/>
          <w:szCs w:val="24"/>
        </w:rPr>
      </w:pPr>
    </w:p>
    <w:p w14:paraId="42678844" w14:textId="77777777" w:rsidR="00C505C5" w:rsidRDefault="00C505C5" w:rsidP="00C505C5">
      <w:pPr>
        <w:tabs>
          <w:tab w:val="left" w:pos="360"/>
          <w:tab w:val="left" w:pos="720"/>
          <w:tab w:val="left" w:pos="1800"/>
        </w:tabs>
        <w:spacing w:after="120" w:line="240" w:lineRule="auto"/>
        <w:ind w:left="1440" w:hanging="1440"/>
        <w:jc w:val="both"/>
        <w:rPr>
          <w:rStyle w:val="PageNumber"/>
          <w:rFonts w:ascii="Times New Roman" w:hAnsi="Times New Roman" w:cs="Times New Roman"/>
          <w:bCs/>
          <w:sz w:val="24"/>
          <w:szCs w:val="24"/>
        </w:rPr>
      </w:pPr>
    </w:p>
    <w:p w14:paraId="18E35DCA" w14:textId="77777777" w:rsidR="00C505C5" w:rsidRPr="00C451F1" w:rsidRDefault="00C505C5" w:rsidP="00C505C5">
      <w:pPr>
        <w:tabs>
          <w:tab w:val="left" w:pos="360"/>
          <w:tab w:val="left" w:pos="720"/>
          <w:tab w:val="left" w:pos="1800"/>
        </w:tabs>
        <w:spacing w:after="60" w:line="240" w:lineRule="auto"/>
        <w:ind w:left="1440" w:hanging="1440"/>
        <w:jc w:val="both"/>
        <w:rPr>
          <w:rStyle w:val="PageNumber"/>
          <w:rFonts w:ascii="Times New Roman" w:hAnsi="Times New Roman" w:cs="Times New Roman"/>
          <w:sz w:val="24"/>
          <w:szCs w:val="24"/>
        </w:rPr>
      </w:pPr>
      <w:r w:rsidRPr="00C451F1">
        <w:rPr>
          <w:rStyle w:val="PageNumber"/>
          <w:rFonts w:ascii="Times New Roman" w:hAnsi="Times New Roman" w:cs="Times New Roman"/>
          <w:bCs/>
          <w:sz w:val="24"/>
          <w:szCs w:val="24"/>
        </w:rPr>
        <w:t>ARTICLE 34</w:t>
      </w:r>
      <w:r w:rsidRPr="00C451F1">
        <w:rPr>
          <w:rStyle w:val="PageNumber"/>
          <w:rFonts w:ascii="Times New Roman" w:hAnsi="Times New Roman" w:cs="Times New Roman"/>
          <w:bCs/>
          <w:sz w:val="24"/>
          <w:szCs w:val="24"/>
        </w:rPr>
        <w:tab/>
      </w:r>
      <w:r w:rsidRPr="00C451F1">
        <w:rPr>
          <w:rFonts w:ascii="Times New Roman" w:hAnsi="Times New Roman" w:cs="Times New Roman"/>
          <w:sz w:val="24"/>
          <w:szCs w:val="24"/>
        </w:rPr>
        <w:t>To see if the Town will vote to raise and appropriate or transfer from available funds the sum of $3,000 for folding chairs for the Selectmen’s Meeting Room and the Great Hall in Town Hall or take any action thereon.</w:t>
      </w:r>
    </w:p>
    <w:p w14:paraId="6591D3FD" w14:textId="77777777" w:rsidR="00C505C5" w:rsidRPr="00C451F1" w:rsidRDefault="00C505C5" w:rsidP="00C505C5">
      <w:pPr>
        <w:tabs>
          <w:tab w:val="left" w:pos="720"/>
          <w:tab w:val="left" w:pos="1440"/>
        </w:tabs>
        <w:spacing w:after="0" w:line="240" w:lineRule="auto"/>
        <w:ind w:left="1080"/>
        <w:jc w:val="both"/>
        <w:rPr>
          <w:rFonts w:ascii="Times New Roman" w:hAnsi="Times New Roman" w:cs="Times New Roman"/>
          <w:sz w:val="24"/>
          <w:szCs w:val="24"/>
        </w:rPr>
      </w:pPr>
      <w:r w:rsidRPr="00C451F1">
        <w:rPr>
          <w:rFonts w:ascii="Times New Roman" w:hAnsi="Times New Roman" w:cs="Times New Roman"/>
          <w:sz w:val="24"/>
          <w:szCs w:val="24"/>
        </w:rPr>
        <w:tab/>
        <w:t>Proposed by the Municipal and School Building Committee</w:t>
      </w:r>
    </w:p>
    <w:p w14:paraId="267E874C" w14:textId="77777777" w:rsidR="00C505C5" w:rsidRPr="00F219E6" w:rsidRDefault="00C505C5" w:rsidP="00C505C5">
      <w:pPr>
        <w:tabs>
          <w:tab w:val="left" w:pos="720"/>
          <w:tab w:val="left" w:pos="1440"/>
        </w:tabs>
        <w:spacing w:after="0" w:line="240" w:lineRule="auto"/>
        <w:jc w:val="both"/>
        <w:rPr>
          <w:rStyle w:val="PageNumber"/>
          <w:rFonts w:ascii="Times New Roman" w:hAnsi="Times New Roman" w:cs="Times New Roman"/>
          <w:sz w:val="24"/>
          <w:szCs w:val="24"/>
        </w:rPr>
      </w:pPr>
      <w:r w:rsidRPr="00C451F1">
        <w:rPr>
          <w:rStyle w:val="PageNumber"/>
          <w:rFonts w:ascii="Times New Roman" w:hAnsi="Times New Roman" w:cs="Times New Roman"/>
          <w:b/>
          <w:bCs/>
          <w:sz w:val="24"/>
          <w:szCs w:val="24"/>
        </w:rPr>
        <w:tab/>
      </w:r>
      <w:r w:rsidRPr="00C451F1">
        <w:rPr>
          <w:rStyle w:val="PageNumber"/>
          <w:rFonts w:ascii="Times New Roman" w:hAnsi="Times New Roman" w:cs="Times New Roman"/>
          <w:b/>
          <w:bCs/>
          <w:sz w:val="24"/>
          <w:szCs w:val="24"/>
        </w:rPr>
        <w:tab/>
      </w:r>
      <w:r w:rsidRPr="00F219E6">
        <w:rPr>
          <w:rStyle w:val="PageNumber"/>
          <w:rFonts w:ascii="Times New Roman" w:hAnsi="Times New Roman" w:cs="Times New Roman"/>
          <w:sz w:val="24"/>
          <w:szCs w:val="24"/>
        </w:rPr>
        <w:t>Finance Committee Does Not Recommend</w:t>
      </w:r>
    </w:p>
    <w:p w14:paraId="5F194826" w14:textId="77777777" w:rsidR="00C505C5" w:rsidRPr="00C451F1" w:rsidRDefault="00C505C5" w:rsidP="00C505C5">
      <w:pPr>
        <w:tabs>
          <w:tab w:val="left" w:pos="720"/>
          <w:tab w:val="left" w:pos="1440"/>
        </w:tabs>
        <w:spacing w:after="0" w:line="240" w:lineRule="auto"/>
        <w:jc w:val="both"/>
        <w:rPr>
          <w:rStyle w:val="PageNumber"/>
          <w:rFonts w:ascii="Times New Roman" w:hAnsi="Times New Roman" w:cs="Times New Roman"/>
          <w:b/>
          <w:bCs/>
          <w:sz w:val="24"/>
          <w:szCs w:val="24"/>
        </w:rPr>
      </w:pPr>
      <w:r w:rsidRPr="00C451F1">
        <w:rPr>
          <w:rStyle w:val="PageNumber"/>
          <w:rFonts w:ascii="Times New Roman" w:hAnsi="Times New Roman" w:cs="Times New Roman"/>
          <w:b/>
          <w:bCs/>
          <w:sz w:val="24"/>
          <w:szCs w:val="24"/>
        </w:rPr>
        <w:tab/>
      </w:r>
      <w:r w:rsidRPr="00C451F1">
        <w:rPr>
          <w:rStyle w:val="PageNumber"/>
          <w:rFonts w:ascii="Times New Roman" w:hAnsi="Times New Roman" w:cs="Times New Roman"/>
          <w:b/>
          <w:bCs/>
          <w:sz w:val="24"/>
          <w:szCs w:val="24"/>
        </w:rPr>
        <w:tab/>
        <w:t>Passed Over (Consent Agenda Article)</w:t>
      </w:r>
    </w:p>
    <w:p w14:paraId="67F1B5F7" w14:textId="77777777" w:rsidR="00C505C5" w:rsidRPr="00C451F1" w:rsidRDefault="00C505C5" w:rsidP="00C505C5">
      <w:pPr>
        <w:tabs>
          <w:tab w:val="left" w:pos="720"/>
        </w:tabs>
        <w:spacing w:after="0" w:line="240" w:lineRule="auto"/>
        <w:jc w:val="both"/>
        <w:rPr>
          <w:rStyle w:val="PageNumber"/>
          <w:rFonts w:ascii="Times New Roman" w:hAnsi="Times New Roman" w:cs="Times New Roman"/>
          <w:b/>
          <w:bCs/>
          <w:sz w:val="24"/>
          <w:szCs w:val="24"/>
        </w:rPr>
      </w:pPr>
    </w:p>
    <w:p w14:paraId="3EDEAE9B" w14:textId="77777777" w:rsidR="00C505C5" w:rsidRPr="00C451F1" w:rsidRDefault="00C505C5" w:rsidP="00C505C5">
      <w:pPr>
        <w:tabs>
          <w:tab w:val="left" w:pos="360"/>
          <w:tab w:val="left" w:pos="720"/>
          <w:tab w:val="left" w:pos="1440"/>
        </w:tabs>
        <w:spacing w:after="60" w:line="240" w:lineRule="auto"/>
        <w:ind w:left="1440" w:hanging="1440"/>
        <w:jc w:val="both"/>
        <w:rPr>
          <w:rStyle w:val="PageNumber"/>
          <w:rFonts w:ascii="Times New Roman" w:hAnsi="Times New Roman" w:cs="Times New Roman"/>
          <w:sz w:val="24"/>
          <w:szCs w:val="24"/>
        </w:rPr>
      </w:pPr>
      <w:r w:rsidRPr="00C451F1">
        <w:rPr>
          <w:rStyle w:val="PageNumber"/>
          <w:rFonts w:ascii="Times New Roman" w:hAnsi="Times New Roman" w:cs="Times New Roman"/>
          <w:bCs/>
          <w:sz w:val="24"/>
          <w:szCs w:val="24"/>
        </w:rPr>
        <w:t>ARTICLE 35</w:t>
      </w:r>
      <w:r w:rsidRPr="00C451F1">
        <w:rPr>
          <w:rStyle w:val="PageNumber"/>
          <w:rFonts w:ascii="Times New Roman" w:hAnsi="Times New Roman" w:cs="Times New Roman"/>
          <w:bCs/>
          <w:sz w:val="24"/>
          <w:szCs w:val="24"/>
        </w:rPr>
        <w:tab/>
      </w:r>
      <w:r w:rsidRPr="00C451F1">
        <w:rPr>
          <w:rFonts w:ascii="Times New Roman" w:hAnsi="Times New Roman" w:cs="Times New Roman"/>
          <w:sz w:val="24"/>
          <w:szCs w:val="24"/>
        </w:rPr>
        <w:t>Voted to transfer the sum of $13,000 from undesignated fund balance for insulation and a vapor barrier in the old section of the Town Barn.</w:t>
      </w:r>
    </w:p>
    <w:p w14:paraId="7FDD3D08" w14:textId="77777777" w:rsidR="00C505C5" w:rsidRPr="00C451F1" w:rsidRDefault="00C505C5" w:rsidP="00C505C5">
      <w:pPr>
        <w:tabs>
          <w:tab w:val="left" w:pos="720"/>
          <w:tab w:val="left" w:pos="1440"/>
        </w:tabs>
        <w:spacing w:after="0" w:line="240" w:lineRule="auto"/>
        <w:jc w:val="both"/>
        <w:rPr>
          <w:rFonts w:ascii="Times New Roman" w:hAnsi="Times New Roman" w:cs="Times New Roman"/>
          <w:sz w:val="24"/>
          <w:szCs w:val="24"/>
        </w:rPr>
      </w:pPr>
      <w:r w:rsidRPr="00C451F1">
        <w:rPr>
          <w:rFonts w:ascii="Times New Roman" w:hAnsi="Times New Roman" w:cs="Times New Roman"/>
          <w:sz w:val="24"/>
          <w:szCs w:val="24"/>
        </w:rPr>
        <w:tab/>
      </w:r>
      <w:r w:rsidRPr="00C451F1">
        <w:rPr>
          <w:rFonts w:ascii="Times New Roman" w:hAnsi="Times New Roman" w:cs="Times New Roman"/>
          <w:sz w:val="24"/>
          <w:szCs w:val="24"/>
        </w:rPr>
        <w:tab/>
        <w:t>Proposed by the Municipal and School Building Committee – Gordon C. Andrews</w:t>
      </w:r>
    </w:p>
    <w:p w14:paraId="657B5C1B" w14:textId="77777777" w:rsidR="00C505C5" w:rsidRPr="00C451F1" w:rsidRDefault="00C505C5" w:rsidP="00C505C5">
      <w:pPr>
        <w:tabs>
          <w:tab w:val="left" w:pos="720"/>
        </w:tabs>
        <w:spacing w:after="0" w:line="240" w:lineRule="auto"/>
        <w:ind w:left="1440"/>
        <w:jc w:val="both"/>
        <w:rPr>
          <w:rStyle w:val="PageNumber"/>
          <w:rFonts w:ascii="Times New Roman" w:hAnsi="Times New Roman" w:cs="Times New Roman"/>
          <w:b/>
          <w:bCs/>
          <w:sz w:val="24"/>
          <w:szCs w:val="24"/>
        </w:rPr>
      </w:pPr>
      <w:r w:rsidRPr="00C451F1">
        <w:rPr>
          <w:rStyle w:val="PageNumber"/>
          <w:rFonts w:ascii="Times New Roman" w:hAnsi="Times New Roman" w:cs="Times New Roman"/>
          <w:b/>
          <w:bCs/>
          <w:sz w:val="24"/>
          <w:szCs w:val="24"/>
        </w:rPr>
        <w:t>Passed</w:t>
      </w:r>
    </w:p>
    <w:p w14:paraId="48896FEB" w14:textId="77777777" w:rsidR="00C505C5" w:rsidRPr="00C451F1" w:rsidRDefault="00C505C5" w:rsidP="00C505C5">
      <w:pPr>
        <w:tabs>
          <w:tab w:val="left" w:pos="720"/>
        </w:tabs>
        <w:spacing w:after="0" w:line="240" w:lineRule="auto"/>
        <w:jc w:val="both"/>
        <w:rPr>
          <w:rStyle w:val="PageNumber"/>
          <w:rFonts w:ascii="Times New Roman" w:hAnsi="Times New Roman" w:cs="Times New Roman"/>
          <w:b/>
          <w:bCs/>
          <w:sz w:val="24"/>
          <w:szCs w:val="24"/>
        </w:rPr>
      </w:pPr>
    </w:p>
    <w:p w14:paraId="5B976ABA" w14:textId="77777777" w:rsidR="00C505C5" w:rsidRPr="00C451F1" w:rsidRDefault="00C505C5" w:rsidP="00C505C5">
      <w:pPr>
        <w:tabs>
          <w:tab w:val="left" w:pos="360"/>
          <w:tab w:val="left" w:pos="720"/>
          <w:tab w:val="left" w:pos="1440"/>
        </w:tabs>
        <w:spacing w:after="60" w:line="240" w:lineRule="auto"/>
        <w:ind w:left="1440" w:hanging="1440"/>
        <w:jc w:val="both"/>
        <w:rPr>
          <w:rStyle w:val="PageNumber"/>
          <w:rFonts w:ascii="Times New Roman" w:hAnsi="Times New Roman" w:cs="Times New Roman"/>
          <w:sz w:val="24"/>
          <w:szCs w:val="24"/>
        </w:rPr>
      </w:pPr>
      <w:r w:rsidRPr="00C451F1">
        <w:rPr>
          <w:rStyle w:val="PageNumber"/>
          <w:rFonts w:ascii="Times New Roman" w:hAnsi="Times New Roman" w:cs="Times New Roman"/>
          <w:bCs/>
          <w:sz w:val="24"/>
          <w:szCs w:val="24"/>
        </w:rPr>
        <w:t>ARTICLE 36</w:t>
      </w:r>
      <w:r w:rsidRPr="00C451F1">
        <w:rPr>
          <w:rStyle w:val="PageNumber"/>
          <w:rFonts w:ascii="Times New Roman" w:hAnsi="Times New Roman" w:cs="Times New Roman"/>
          <w:bCs/>
          <w:sz w:val="24"/>
          <w:szCs w:val="24"/>
        </w:rPr>
        <w:tab/>
      </w:r>
      <w:r w:rsidRPr="00C451F1">
        <w:rPr>
          <w:rFonts w:ascii="Times New Roman" w:hAnsi="Times New Roman" w:cs="Times New Roman"/>
          <w:sz w:val="24"/>
          <w:szCs w:val="24"/>
        </w:rPr>
        <w:t>To see if the Town will vote to raise and appropriate or transfer from available funds the sum of $20,000 for repair and replacement of overhead doors at the Town Highway/Water Barn or take any action thereon.</w:t>
      </w:r>
    </w:p>
    <w:p w14:paraId="5AE65209" w14:textId="77777777" w:rsidR="00C505C5" w:rsidRPr="00C451F1" w:rsidRDefault="00C505C5" w:rsidP="00C505C5">
      <w:pPr>
        <w:tabs>
          <w:tab w:val="left" w:pos="720"/>
          <w:tab w:val="left" w:pos="1440"/>
        </w:tabs>
        <w:spacing w:after="0" w:line="240" w:lineRule="auto"/>
        <w:ind w:left="1080"/>
        <w:jc w:val="both"/>
        <w:rPr>
          <w:rFonts w:ascii="Times New Roman" w:hAnsi="Times New Roman" w:cs="Times New Roman"/>
          <w:sz w:val="24"/>
          <w:szCs w:val="24"/>
        </w:rPr>
      </w:pPr>
      <w:r w:rsidRPr="00C451F1">
        <w:rPr>
          <w:rFonts w:ascii="Times New Roman" w:hAnsi="Times New Roman" w:cs="Times New Roman"/>
          <w:sz w:val="24"/>
          <w:szCs w:val="24"/>
        </w:rPr>
        <w:tab/>
        <w:t>Proposed by the Municipal and School Building Committee</w:t>
      </w:r>
    </w:p>
    <w:p w14:paraId="50E615C2" w14:textId="77777777" w:rsidR="00C505C5" w:rsidRPr="00F219E6" w:rsidRDefault="00C505C5" w:rsidP="00C505C5">
      <w:pPr>
        <w:tabs>
          <w:tab w:val="left" w:pos="720"/>
          <w:tab w:val="left" w:pos="1440"/>
        </w:tabs>
        <w:spacing w:after="0" w:line="240" w:lineRule="auto"/>
        <w:jc w:val="both"/>
        <w:rPr>
          <w:rStyle w:val="PageNumber"/>
          <w:rFonts w:ascii="Times New Roman" w:hAnsi="Times New Roman" w:cs="Times New Roman"/>
          <w:sz w:val="24"/>
          <w:szCs w:val="24"/>
        </w:rPr>
      </w:pPr>
      <w:r w:rsidRPr="00C451F1">
        <w:rPr>
          <w:rStyle w:val="PageNumber"/>
          <w:rFonts w:ascii="Times New Roman" w:hAnsi="Times New Roman" w:cs="Times New Roman"/>
          <w:b/>
          <w:bCs/>
          <w:sz w:val="24"/>
          <w:szCs w:val="24"/>
        </w:rPr>
        <w:tab/>
      </w:r>
      <w:r w:rsidRPr="00C451F1">
        <w:rPr>
          <w:rStyle w:val="PageNumber"/>
          <w:rFonts w:ascii="Times New Roman" w:hAnsi="Times New Roman" w:cs="Times New Roman"/>
          <w:b/>
          <w:bCs/>
          <w:sz w:val="24"/>
          <w:szCs w:val="24"/>
        </w:rPr>
        <w:tab/>
      </w:r>
      <w:r w:rsidRPr="00F219E6">
        <w:rPr>
          <w:rStyle w:val="PageNumber"/>
          <w:rFonts w:ascii="Times New Roman" w:hAnsi="Times New Roman" w:cs="Times New Roman"/>
          <w:sz w:val="24"/>
          <w:szCs w:val="24"/>
        </w:rPr>
        <w:t>Finance Committee Recommendation at Town Meeting</w:t>
      </w:r>
    </w:p>
    <w:p w14:paraId="25DDA24C" w14:textId="77777777" w:rsidR="00C505C5" w:rsidRPr="00C451F1" w:rsidRDefault="00C505C5" w:rsidP="00C505C5">
      <w:pPr>
        <w:tabs>
          <w:tab w:val="left" w:pos="720"/>
          <w:tab w:val="left" w:pos="1440"/>
        </w:tabs>
        <w:spacing w:after="0" w:line="240" w:lineRule="auto"/>
        <w:jc w:val="both"/>
        <w:rPr>
          <w:rStyle w:val="PageNumber"/>
          <w:rFonts w:ascii="Times New Roman" w:hAnsi="Times New Roman" w:cs="Times New Roman"/>
          <w:b/>
          <w:bCs/>
          <w:sz w:val="24"/>
          <w:szCs w:val="24"/>
        </w:rPr>
      </w:pPr>
      <w:r w:rsidRPr="00C451F1">
        <w:rPr>
          <w:rStyle w:val="PageNumber"/>
          <w:rFonts w:ascii="Times New Roman" w:hAnsi="Times New Roman" w:cs="Times New Roman"/>
          <w:b/>
          <w:bCs/>
          <w:sz w:val="24"/>
          <w:szCs w:val="24"/>
        </w:rPr>
        <w:lastRenderedPageBreak/>
        <w:tab/>
      </w:r>
      <w:r w:rsidRPr="00C451F1">
        <w:rPr>
          <w:rStyle w:val="PageNumber"/>
          <w:rFonts w:ascii="Times New Roman" w:hAnsi="Times New Roman" w:cs="Times New Roman"/>
          <w:b/>
          <w:bCs/>
          <w:sz w:val="24"/>
          <w:szCs w:val="24"/>
        </w:rPr>
        <w:tab/>
        <w:t>Passed Over (Consent Agenda Article)</w:t>
      </w:r>
    </w:p>
    <w:p w14:paraId="42A809E3" w14:textId="77777777" w:rsidR="00C505C5" w:rsidRPr="00C451F1" w:rsidRDefault="00C505C5" w:rsidP="00C505C5">
      <w:pPr>
        <w:tabs>
          <w:tab w:val="left" w:pos="720"/>
        </w:tabs>
        <w:spacing w:after="0" w:line="240" w:lineRule="auto"/>
        <w:jc w:val="both"/>
        <w:rPr>
          <w:rStyle w:val="PageNumber"/>
          <w:rFonts w:ascii="Times New Roman" w:hAnsi="Times New Roman" w:cs="Times New Roman"/>
          <w:b/>
          <w:bCs/>
          <w:sz w:val="24"/>
          <w:szCs w:val="24"/>
        </w:rPr>
      </w:pPr>
    </w:p>
    <w:p w14:paraId="43901FDB" w14:textId="77777777" w:rsidR="00C505C5" w:rsidRPr="00C451F1" w:rsidRDefault="00C505C5" w:rsidP="00C505C5">
      <w:pPr>
        <w:tabs>
          <w:tab w:val="left" w:pos="360"/>
          <w:tab w:val="left" w:pos="720"/>
          <w:tab w:val="left" w:pos="1440"/>
        </w:tabs>
        <w:spacing w:after="60" w:line="240" w:lineRule="auto"/>
        <w:ind w:left="1440" w:hanging="1440"/>
        <w:jc w:val="both"/>
        <w:rPr>
          <w:rStyle w:val="PageNumber"/>
          <w:rFonts w:ascii="Times New Roman" w:hAnsi="Times New Roman" w:cs="Times New Roman"/>
          <w:sz w:val="24"/>
          <w:szCs w:val="24"/>
        </w:rPr>
      </w:pPr>
      <w:r w:rsidRPr="00C451F1">
        <w:rPr>
          <w:rStyle w:val="PageNumber"/>
          <w:rFonts w:ascii="Times New Roman" w:hAnsi="Times New Roman" w:cs="Times New Roman"/>
          <w:bCs/>
          <w:sz w:val="24"/>
          <w:szCs w:val="24"/>
        </w:rPr>
        <w:t>ARTICLE 37</w:t>
      </w:r>
      <w:r w:rsidRPr="00C451F1">
        <w:rPr>
          <w:rStyle w:val="PageNumber"/>
          <w:rFonts w:ascii="Times New Roman" w:hAnsi="Times New Roman" w:cs="Times New Roman"/>
          <w:bCs/>
          <w:sz w:val="24"/>
          <w:szCs w:val="24"/>
        </w:rPr>
        <w:tab/>
      </w:r>
      <w:r w:rsidRPr="00C451F1">
        <w:rPr>
          <w:rFonts w:ascii="Times New Roman" w:hAnsi="Times New Roman" w:cs="Times New Roman"/>
          <w:sz w:val="24"/>
          <w:szCs w:val="24"/>
        </w:rPr>
        <w:t>Voted to transfer the sum of $90,000 from undesignated fund balance for the repair and replacement of the roof at Pope’s Tavern including and not limited to any architectural, engineering, project management, and construction costs.</w:t>
      </w:r>
    </w:p>
    <w:p w14:paraId="0B22FEF6" w14:textId="77777777" w:rsidR="00C505C5" w:rsidRPr="00C451F1" w:rsidRDefault="00C505C5" w:rsidP="00C505C5">
      <w:pPr>
        <w:tabs>
          <w:tab w:val="left" w:pos="720"/>
          <w:tab w:val="left" w:pos="1440"/>
        </w:tabs>
        <w:spacing w:after="0" w:line="240" w:lineRule="auto"/>
        <w:ind w:left="1080"/>
        <w:jc w:val="both"/>
        <w:rPr>
          <w:rFonts w:ascii="Times New Roman" w:hAnsi="Times New Roman" w:cs="Times New Roman"/>
          <w:sz w:val="24"/>
          <w:szCs w:val="24"/>
        </w:rPr>
      </w:pPr>
      <w:r w:rsidRPr="00C451F1">
        <w:rPr>
          <w:rFonts w:ascii="Times New Roman" w:hAnsi="Times New Roman" w:cs="Times New Roman"/>
          <w:sz w:val="24"/>
          <w:szCs w:val="24"/>
        </w:rPr>
        <w:tab/>
        <w:t>Proposed by the Municipal &amp; School Building Committee - Thomas Millias</w:t>
      </w:r>
    </w:p>
    <w:p w14:paraId="589BD425" w14:textId="77777777" w:rsidR="00C505C5" w:rsidRPr="00C451F1" w:rsidRDefault="00C505C5" w:rsidP="00C505C5">
      <w:pPr>
        <w:tabs>
          <w:tab w:val="left" w:pos="720"/>
          <w:tab w:val="left" w:pos="1440"/>
        </w:tabs>
        <w:spacing w:after="0" w:line="240" w:lineRule="auto"/>
        <w:jc w:val="both"/>
        <w:rPr>
          <w:rStyle w:val="PageNumber"/>
          <w:rFonts w:ascii="Times New Roman" w:hAnsi="Times New Roman" w:cs="Times New Roman"/>
          <w:b/>
          <w:bCs/>
          <w:sz w:val="24"/>
          <w:szCs w:val="24"/>
        </w:rPr>
      </w:pPr>
      <w:r w:rsidRPr="00C451F1">
        <w:rPr>
          <w:rStyle w:val="PageNumber"/>
          <w:rFonts w:ascii="Times New Roman" w:hAnsi="Times New Roman" w:cs="Times New Roman"/>
          <w:b/>
          <w:bCs/>
          <w:sz w:val="24"/>
          <w:szCs w:val="24"/>
        </w:rPr>
        <w:tab/>
      </w:r>
      <w:r w:rsidRPr="00C451F1">
        <w:rPr>
          <w:rStyle w:val="PageNumber"/>
          <w:rFonts w:ascii="Times New Roman" w:hAnsi="Times New Roman" w:cs="Times New Roman"/>
          <w:b/>
          <w:bCs/>
          <w:sz w:val="24"/>
          <w:szCs w:val="24"/>
        </w:rPr>
        <w:tab/>
        <w:t>Passed</w:t>
      </w:r>
    </w:p>
    <w:p w14:paraId="6D2672CB" w14:textId="77777777" w:rsidR="00C505C5" w:rsidRPr="00C451F1" w:rsidRDefault="00C505C5" w:rsidP="00C505C5">
      <w:pPr>
        <w:tabs>
          <w:tab w:val="left" w:pos="720"/>
        </w:tabs>
        <w:spacing w:after="0" w:line="240" w:lineRule="auto"/>
        <w:ind w:left="720"/>
        <w:jc w:val="both"/>
        <w:rPr>
          <w:rStyle w:val="PageNumber"/>
          <w:rFonts w:ascii="Times New Roman" w:hAnsi="Times New Roman" w:cs="Times New Roman"/>
          <w:sz w:val="24"/>
          <w:szCs w:val="24"/>
        </w:rPr>
      </w:pPr>
    </w:p>
    <w:p w14:paraId="770ED067" w14:textId="77777777" w:rsidR="00C505C5" w:rsidRPr="00DF016F" w:rsidRDefault="00C505C5" w:rsidP="00C505C5">
      <w:pPr>
        <w:tabs>
          <w:tab w:val="left" w:pos="360"/>
          <w:tab w:val="left" w:pos="720"/>
          <w:tab w:val="left" w:pos="1440"/>
        </w:tabs>
        <w:spacing w:after="60" w:line="240" w:lineRule="auto"/>
        <w:ind w:left="1440" w:hanging="1440"/>
        <w:jc w:val="both"/>
        <w:rPr>
          <w:rStyle w:val="PageNumber"/>
          <w:rFonts w:ascii="Times New Roman" w:hAnsi="Times New Roman" w:cs="Times New Roman"/>
          <w:sz w:val="24"/>
          <w:szCs w:val="24"/>
        </w:rPr>
      </w:pPr>
      <w:r w:rsidRPr="009F152A">
        <w:rPr>
          <w:rStyle w:val="PageNumber"/>
          <w:rFonts w:ascii="Times New Roman" w:hAnsi="Times New Roman" w:cs="Times New Roman"/>
          <w:bCs/>
          <w:sz w:val="24"/>
          <w:szCs w:val="24"/>
        </w:rPr>
        <w:t>ARTICLE 38</w:t>
      </w:r>
      <w:r w:rsidRPr="009F152A">
        <w:rPr>
          <w:rStyle w:val="PageNumber"/>
          <w:rFonts w:ascii="Times New Roman" w:hAnsi="Times New Roman" w:cs="Times New Roman"/>
          <w:bCs/>
          <w:sz w:val="24"/>
          <w:szCs w:val="24"/>
        </w:rPr>
        <w:tab/>
      </w:r>
      <w:r w:rsidRPr="009F152A">
        <w:rPr>
          <w:rFonts w:ascii="Times New Roman" w:hAnsi="Times New Roman" w:cs="Times New Roman"/>
          <w:sz w:val="24"/>
          <w:szCs w:val="24"/>
        </w:rPr>
        <w:t xml:space="preserve">To see if the Town will vote to raise and appropriate or transfer from available funds the </w:t>
      </w:r>
      <w:r w:rsidRPr="00DF016F">
        <w:rPr>
          <w:rFonts w:ascii="Times New Roman" w:hAnsi="Times New Roman" w:cs="Times New Roman"/>
          <w:sz w:val="24"/>
          <w:szCs w:val="24"/>
        </w:rPr>
        <w:t>sum of $291.70, distributed from the Commonwealth Transportation Infrastructure Fund, to address the impact of transportation network services on municipal roads, bridges, and other transportation infrastructure or any other public purpose substantially related to the operation of transportation network services in the city or town including, but not limited to, the complete streets program established in Section 1 of Chapter 901 of the General Laws and other programs that support alternative modes of transportation or take any action relative thereto.</w:t>
      </w:r>
    </w:p>
    <w:p w14:paraId="0E5DE699" w14:textId="77777777" w:rsidR="00C505C5" w:rsidRPr="00DF016F" w:rsidRDefault="00C505C5" w:rsidP="00C505C5">
      <w:pPr>
        <w:tabs>
          <w:tab w:val="left" w:pos="720"/>
          <w:tab w:val="left" w:pos="1440"/>
        </w:tabs>
        <w:spacing w:after="0" w:line="240" w:lineRule="auto"/>
        <w:ind w:left="1080"/>
        <w:jc w:val="both"/>
        <w:rPr>
          <w:rFonts w:ascii="Times New Roman" w:hAnsi="Times New Roman" w:cs="Times New Roman"/>
          <w:sz w:val="24"/>
          <w:szCs w:val="24"/>
        </w:rPr>
      </w:pPr>
      <w:r w:rsidRPr="00DF016F">
        <w:rPr>
          <w:rFonts w:ascii="Times New Roman" w:hAnsi="Times New Roman" w:cs="Times New Roman"/>
          <w:sz w:val="24"/>
          <w:szCs w:val="24"/>
        </w:rPr>
        <w:tab/>
        <w:t>Proposed by the Highway Surveyor</w:t>
      </w:r>
    </w:p>
    <w:p w14:paraId="436433B4" w14:textId="77777777" w:rsidR="00C505C5" w:rsidRPr="00DF016F" w:rsidRDefault="00C505C5" w:rsidP="00C505C5">
      <w:pPr>
        <w:tabs>
          <w:tab w:val="left" w:pos="720"/>
          <w:tab w:val="left" w:pos="1440"/>
        </w:tabs>
        <w:spacing w:after="0" w:line="240" w:lineRule="auto"/>
        <w:jc w:val="both"/>
        <w:rPr>
          <w:rStyle w:val="PageNumber"/>
          <w:rFonts w:ascii="Times New Roman" w:hAnsi="Times New Roman" w:cs="Times New Roman"/>
          <w:sz w:val="24"/>
          <w:szCs w:val="24"/>
        </w:rPr>
      </w:pPr>
      <w:r w:rsidRPr="00DF016F">
        <w:rPr>
          <w:rStyle w:val="PageNumber"/>
          <w:rFonts w:ascii="Times New Roman" w:hAnsi="Times New Roman" w:cs="Times New Roman"/>
          <w:b/>
          <w:bCs/>
          <w:sz w:val="24"/>
          <w:szCs w:val="24"/>
        </w:rPr>
        <w:tab/>
      </w:r>
      <w:r w:rsidRPr="00DF016F">
        <w:rPr>
          <w:rStyle w:val="PageNumber"/>
          <w:rFonts w:ascii="Times New Roman" w:hAnsi="Times New Roman" w:cs="Times New Roman"/>
          <w:b/>
          <w:bCs/>
          <w:sz w:val="24"/>
          <w:szCs w:val="24"/>
        </w:rPr>
        <w:tab/>
      </w:r>
      <w:r w:rsidRPr="00DF016F">
        <w:rPr>
          <w:rStyle w:val="PageNumber"/>
          <w:rFonts w:ascii="Times New Roman" w:hAnsi="Times New Roman" w:cs="Times New Roman"/>
          <w:sz w:val="24"/>
          <w:szCs w:val="24"/>
        </w:rPr>
        <w:t>Finance Committee Recommendation at Town Meeting</w:t>
      </w:r>
    </w:p>
    <w:p w14:paraId="76205C1A" w14:textId="77777777" w:rsidR="00C505C5" w:rsidRPr="009F152A" w:rsidRDefault="00C505C5" w:rsidP="00C505C5">
      <w:pPr>
        <w:tabs>
          <w:tab w:val="left" w:pos="720"/>
          <w:tab w:val="left" w:pos="1440"/>
        </w:tabs>
        <w:spacing w:after="0" w:line="240" w:lineRule="auto"/>
        <w:jc w:val="both"/>
        <w:rPr>
          <w:rStyle w:val="PageNumber"/>
          <w:rFonts w:ascii="Times New Roman" w:hAnsi="Times New Roman" w:cs="Times New Roman"/>
          <w:b/>
          <w:bCs/>
          <w:sz w:val="24"/>
          <w:szCs w:val="24"/>
        </w:rPr>
      </w:pPr>
      <w:r w:rsidRPr="00DF016F">
        <w:rPr>
          <w:rStyle w:val="PageNumber"/>
          <w:rFonts w:ascii="Times New Roman" w:hAnsi="Times New Roman" w:cs="Times New Roman"/>
          <w:b/>
          <w:bCs/>
          <w:sz w:val="24"/>
          <w:szCs w:val="24"/>
        </w:rPr>
        <w:tab/>
      </w:r>
      <w:r w:rsidRPr="00DF016F">
        <w:rPr>
          <w:rStyle w:val="PageNumber"/>
          <w:rFonts w:ascii="Times New Roman" w:hAnsi="Times New Roman" w:cs="Times New Roman"/>
          <w:b/>
          <w:bCs/>
          <w:sz w:val="24"/>
          <w:szCs w:val="24"/>
        </w:rPr>
        <w:tab/>
      </w:r>
      <w:r w:rsidRPr="009F152A">
        <w:rPr>
          <w:rFonts w:ascii="Times New Roman" w:hAnsi="Times New Roman" w:cs="Times New Roman"/>
          <w:b/>
          <w:bCs/>
          <w:iCs/>
          <w:sz w:val="24"/>
          <w:szCs w:val="24"/>
          <w:lang w:val="en-GB" w:eastAsia="x-none"/>
        </w:rPr>
        <w:t>Passed (Consent</w:t>
      </w:r>
      <w:r w:rsidRPr="009F152A">
        <w:rPr>
          <w:rFonts w:ascii="Times New Roman" w:eastAsia="Calibri" w:hAnsi="Times New Roman" w:cs="Times New Roman"/>
          <w:b/>
          <w:bCs/>
          <w:sz w:val="24"/>
          <w:szCs w:val="24"/>
        </w:rPr>
        <w:t xml:space="preserve"> Agenda Article)</w:t>
      </w:r>
    </w:p>
    <w:p w14:paraId="527A37DF" w14:textId="77777777" w:rsidR="00C505C5" w:rsidRPr="00C451F1" w:rsidRDefault="00C505C5" w:rsidP="00C505C5">
      <w:pPr>
        <w:tabs>
          <w:tab w:val="left" w:pos="720"/>
        </w:tabs>
        <w:spacing w:after="0" w:line="240" w:lineRule="auto"/>
        <w:ind w:left="720"/>
        <w:jc w:val="both"/>
        <w:rPr>
          <w:rStyle w:val="PageNumber"/>
          <w:rFonts w:ascii="Times New Roman" w:hAnsi="Times New Roman" w:cs="Times New Roman"/>
          <w:b/>
          <w:bCs/>
          <w:sz w:val="24"/>
          <w:szCs w:val="24"/>
        </w:rPr>
      </w:pPr>
    </w:p>
    <w:p w14:paraId="35BE4B8A" w14:textId="77777777" w:rsidR="00C505C5" w:rsidRPr="004B1CD3" w:rsidRDefault="00C505C5" w:rsidP="00C505C5">
      <w:pPr>
        <w:tabs>
          <w:tab w:val="left" w:pos="360"/>
          <w:tab w:val="left" w:pos="720"/>
          <w:tab w:val="left" w:pos="1800"/>
        </w:tabs>
        <w:spacing w:after="60" w:line="240" w:lineRule="auto"/>
        <w:ind w:left="1440" w:hanging="1440"/>
        <w:jc w:val="both"/>
        <w:rPr>
          <w:rStyle w:val="PageNumber"/>
          <w:rFonts w:ascii="Times New Roman" w:hAnsi="Times New Roman" w:cs="Times New Roman"/>
          <w:sz w:val="24"/>
          <w:szCs w:val="24"/>
        </w:rPr>
      </w:pPr>
      <w:r w:rsidRPr="004B1CD3">
        <w:rPr>
          <w:rStyle w:val="PageNumber"/>
          <w:rFonts w:ascii="Times New Roman" w:hAnsi="Times New Roman" w:cs="Times New Roman"/>
          <w:bCs/>
          <w:sz w:val="24"/>
          <w:szCs w:val="24"/>
        </w:rPr>
        <w:t>ARTICLE 39</w:t>
      </w:r>
      <w:r w:rsidRPr="004B1CD3">
        <w:rPr>
          <w:rStyle w:val="PageNumber"/>
          <w:rFonts w:ascii="Times New Roman" w:hAnsi="Times New Roman" w:cs="Times New Roman"/>
          <w:bCs/>
          <w:sz w:val="24"/>
          <w:szCs w:val="24"/>
        </w:rPr>
        <w:tab/>
      </w:r>
      <w:r w:rsidRPr="004B1CD3">
        <w:rPr>
          <w:rFonts w:ascii="Times New Roman" w:hAnsi="Times New Roman" w:cs="Times New Roman"/>
          <w:sz w:val="24"/>
          <w:szCs w:val="24"/>
        </w:rPr>
        <w:t>Voted to transfer the sum of $15,000 from undesignated fund balance for repairs to the capped landfill on Hemlock Lane, including any engineering or associated costs.</w:t>
      </w:r>
    </w:p>
    <w:p w14:paraId="6064CBB1" w14:textId="77777777" w:rsidR="00C505C5" w:rsidRPr="004B1CD3" w:rsidRDefault="00C505C5" w:rsidP="00C505C5">
      <w:pPr>
        <w:tabs>
          <w:tab w:val="left" w:pos="720"/>
          <w:tab w:val="left" w:pos="1440"/>
        </w:tabs>
        <w:spacing w:after="0" w:line="240" w:lineRule="auto"/>
        <w:ind w:left="1080"/>
        <w:jc w:val="both"/>
        <w:rPr>
          <w:rFonts w:ascii="Times New Roman" w:hAnsi="Times New Roman" w:cs="Times New Roman"/>
          <w:sz w:val="24"/>
          <w:szCs w:val="24"/>
        </w:rPr>
      </w:pPr>
      <w:r w:rsidRPr="004B1CD3">
        <w:rPr>
          <w:rFonts w:ascii="Times New Roman" w:hAnsi="Times New Roman" w:cs="Times New Roman"/>
          <w:sz w:val="24"/>
          <w:szCs w:val="24"/>
        </w:rPr>
        <w:tab/>
        <w:t>Proposed by the Board of Health – Alan Dias</w:t>
      </w:r>
    </w:p>
    <w:p w14:paraId="15E727FC" w14:textId="77777777" w:rsidR="00C505C5" w:rsidRPr="004B1CD3" w:rsidRDefault="00C505C5" w:rsidP="00C505C5">
      <w:pPr>
        <w:tabs>
          <w:tab w:val="left" w:pos="720"/>
          <w:tab w:val="left" w:pos="1440"/>
        </w:tabs>
        <w:spacing w:after="0" w:line="240" w:lineRule="auto"/>
        <w:jc w:val="both"/>
        <w:rPr>
          <w:rStyle w:val="PageNumber"/>
          <w:rFonts w:ascii="Times New Roman" w:hAnsi="Times New Roman" w:cs="Times New Roman"/>
          <w:b/>
          <w:bCs/>
          <w:sz w:val="24"/>
          <w:szCs w:val="24"/>
        </w:rPr>
      </w:pPr>
      <w:r w:rsidRPr="004B1CD3">
        <w:rPr>
          <w:rStyle w:val="PageNumber"/>
          <w:rFonts w:ascii="Times New Roman" w:hAnsi="Times New Roman" w:cs="Times New Roman"/>
          <w:b/>
          <w:bCs/>
          <w:sz w:val="24"/>
          <w:szCs w:val="24"/>
        </w:rPr>
        <w:tab/>
      </w:r>
      <w:r w:rsidRPr="004B1CD3">
        <w:rPr>
          <w:rStyle w:val="PageNumber"/>
          <w:rFonts w:ascii="Times New Roman" w:hAnsi="Times New Roman" w:cs="Times New Roman"/>
          <w:b/>
          <w:bCs/>
          <w:sz w:val="24"/>
          <w:szCs w:val="24"/>
        </w:rPr>
        <w:tab/>
        <w:t>Passed</w:t>
      </w:r>
    </w:p>
    <w:p w14:paraId="5FF5AA7D" w14:textId="77777777" w:rsidR="00C505C5" w:rsidRDefault="00C505C5" w:rsidP="00C505C5">
      <w:pPr>
        <w:tabs>
          <w:tab w:val="left" w:pos="720"/>
        </w:tabs>
        <w:spacing w:after="0" w:line="240" w:lineRule="auto"/>
        <w:ind w:left="720"/>
        <w:jc w:val="both"/>
        <w:rPr>
          <w:rStyle w:val="PageNumber"/>
          <w:rFonts w:ascii="Times New Roman" w:hAnsi="Times New Roman" w:cs="Times New Roman"/>
          <w:b/>
          <w:bCs/>
          <w:sz w:val="24"/>
          <w:szCs w:val="24"/>
        </w:rPr>
      </w:pPr>
    </w:p>
    <w:p w14:paraId="6E9A633C" w14:textId="77777777" w:rsidR="00C505C5" w:rsidRDefault="00C505C5" w:rsidP="00C505C5">
      <w:pPr>
        <w:tabs>
          <w:tab w:val="left" w:pos="720"/>
        </w:tabs>
        <w:spacing w:after="0" w:line="240" w:lineRule="auto"/>
        <w:ind w:left="720"/>
        <w:jc w:val="both"/>
        <w:rPr>
          <w:rStyle w:val="PageNumber"/>
          <w:rFonts w:ascii="Times New Roman" w:hAnsi="Times New Roman" w:cs="Times New Roman"/>
          <w:b/>
          <w:bCs/>
          <w:sz w:val="24"/>
          <w:szCs w:val="24"/>
        </w:rPr>
      </w:pPr>
    </w:p>
    <w:p w14:paraId="33DDEF3B" w14:textId="77777777" w:rsidR="00C505C5" w:rsidRDefault="00C505C5" w:rsidP="00C505C5">
      <w:pPr>
        <w:tabs>
          <w:tab w:val="left" w:pos="720"/>
        </w:tabs>
        <w:spacing w:after="0" w:line="240" w:lineRule="auto"/>
        <w:ind w:left="720"/>
        <w:jc w:val="both"/>
        <w:rPr>
          <w:rStyle w:val="PageNumber"/>
          <w:rFonts w:ascii="Times New Roman" w:hAnsi="Times New Roman" w:cs="Times New Roman"/>
          <w:b/>
          <w:bCs/>
          <w:sz w:val="24"/>
          <w:szCs w:val="24"/>
        </w:rPr>
      </w:pPr>
    </w:p>
    <w:p w14:paraId="642F7CC7" w14:textId="77777777" w:rsidR="00C505C5" w:rsidRPr="004B1CD3" w:rsidRDefault="00C505C5" w:rsidP="00C505C5">
      <w:pPr>
        <w:tabs>
          <w:tab w:val="left" w:pos="720"/>
        </w:tabs>
        <w:spacing w:after="0" w:line="240" w:lineRule="auto"/>
        <w:ind w:left="720"/>
        <w:jc w:val="both"/>
        <w:rPr>
          <w:rStyle w:val="PageNumber"/>
          <w:rFonts w:ascii="Times New Roman" w:hAnsi="Times New Roman" w:cs="Times New Roman"/>
          <w:b/>
          <w:bCs/>
          <w:sz w:val="24"/>
          <w:szCs w:val="24"/>
        </w:rPr>
      </w:pPr>
    </w:p>
    <w:p w14:paraId="0CD2D00A" w14:textId="77777777" w:rsidR="00C505C5" w:rsidRPr="004B1CD3" w:rsidRDefault="00C505C5" w:rsidP="00C505C5">
      <w:pPr>
        <w:tabs>
          <w:tab w:val="left" w:pos="360"/>
          <w:tab w:val="left" w:pos="720"/>
          <w:tab w:val="left" w:pos="1800"/>
        </w:tabs>
        <w:spacing w:after="60" w:line="240" w:lineRule="auto"/>
        <w:ind w:left="1440" w:hanging="1440"/>
        <w:jc w:val="both"/>
        <w:rPr>
          <w:rStyle w:val="PageNumber"/>
          <w:rFonts w:ascii="Times New Roman" w:hAnsi="Times New Roman" w:cs="Times New Roman"/>
          <w:sz w:val="24"/>
          <w:szCs w:val="24"/>
        </w:rPr>
      </w:pPr>
      <w:r w:rsidRPr="004B1CD3">
        <w:rPr>
          <w:rStyle w:val="PageNumber"/>
          <w:rFonts w:ascii="Times New Roman" w:hAnsi="Times New Roman" w:cs="Times New Roman"/>
          <w:bCs/>
          <w:sz w:val="24"/>
          <w:szCs w:val="24"/>
        </w:rPr>
        <w:t>ARTICLE 40</w:t>
      </w:r>
      <w:r w:rsidRPr="004B1CD3">
        <w:rPr>
          <w:rStyle w:val="PageNumber"/>
          <w:rFonts w:ascii="Times New Roman" w:hAnsi="Times New Roman" w:cs="Times New Roman"/>
          <w:bCs/>
          <w:sz w:val="24"/>
          <w:szCs w:val="24"/>
        </w:rPr>
        <w:tab/>
      </w:r>
      <w:r w:rsidRPr="004B1CD3">
        <w:rPr>
          <w:rFonts w:ascii="Times New Roman" w:hAnsi="Times New Roman" w:cs="Times New Roman"/>
          <w:sz w:val="24"/>
          <w:szCs w:val="24"/>
        </w:rPr>
        <w:t>To see if the Town will vote to raise and appropriate or transfer from available funds a sum of money to purchase an e-permitting system, including but not limited to hardware, software, and any associated costs, or take any action relative thereto.</w:t>
      </w:r>
    </w:p>
    <w:p w14:paraId="0E83B8C6" w14:textId="77777777" w:rsidR="00C505C5" w:rsidRPr="004B1CD3" w:rsidRDefault="00C505C5" w:rsidP="00C505C5">
      <w:pPr>
        <w:tabs>
          <w:tab w:val="left" w:pos="720"/>
          <w:tab w:val="left" w:pos="1440"/>
        </w:tabs>
        <w:spacing w:after="0" w:line="240" w:lineRule="auto"/>
        <w:ind w:left="1080"/>
        <w:jc w:val="both"/>
        <w:rPr>
          <w:rFonts w:ascii="Times New Roman" w:hAnsi="Times New Roman" w:cs="Times New Roman"/>
          <w:sz w:val="24"/>
          <w:szCs w:val="24"/>
        </w:rPr>
      </w:pPr>
      <w:r w:rsidRPr="004B1CD3">
        <w:rPr>
          <w:rFonts w:ascii="Times New Roman" w:hAnsi="Times New Roman" w:cs="Times New Roman"/>
          <w:sz w:val="24"/>
          <w:szCs w:val="24"/>
        </w:rPr>
        <w:tab/>
        <w:t>Proposed by Board of Selectmen</w:t>
      </w:r>
    </w:p>
    <w:p w14:paraId="6E542CB0" w14:textId="77777777" w:rsidR="00C505C5" w:rsidRPr="00F219E6" w:rsidRDefault="00C505C5" w:rsidP="00C505C5">
      <w:pPr>
        <w:tabs>
          <w:tab w:val="left" w:pos="720"/>
        </w:tabs>
        <w:spacing w:after="0" w:line="240" w:lineRule="auto"/>
        <w:jc w:val="both"/>
        <w:rPr>
          <w:rStyle w:val="PageNumber"/>
          <w:rFonts w:ascii="Times New Roman" w:hAnsi="Times New Roman" w:cs="Times New Roman"/>
          <w:sz w:val="24"/>
          <w:szCs w:val="24"/>
        </w:rPr>
      </w:pPr>
      <w:r w:rsidRPr="004B1CD3">
        <w:rPr>
          <w:rStyle w:val="PageNumber"/>
          <w:rFonts w:ascii="Times New Roman" w:hAnsi="Times New Roman" w:cs="Times New Roman"/>
          <w:b/>
          <w:bCs/>
          <w:sz w:val="24"/>
          <w:szCs w:val="24"/>
        </w:rPr>
        <w:tab/>
      </w:r>
      <w:r w:rsidRPr="004B1CD3">
        <w:rPr>
          <w:rStyle w:val="PageNumber"/>
          <w:rFonts w:ascii="Times New Roman" w:hAnsi="Times New Roman" w:cs="Times New Roman"/>
          <w:b/>
          <w:bCs/>
          <w:sz w:val="24"/>
          <w:szCs w:val="24"/>
        </w:rPr>
        <w:tab/>
      </w:r>
      <w:r w:rsidRPr="00F219E6">
        <w:rPr>
          <w:rStyle w:val="PageNumber"/>
          <w:rFonts w:ascii="Times New Roman" w:hAnsi="Times New Roman" w:cs="Times New Roman"/>
          <w:sz w:val="24"/>
          <w:szCs w:val="24"/>
        </w:rPr>
        <w:t>Finance Committee Recommendation at Town Meeting</w:t>
      </w:r>
    </w:p>
    <w:p w14:paraId="2E4354F3" w14:textId="77777777" w:rsidR="00C505C5" w:rsidRPr="004B1CD3" w:rsidRDefault="00C505C5" w:rsidP="00C505C5">
      <w:pPr>
        <w:tabs>
          <w:tab w:val="left" w:pos="720"/>
        </w:tabs>
        <w:spacing w:after="0" w:line="240" w:lineRule="auto"/>
        <w:jc w:val="both"/>
        <w:rPr>
          <w:rStyle w:val="PageNumber"/>
          <w:rFonts w:ascii="Times New Roman" w:hAnsi="Times New Roman" w:cs="Times New Roman"/>
          <w:b/>
          <w:bCs/>
          <w:sz w:val="24"/>
          <w:szCs w:val="24"/>
        </w:rPr>
      </w:pPr>
      <w:r w:rsidRPr="004B1CD3">
        <w:rPr>
          <w:rStyle w:val="PageNumber"/>
          <w:rFonts w:ascii="Times New Roman" w:hAnsi="Times New Roman" w:cs="Times New Roman"/>
          <w:b/>
          <w:bCs/>
          <w:sz w:val="24"/>
          <w:szCs w:val="24"/>
        </w:rPr>
        <w:tab/>
      </w:r>
      <w:r w:rsidRPr="004B1CD3">
        <w:rPr>
          <w:rStyle w:val="PageNumber"/>
          <w:rFonts w:ascii="Times New Roman" w:hAnsi="Times New Roman" w:cs="Times New Roman"/>
          <w:b/>
          <w:bCs/>
          <w:sz w:val="24"/>
          <w:szCs w:val="24"/>
        </w:rPr>
        <w:tab/>
        <w:t>Passed Over (Consent Agenda Article)</w:t>
      </w:r>
    </w:p>
    <w:p w14:paraId="681EAF3D" w14:textId="77777777" w:rsidR="00C505C5" w:rsidRPr="004B1CD3" w:rsidRDefault="00C505C5" w:rsidP="00C505C5">
      <w:pPr>
        <w:tabs>
          <w:tab w:val="left" w:pos="720"/>
        </w:tabs>
        <w:spacing w:after="0" w:line="240" w:lineRule="auto"/>
        <w:jc w:val="both"/>
        <w:rPr>
          <w:rStyle w:val="PageNumber"/>
          <w:rFonts w:ascii="Times New Roman" w:hAnsi="Times New Roman" w:cs="Times New Roman"/>
          <w:b/>
          <w:bCs/>
          <w:sz w:val="24"/>
          <w:szCs w:val="24"/>
        </w:rPr>
      </w:pPr>
    </w:p>
    <w:p w14:paraId="7C35A381" w14:textId="77777777" w:rsidR="00C505C5" w:rsidRPr="004B1CD3" w:rsidRDefault="00C505C5" w:rsidP="00C505C5">
      <w:pPr>
        <w:tabs>
          <w:tab w:val="left" w:pos="360"/>
          <w:tab w:val="left" w:pos="720"/>
          <w:tab w:val="left" w:pos="1800"/>
        </w:tabs>
        <w:spacing w:after="60" w:line="240" w:lineRule="auto"/>
        <w:ind w:left="1440" w:hanging="1440"/>
        <w:jc w:val="both"/>
        <w:rPr>
          <w:rStyle w:val="PageNumber"/>
          <w:rFonts w:ascii="Times New Roman" w:hAnsi="Times New Roman" w:cs="Times New Roman"/>
          <w:sz w:val="24"/>
          <w:szCs w:val="24"/>
        </w:rPr>
      </w:pPr>
      <w:r w:rsidRPr="004B1CD3">
        <w:rPr>
          <w:rStyle w:val="PageNumber"/>
          <w:rFonts w:ascii="Times New Roman" w:hAnsi="Times New Roman" w:cs="Times New Roman"/>
          <w:bCs/>
          <w:sz w:val="24"/>
          <w:szCs w:val="24"/>
        </w:rPr>
        <w:t>ARTICLE 41</w:t>
      </w:r>
      <w:r w:rsidRPr="004B1CD3">
        <w:rPr>
          <w:rStyle w:val="PageNumber"/>
          <w:rFonts w:ascii="Times New Roman" w:hAnsi="Times New Roman" w:cs="Times New Roman"/>
          <w:bCs/>
          <w:sz w:val="24"/>
          <w:szCs w:val="24"/>
        </w:rPr>
        <w:tab/>
      </w:r>
      <w:r w:rsidRPr="004B1CD3">
        <w:rPr>
          <w:rFonts w:ascii="Times New Roman" w:hAnsi="Times New Roman" w:cs="Times New Roman"/>
          <w:sz w:val="24"/>
          <w:szCs w:val="24"/>
        </w:rPr>
        <w:t>To see if the Town will vote to raise and appropriate or transfer from available funds a sum of money to purchase a document management system including but not limited to hardware, software, and any associated costs, or take any action relative thereto.</w:t>
      </w:r>
    </w:p>
    <w:p w14:paraId="30CE7EBB" w14:textId="77777777" w:rsidR="00C505C5" w:rsidRPr="00F219E6" w:rsidRDefault="00C505C5" w:rsidP="00C505C5">
      <w:pPr>
        <w:tabs>
          <w:tab w:val="left" w:pos="720"/>
          <w:tab w:val="left" w:pos="1440"/>
        </w:tabs>
        <w:spacing w:after="0" w:line="240" w:lineRule="auto"/>
        <w:ind w:left="1080"/>
        <w:jc w:val="both"/>
        <w:rPr>
          <w:rFonts w:ascii="Times New Roman" w:hAnsi="Times New Roman" w:cs="Times New Roman"/>
          <w:sz w:val="24"/>
          <w:szCs w:val="24"/>
        </w:rPr>
      </w:pPr>
      <w:r w:rsidRPr="004B1CD3">
        <w:rPr>
          <w:rFonts w:ascii="Times New Roman" w:hAnsi="Times New Roman" w:cs="Times New Roman"/>
          <w:sz w:val="24"/>
          <w:szCs w:val="24"/>
        </w:rPr>
        <w:tab/>
      </w:r>
      <w:r w:rsidRPr="00F219E6">
        <w:rPr>
          <w:rFonts w:ascii="Times New Roman" w:hAnsi="Times New Roman" w:cs="Times New Roman"/>
          <w:sz w:val="24"/>
          <w:szCs w:val="24"/>
        </w:rPr>
        <w:t>Proposed by Board of Selectmen</w:t>
      </w:r>
    </w:p>
    <w:p w14:paraId="7CE090F0" w14:textId="77777777" w:rsidR="00C505C5" w:rsidRPr="00F219E6" w:rsidRDefault="00C505C5" w:rsidP="00C505C5">
      <w:pPr>
        <w:tabs>
          <w:tab w:val="left" w:pos="720"/>
        </w:tabs>
        <w:spacing w:after="0" w:line="240" w:lineRule="auto"/>
        <w:jc w:val="both"/>
        <w:rPr>
          <w:rStyle w:val="PageNumber"/>
          <w:rFonts w:ascii="Times New Roman" w:hAnsi="Times New Roman" w:cs="Times New Roman"/>
          <w:sz w:val="24"/>
          <w:szCs w:val="24"/>
        </w:rPr>
      </w:pPr>
      <w:r w:rsidRPr="00F219E6">
        <w:rPr>
          <w:rStyle w:val="PageNumber"/>
          <w:rFonts w:ascii="Times New Roman" w:hAnsi="Times New Roman" w:cs="Times New Roman"/>
          <w:color w:val="FF0000"/>
          <w:sz w:val="24"/>
          <w:szCs w:val="24"/>
        </w:rPr>
        <w:tab/>
      </w:r>
      <w:r w:rsidRPr="00F219E6">
        <w:rPr>
          <w:rStyle w:val="PageNumber"/>
          <w:rFonts w:ascii="Times New Roman" w:hAnsi="Times New Roman" w:cs="Times New Roman"/>
          <w:color w:val="FF0000"/>
          <w:sz w:val="24"/>
          <w:szCs w:val="24"/>
        </w:rPr>
        <w:tab/>
      </w:r>
      <w:r w:rsidRPr="00F219E6">
        <w:rPr>
          <w:rStyle w:val="PageNumber"/>
          <w:rFonts w:ascii="Times New Roman" w:hAnsi="Times New Roman" w:cs="Times New Roman"/>
          <w:sz w:val="24"/>
          <w:szCs w:val="24"/>
        </w:rPr>
        <w:t>Finance Committee Recommendation at Town Meeting</w:t>
      </w:r>
    </w:p>
    <w:p w14:paraId="4E25528E" w14:textId="77777777" w:rsidR="00C505C5" w:rsidRPr="004B1CD3" w:rsidRDefault="00C505C5" w:rsidP="00C505C5">
      <w:pPr>
        <w:tabs>
          <w:tab w:val="left" w:pos="720"/>
        </w:tabs>
        <w:spacing w:after="0" w:line="240" w:lineRule="auto"/>
        <w:jc w:val="both"/>
        <w:rPr>
          <w:rStyle w:val="PageNumber"/>
          <w:rFonts w:ascii="Times New Roman" w:hAnsi="Times New Roman" w:cs="Times New Roman"/>
          <w:b/>
          <w:bCs/>
          <w:sz w:val="24"/>
          <w:szCs w:val="24"/>
        </w:rPr>
      </w:pPr>
      <w:r w:rsidRPr="004B1CD3">
        <w:rPr>
          <w:rStyle w:val="PageNumber"/>
          <w:rFonts w:ascii="Times New Roman" w:hAnsi="Times New Roman" w:cs="Times New Roman"/>
          <w:b/>
          <w:bCs/>
          <w:sz w:val="24"/>
          <w:szCs w:val="24"/>
        </w:rPr>
        <w:tab/>
      </w:r>
      <w:r w:rsidRPr="004B1CD3">
        <w:rPr>
          <w:rStyle w:val="PageNumber"/>
          <w:rFonts w:ascii="Times New Roman" w:hAnsi="Times New Roman" w:cs="Times New Roman"/>
          <w:b/>
          <w:bCs/>
          <w:sz w:val="24"/>
          <w:szCs w:val="24"/>
        </w:rPr>
        <w:tab/>
        <w:t>Passed Over (Consent Agenda Article)</w:t>
      </w:r>
    </w:p>
    <w:p w14:paraId="08DCE5BC" w14:textId="77777777" w:rsidR="00C505C5" w:rsidRPr="004B1CD3" w:rsidRDefault="00C505C5" w:rsidP="00C505C5">
      <w:pPr>
        <w:tabs>
          <w:tab w:val="left" w:pos="720"/>
        </w:tabs>
        <w:spacing w:after="0" w:line="240" w:lineRule="auto"/>
        <w:jc w:val="both"/>
        <w:rPr>
          <w:rStyle w:val="PageNumber"/>
          <w:rFonts w:ascii="Times New Roman" w:hAnsi="Times New Roman" w:cs="Times New Roman"/>
          <w:b/>
          <w:bCs/>
          <w:sz w:val="24"/>
          <w:szCs w:val="24"/>
        </w:rPr>
      </w:pPr>
    </w:p>
    <w:p w14:paraId="1D66101A" w14:textId="77777777" w:rsidR="00C505C5" w:rsidRPr="004B1CD3" w:rsidRDefault="00C505C5" w:rsidP="00C505C5">
      <w:pPr>
        <w:tabs>
          <w:tab w:val="left" w:pos="360"/>
          <w:tab w:val="left" w:pos="720"/>
          <w:tab w:val="left" w:pos="1800"/>
        </w:tabs>
        <w:spacing w:after="60" w:line="240" w:lineRule="auto"/>
        <w:ind w:left="1440" w:hanging="1440"/>
        <w:jc w:val="both"/>
        <w:rPr>
          <w:rStyle w:val="PageNumber"/>
          <w:rFonts w:ascii="Times New Roman" w:hAnsi="Times New Roman" w:cs="Times New Roman"/>
          <w:sz w:val="24"/>
          <w:szCs w:val="24"/>
        </w:rPr>
      </w:pPr>
      <w:r w:rsidRPr="004B1CD3">
        <w:rPr>
          <w:rStyle w:val="PageNumber"/>
          <w:rFonts w:ascii="Times New Roman" w:hAnsi="Times New Roman" w:cs="Times New Roman"/>
          <w:bCs/>
          <w:sz w:val="24"/>
          <w:szCs w:val="24"/>
        </w:rPr>
        <w:lastRenderedPageBreak/>
        <w:t>ARTICLE 42</w:t>
      </w:r>
      <w:r w:rsidRPr="004B1CD3">
        <w:rPr>
          <w:rStyle w:val="PageNumber"/>
          <w:rFonts w:ascii="Times New Roman" w:hAnsi="Times New Roman" w:cs="Times New Roman"/>
          <w:bCs/>
          <w:sz w:val="24"/>
          <w:szCs w:val="24"/>
        </w:rPr>
        <w:tab/>
      </w:r>
      <w:r w:rsidRPr="004B1CD3">
        <w:rPr>
          <w:rFonts w:ascii="Times New Roman" w:hAnsi="Times New Roman" w:cs="Times New Roman"/>
          <w:sz w:val="24"/>
          <w:szCs w:val="24"/>
        </w:rPr>
        <w:t>To see if the Town will vote to raise and appropriate or transfer from available funds a sum of money to purchase an electronic payroll system, including but not limited to hardware, software, and any associated costs or take any action relative thereto.</w:t>
      </w:r>
    </w:p>
    <w:p w14:paraId="6F846EC3" w14:textId="77777777" w:rsidR="00C505C5" w:rsidRPr="004B1CD3" w:rsidRDefault="00C505C5" w:rsidP="00C505C5">
      <w:pPr>
        <w:tabs>
          <w:tab w:val="left" w:pos="1440"/>
        </w:tabs>
        <w:spacing w:after="0" w:line="240" w:lineRule="auto"/>
        <w:ind w:left="360"/>
        <w:jc w:val="both"/>
        <w:rPr>
          <w:rFonts w:ascii="Times New Roman" w:hAnsi="Times New Roman" w:cs="Times New Roman"/>
          <w:sz w:val="24"/>
          <w:szCs w:val="24"/>
        </w:rPr>
      </w:pPr>
      <w:r w:rsidRPr="004B1CD3">
        <w:rPr>
          <w:rFonts w:ascii="Times New Roman" w:hAnsi="Times New Roman" w:cs="Times New Roman"/>
          <w:sz w:val="24"/>
          <w:szCs w:val="24"/>
        </w:rPr>
        <w:tab/>
        <w:t>Proposed by Board of Selectmen</w:t>
      </w:r>
    </w:p>
    <w:p w14:paraId="469A2D52" w14:textId="77777777" w:rsidR="00C505C5" w:rsidRPr="00F219E6" w:rsidRDefault="00C505C5" w:rsidP="00C505C5">
      <w:pPr>
        <w:spacing w:after="0" w:line="240" w:lineRule="auto"/>
        <w:ind w:left="720" w:firstLine="720"/>
        <w:jc w:val="both"/>
        <w:rPr>
          <w:rStyle w:val="PageNumber"/>
          <w:rFonts w:ascii="Times New Roman" w:hAnsi="Times New Roman" w:cs="Times New Roman"/>
          <w:sz w:val="24"/>
          <w:szCs w:val="24"/>
        </w:rPr>
      </w:pPr>
      <w:r w:rsidRPr="00F219E6">
        <w:rPr>
          <w:rStyle w:val="PageNumber"/>
          <w:rFonts w:ascii="Times New Roman" w:hAnsi="Times New Roman" w:cs="Times New Roman"/>
          <w:sz w:val="24"/>
          <w:szCs w:val="24"/>
        </w:rPr>
        <w:t>Finance Committee Recommendation at Town Meeting</w:t>
      </w:r>
    </w:p>
    <w:p w14:paraId="23C96DA5" w14:textId="77777777" w:rsidR="00C505C5" w:rsidRPr="004B1CD3" w:rsidRDefault="00C505C5" w:rsidP="00C505C5">
      <w:pPr>
        <w:spacing w:after="0" w:line="240" w:lineRule="auto"/>
        <w:ind w:left="720" w:firstLine="720"/>
        <w:jc w:val="both"/>
        <w:rPr>
          <w:rStyle w:val="PageNumber"/>
          <w:rFonts w:ascii="Times New Roman" w:hAnsi="Times New Roman" w:cs="Times New Roman"/>
          <w:b/>
          <w:bCs/>
          <w:sz w:val="24"/>
          <w:szCs w:val="24"/>
        </w:rPr>
      </w:pPr>
      <w:r w:rsidRPr="004B1CD3">
        <w:rPr>
          <w:rStyle w:val="PageNumber"/>
          <w:rFonts w:ascii="Times New Roman" w:hAnsi="Times New Roman" w:cs="Times New Roman"/>
          <w:b/>
          <w:bCs/>
          <w:sz w:val="24"/>
          <w:szCs w:val="24"/>
        </w:rPr>
        <w:t>Passed Over (Consent Agenda Article)</w:t>
      </w:r>
    </w:p>
    <w:p w14:paraId="01801808" w14:textId="77777777" w:rsidR="00C505C5" w:rsidRPr="004B1CD3" w:rsidRDefault="00C505C5" w:rsidP="00C505C5">
      <w:pPr>
        <w:spacing w:after="0" w:line="240" w:lineRule="auto"/>
        <w:jc w:val="both"/>
        <w:rPr>
          <w:rStyle w:val="PageNumber"/>
          <w:rFonts w:ascii="Times New Roman" w:hAnsi="Times New Roman" w:cs="Times New Roman"/>
          <w:b/>
          <w:bCs/>
          <w:sz w:val="24"/>
          <w:szCs w:val="24"/>
        </w:rPr>
      </w:pPr>
    </w:p>
    <w:p w14:paraId="2A268A27" w14:textId="77777777" w:rsidR="00C505C5" w:rsidRPr="004B1CD3" w:rsidRDefault="00C505C5" w:rsidP="00C505C5">
      <w:pPr>
        <w:tabs>
          <w:tab w:val="left" w:pos="360"/>
          <w:tab w:val="left" w:pos="720"/>
          <w:tab w:val="left" w:pos="1800"/>
        </w:tabs>
        <w:spacing w:after="60" w:line="240" w:lineRule="auto"/>
        <w:ind w:left="1440" w:hanging="1440"/>
        <w:jc w:val="both"/>
        <w:rPr>
          <w:rStyle w:val="PageNumber"/>
          <w:rFonts w:ascii="Times New Roman" w:hAnsi="Times New Roman" w:cs="Times New Roman"/>
          <w:sz w:val="24"/>
          <w:szCs w:val="24"/>
        </w:rPr>
      </w:pPr>
      <w:r w:rsidRPr="004B1CD3">
        <w:rPr>
          <w:rStyle w:val="PageNumber"/>
          <w:rFonts w:ascii="Times New Roman" w:hAnsi="Times New Roman" w:cs="Times New Roman"/>
          <w:bCs/>
          <w:sz w:val="24"/>
          <w:szCs w:val="24"/>
        </w:rPr>
        <w:t>ARTICLE 43</w:t>
      </w:r>
      <w:r w:rsidRPr="004B1CD3">
        <w:rPr>
          <w:rStyle w:val="PageNumber"/>
          <w:rFonts w:ascii="Times New Roman" w:hAnsi="Times New Roman" w:cs="Times New Roman"/>
          <w:bCs/>
          <w:sz w:val="24"/>
          <w:szCs w:val="24"/>
        </w:rPr>
        <w:tab/>
      </w:r>
      <w:r w:rsidRPr="004B1CD3">
        <w:rPr>
          <w:rFonts w:ascii="Times New Roman" w:hAnsi="Times New Roman" w:cs="Times New Roman"/>
          <w:sz w:val="24"/>
          <w:szCs w:val="24"/>
        </w:rPr>
        <w:t>To see if the Town will vote to raise and appropriate or transfer from available funds a sum of money for expenses related to the COVID-19 pandemic or take any action relative thereto.</w:t>
      </w:r>
    </w:p>
    <w:p w14:paraId="238ECA32" w14:textId="77777777" w:rsidR="00C505C5" w:rsidRPr="004B1CD3" w:rsidRDefault="00C505C5" w:rsidP="00C505C5">
      <w:pPr>
        <w:tabs>
          <w:tab w:val="left" w:pos="720"/>
          <w:tab w:val="left" w:pos="1440"/>
        </w:tabs>
        <w:spacing w:after="0" w:line="240" w:lineRule="auto"/>
        <w:ind w:left="1080"/>
        <w:jc w:val="both"/>
        <w:rPr>
          <w:rFonts w:ascii="Times New Roman" w:hAnsi="Times New Roman" w:cs="Times New Roman"/>
          <w:sz w:val="24"/>
          <w:szCs w:val="24"/>
        </w:rPr>
      </w:pPr>
      <w:r w:rsidRPr="004B1CD3">
        <w:rPr>
          <w:rFonts w:ascii="Times New Roman" w:hAnsi="Times New Roman" w:cs="Times New Roman"/>
          <w:sz w:val="24"/>
          <w:szCs w:val="24"/>
        </w:rPr>
        <w:tab/>
        <w:t>Proposed by Board of Selectmen</w:t>
      </w:r>
    </w:p>
    <w:p w14:paraId="37EF9ED8" w14:textId="77777777" w:rsidR="00C505C5" w:rsidRPr="00F219E6" w:rsidRDefault="00C505C5" w:rsidP="00C505C5">
      <w:pPr>
        <w:tabs>
          <w:tab w:val="left" w:pos="720"/>
        </w:tabs>
        <w:spacing w:after="0" w:line="240" w:lineRule="auto"/>
        <w:jc w:val="both"/>
        <w:rPr>
          <w:rStyle w:val="PageNumber"/>
          <w:rFonts w:ascii="Times New Roman" w:hAnsi="Times New Roman" w:cs="Times New Roman"/>
          <w:sz w:val="24"/>
          <w:szCs w:val="24"/>
        </w:rPr>
      </w:pPr>
      <w:r w:rsidRPr="004B1CD3">
        <w:rPr>
          <w:rStyle w:val="PageNumber"/>
          <w:rFonts w:ascii="Times New Roman" w:hAnsi="Times New Roman" w:cs="Times New Roman"/>
          <w:b/>
          <w:bCs/>
          <w:sz w:val="24"/>
          <w:szCs w:val="24"/>
        </w:rPr>
        <w:tab/>
      </w:r>
      <w:r w:rsidRPr="004B1CD3">
        <w:rPr>
          <w:rStyle w:val="PageNumber"/>
          <w:rFonts w:ascii="Times New Roman" w:hAnsi="Times New Roman" w:cs="Times New Roman"/>
          <w:b/>
          <w:bCs/>
          <w:sz w:val="24"/>
          <w:szCs w:val="24"/>
        </w:rPr>
        <w:tab/>
      </w:r>
      <w:r w:rsidRPr="00F219E6">
        <w:rPr>
          <w:rStyle w:val="PageNumber"/>
          <w:rFonts w:ascii="Times New Roman" w:hAnsi="Times New Roman" w:cs="Times New Roman"/>
          <w:sz w:val="24"/>
          <w:szCs w:val="24"/>
        </w:rPr>
        <w:t>Finance Committee Recommendation at Town Meeting</w:t>
      </w:r>
    </w:p>
    <w:p w14:paraId="7EAD88EA" w14:textId="77777777" w:rsidR="00C505C5" w:rsidRPr="004B1CD3" w:rsidRDefault="00C505C5" w:rsidP="00C505C5">
      <w:pPr>
        <w:tabs>
          <w:tab w:val="left" w:pos="720"/>
        </w:tabs>
        <w:spacing w:after="0" w:line="240" w:lineRule="auto"/>
        <w:jc w:val="both"/>
        <w:rPr>
          <w:rStyle w:val="PageNumber"/>
          <w:rFonts w:ascii="Times New Roman" w:hAnsi="Times New Roman" w:cs="Times New Roman"/>
          <w:b/>
          <w:bCs/>
          <w:sz w:val="24"/>
          <w:szCs w:val="24"/>
        </w:rPr>
      </w:pPr>
      <w:r w:rsidRPr="004B1CD3">
        <w:rPr>
          <w:rStyle w:val="PageNumber"/>
          <w:rFonts w:ascii="Times New Roman" w:hAnsi="Times New Roman" w:cs="Times New Roman"/>
          <w:b/>
          <w:bCs/>
          <w:sz w:val="24"/>
          <w:szCs w:val="24"/>
        </w:rPr>
        <w:tab/>
      </w:r>
      <w:r w:rsidRPr="004B1CD3">
        <w:rPr>
          <w:rStyle w:val="PageNumber"/>
          <w:rFonts w:ascii="Times New Roman" w:hAnsi="Times New Roman" w:cs="Times New Roman"/>
          <w:b/>
          <w:bCs/>
          <w:sz w:val="24"/>
          <w:szCs w:val="24"/>
        </w:rPr>
        <w:tab/>
        <w:t>Passed Over (Consent Agenda Article)</w:t>
      </w:r>
    </w:p>
    <w:p w14:paraId="626A6341" w14:textId="77777777" w:rsidR="00C505C5" w:rsidRPr="004B1CD3" w:rsidRDefault="00C505C5" w:rsidP="00C505C5">
      <w:pPr>
        <w:tabs>
          <w:tab w:val="left" w:pos="720"/>
          <w:tab w:val="left" w:pos="1440"/>
        </w:tabs>
        <w:spacing w:after="0" w:line="240" w:lineRule="auto"/>
        <w:jc w:val="both"/>
        <w:rPr>
          <w:rFonts w:ascii="Times New Roman" w:hAnsi="Times New Roman" w:cs="Times New Roman"/>
          <w:sz w:val="24"/>
          <w:szCs w:val="24"/>
        </w:rPr>
      </w:pPr>
    </w:p>
    <w:p w14:paraId="266EA455" w14:textId="77777777" w:rsidR="00C505C5" w:rsidRPr="004B1CD3" w:rsidRDefault="00C505C5" w:rsidP="00C505C5">
      <w:pPr>
        <w:tabs>
          <w:tab w:val="left" w:pos="720"/>
          <w:tab w:val="left" w:pos="1800"/>
        </w:tabs>
        <w:spacing w:after="60" w:line="240" w:lineRule="auto"/>
        <w:ind w:left="1440" w:hanging="1440"/>
        <w:jc w:val="both"/>
        <w:rPr>
          <w:rFonts w:ascii="Times New Roman" w:hAnsi="Times New Roman" w:cs="Times New Roman"/>
          <w:sz w:val="24"/>
          <w:szCs w:val="24"/>
        </w:rPr>
      </w:pPr>
      <w:r w:rsidRPr="004B1CD3">
        <w:rPr>
          <w:rFonts w:ascii="Times New Roman" w:hAnsi="Times New Roman" w:cs="Times New Roman"/>
          <w:sz w:val="24"/>
          <w:szCs w:val="24"/>
        </w:rPr>
        <w:t>ARTICLE 44</w:t>
      </w:r>
      <w:r w:rsidRPr="004B1CD3">
        <w:rPr>
          <w:rFonts w:ascii="Times New Roman" w:hAnsi="Times New Roman" w:cs="Times New Roman"/>
          <w:sz w:val="24"/>
          <w:szCs w:val="24"/>
        </w:rPr>
        <w:tab/>
        <w:t>To see if the Town will vote to approve the Agreement for Payment in Lieu of Taxes for Real and Personal Property (the “PILOT Agreement”) dated _________, 2020 among and by the Town of Halifax and the solar energy generation company Halifax Solar, LLC (or their eligible assignee) for its proposed facility on River Street as such PILOT Agreement was negotiated by the Board of Assessors on behalf of the Board of Selectmen or take any action thereon.</w:t>
      </w:r>
    </w:p>
    <w:p w14:paraId="7DA3240C" w14:textId="77777777" w:rsidR="00C505C5" w:rsidRPr="004B1CD3" w:rsidRDefault="00C505C5" w:rsidP="00C505C5">
      <w:pPr>
        <w:tabs>
          <w:tab w:val="left" w:pos="720"/>
          <w:tab w:val="left" w:pos="1440"/>
        </w:tabs>
        <w:spacing w:after="0" w:line="240" w:lineRule="auto"/>
        <w:ind w:left="1080"/>
        <w:rPr>
          <w:rFonts w:ascii="Times New Roman" w:hAnsi="Times New Roman" w:cs="Times New Roman"/>
          <w:sz w:val="24"/>
          <w:szCs w:val="24"/>
        </w:rPr>
      </w:pPr>
      <w:r w:rsidRPr="004B1CD3">
        <w:rPr>
          <w:rFonts w:ascii="Times New Roman" w:hAnsi="Times New Roman" w:cs="Times New Roman"/>
          <w:sz w:val="24"/>
          <w:szCs w:val="24"/>
        </w:rPr>
        <w:tab/>
        <w:t>Proposed by Board of Selectmen</w:t>
      </w:r>
    </w:p>
    <w:p w14:paraId="76AAD206" w14:textId="77777777" w:rsidR="00C505C5" w:rsidRPr="00F219E6" w:rsidRDefault="00C505C5" w:rsidP="00C505C5">
      <w:pPr>
        <w:tabs>
          <w:tab w:val="left" w:pos="720"/>
        </w:tabs>
        <w:spacing w:after="0" w:line="240" w:lineRule="auto"/>
        <w:jc w:val="both"/>
        <w:rPr>
          <w:rStyle w:val="PageNumber"/>
          <w:rFonts w:ascii="Times New Roman" w:hAnsi="Times New Roman" w:cs="Times New Roman"/>
          <w:sz w:val="24"/>
          <w:szCs w:val="24"/>
        </w:rPr>
      </w:pPr>
      <w:r w:rsidRPr="004B1CD3">
        <w:rPr>
          <w:rStyle w:val="PageNumber"/>
          <w:rFonts w:ascii="Times New Roman" w:hAnsi="Times New Roman" w:cs="Times New Roman"/>
          <w:b/>
          <w:bCs/>
          <w:sz w:val="24"/>
          <w:szCs w:val="24"/>
        </w:rPr>
        <w:tab/>
      </w:r>
      <w:r w:rsidRPr="004B1CD3">
        <w:rPr>
          <w:rStyle w:val="PageNumber"/>
          <w:rFonts w:ascii="Times New Roman" w:hAnsi="Times New Roman" w:cs="Times New Roman"/>
          <w:b/>
          <w:bCs/>
          <w:sz w:val="24"/>
          <w:szCs w:val="24"/>
        </w:rPr>
        <w:tab/>
      </w:r>
      <w:r w:rsidRPr="00F219E6">
        <w:rPr>
          <w:rStyle w:val="PageNumber"/>
          <w:rFonts w:ascii="Times New Roman" w:hAnsi="Times New Roman" w:cs="Times New Roman"/>
          <w:sz w:val="24"/>
          <w:szCs w:val="24"/>
        </w:rPr>
        <w:t>Finance Committee Recommendation at Town Meeting</w:t>
      </w:r>
    </w:p>
    <w:p w14:paraId="12481F27" w14:textId="77777777" w:rsidR="00C505C5" w:rsidRPr="004B1CD3" w:rsidRDefault="00C505C5" w:rsidP="00C505C5">
      <w:pPr>
        <w:tabs>
          <w:tab w:val="left" w:pos="720"/>
        </w:tabs>
        <w:spacing w:after="0" w:line="240" w:lineRule="auto"/>
        <w:jc w:val="both"/>
        <w:rPr>
          <w:rStyle w:val="PageNumber"/>
          <w:rFonts w:ascii="Times New Roman" w:hAnsi="Times New Roman" w:cs="Times New Roman"/>
          <w:b/>
          <w:bCs/>
          <w:sz w:val="24"/>
          <w:szCs w:val="24"/>
        </w:rPr>
      </w:pPr>
      <w:r w:rsidRPr="004B1CD3">
        <w:rPr>
          <w:rStyle w:val="PageNumber"/>
          <w:rFonts w:ascii="Times New Roman" w:hAnsi="Times New Roman" w:cs="Times New Roman"/>
          <w:b/>
          <w:bCs/>
          <w:sz w:val="24"/>
          <w:szCs w:val="24"/>
        </w:rPr>
        <w:tab/>
      </w:r>
      <w:r w:rsidRPr="004B1CD3">
        <w:rPr>
          <w:rStyle w:val="PageNumber"/>
          <w:rFonts w:ascii="Times New Roman" w:hAnsi="Times New Roman" w:cs="Times New Roman"/>
          <w:b/>
          <w:bCs/>
          <w:sz w:val="24"/>
          <w:szCs w:val="24"/>
        </w:rPr>
        <w:tab/>
        <w:t>Passed Over (Consent Agenda Article)</w:t>
      </w:r>
    </w:p>
    <w:p w14:paraId="73DFCF17" w14:textId="77777777" w:rsidR="00C505C5" w:rsidRPr="004B1CD3" w:rsidRDefault="00C505C5" w:rsidP="00C505C5">
      <w:pPr>
        <w:tabs>
          <w:tab w:val="left" w:pos="720"/>
        </w:tabs>
        <w:spacing w:after="0" w:line="240" w:lineRule="auto"/>
        <w:jc w:val="both"/>
        <w:rPr>
          <w:rFonts w:ascii="Times New Roman" w:hAnsi="Times New Roman" w:cs="Times New Roman"/>
          <w:b/>
          <w:sz w:val="24"/>
          <w:szCs w:val="24"/>
        </w:rPr>
      </w:pPr>
    </w:p>
    <w:p w14:paraId="6C18A0D6" w14:textId="77777777" w:rsidR="00C505C5" w:rsidRDefault="00C505C5" w:rsidP="00C505C5">
      <w:pPr>
        <w:tabs>
          <w:tab w:val="left" w:pos="720"/>
          <w:tab w:val="left" w:pos="1800"/>
        </w:tabs>
        <w:spacing w:after="0" w:line="240" w:lineRule="auto"/>
        <w:ind w:left="1440" w:hanging="1440"/>
        <w:jc w:val="both"/>
        <w:rPr>
          <w:rFonts w:ascii="Times New Roman" w:hAnsi="Times New Roman" w:cs="Times New Roman"/>
          <w:sz w:val="24"/>
          <w:szCs w:val="24"/>
        </w:rPr>
      </w:pPr>
    </w:p>
    <w:p w14:paraId="07DF18C6" w14:textId="77777777" w:rsidR="00C505C5" w:rsidRDefault="00C505C5" w:rsidP="00C505C5">
      <w:pPr>
        <w:tabs>
          <w:tab w:val="left" w:pos="720"/>
          <w:tab w:val="left" w:pos="1800"/>
        </w:tabs>
        <w:spacing w:after="0" w:line="240" w:lineRule="auto"/>
        <w:ind w:left="1440" w:hanging="1440"/>
        <w:jc w:val="both"/>
        <w:rPr>
          <w:rFonts w:ascii="Times New Roman" w:hAnsi="Times New Roman" w:cs="Times New Roman"/>
          <w:sz w:val="24"/>
          <w:szCs w:val="24"/>
        </w:rPr>
      </w:pPr>
    </w:p>
    <w:p w14:paraId="14C60E1E" w14:textId="77777777" w:rsidR="00C505C5" w:rsidRDefault="00C505C5" w:rsidP="00C505C5">
      <w:pPr>
        <w:tabs>
          <w:tab w:val="left" w:pos="720"/>
          <w:tab w:val="left" w:pos="1800"/>
        </w:tabs>
        <w:spacing w:after="0" w:line="240" w:lineRule="auto"/>
        <w:ind w:left="1440" w:hanging="1440"/>
        <w:jc w:val="both"/>
        <w:rPr>
          <w:rFonts w:ascii="Times New Roman" w:hAnsi="Times New Roman" w:cs="Times New Roman"/>
          <w:sz w:val="24"/>
          <w:szCs w:val="24"/>
        </w:rPr>
      </w:pPr>
    </w:p>
    <w:p w14:paraId="0D18527E" w14:textId="77777777" w:rsidR="00C505C5" w:rsidRDefault="00C505C5" w:rsidP="00C505C5">
      <w:pPr>
        <w:tabs>
          <w:tab w:val="left" w:pos="720"/>
          <w:tab w:val="left" w:pos="1800"/>
        </w:tabs>
        <w:spacing w:after="0" w:line="240" w:lineRule="auto"/>
        <w:ind w:left="1440" w:hanging="1440"/>
        <w:jc w:val="both"/>
        <w:rPr>
          <w:rFonts w:ascii="Times New Roman" w:hAnsi="Times New Roman" w:cs="Times New Roman"/>
          <w:sz w:val="24"/>
          <w:szCs w:val="24"/>
        </w:rPr>
      </w:pPr>
    </w:p>
    <w:p w14:paraId="79216B16" w14:textId="77777777" w:rsidR="00C505C5" w:rsidRDefault="00C505C5" w:rsidP="00C505C5">
      <w:pPr>
        <w:tabs>
          <w:tab w:val="left" w:pos="720"/>
          <w:tab w:val="left" w:pos="1800"/>
        </w:tabs>
        <w:spacing w:after="0" w:line="240" w:lineRule="auto"/>
        <w:ind w:left="1440" w:hanging="1440"/>
        <w:jc w:val="both"/>
        <w:rPr>
          <w:rFonts w:ascii="Times New Roman" w:hAnsi="Times New Roman" w:cs="Times New Roman"/>
          <w:sz w:val="24"/>
          <w:szCs w:val="24"/>
        </w:rPr>
      </w:pPr>
    </w:p>
    <w:p w14:paraId="1216177E" w14:textId="77777777" w:rsidR="00C505C5" w:rsidRDefault="00C505C5" w:rsidP="00C505C5">
      <w:pPr>
        <w:tabs>
          <w:tab w:val="left" w:pos="720"/>
          <w:tab w:val="left" w:pos="1800"/>
        </w:tabs>
        <w:spacing w:after="0" w:line="240" w:lineRule="auto"/>
        <w:ind w:left="1440" w:hanging="1440"/>
        <w:jc w:val="both"/>
        <w:rPr>
          <w:rFonts w:ascii="Times New Roman" w:hAnsi="Times New Roman" w:cs="Times New Roman"/>
          <w:sz w:val="24"/>
          <w:szCs w:val="24"/>
        </w:rPr>
      </w:pPr>
    </w:p>
    <w:p w14:paraId="748FF0D9" w14:textId="77777777" w:rsidR="00C505C5" w:rsidRDefault="00C505C5" w:rsidP="00C505C5">
      <w:pPr>
        <w:tabs>
          <w:tab w:val="left" w:pos="720"/>
          <w:tab w:val="left" w:pos="1800"/>
        </w:tabs>
        <w:spacing w:after="0" w:line="240" w:lineRule="auto"/>
        <w:ind w:left="1440" w:hanging="1440"/>
        <w:jc w:val="both"/>
        <w:rPr>
          <w:rFonts w:ascii="Times New Roman" w:hAnsi="Times New Roman" w:cs="Times New Roman"/>
          <w:sz w:val="24"/>
          <w:szCs w:val="24"/>
        </w:rPr>
      </w:pPr>
    </w:p>
    <w:p w14:paraId="511797E3" w14:textId="77777777" w:rsidR="00C505C5" w:rsidRDefault="00C505C5" w:rsidP="00C505C5">
      <w:pPr>
        <w:tabs>
          <w:tab w:val="left" w:pos="720"/>
          <w:tab w:val="left" w:pos="1800"/>
        </w:tabs>
        <w:spacing w:after="0" w:line="240" w:lineRule="auto"/>
        <w:ind w:left="1440" w:hanging="1440"/>
        <w:jc w:val="both"/>
        <w:rPr>
          <w:rFonts w:ascii="Times New Roman" w:hAnsi="Times New Roman" w:cs="Times New Roman"/>
          <w:sz w:val="24"/>
          <w:szCs w:val="24"/>
        </w:rPr>
      </w:pPr>
    </w:p>
    <w:p w14:paraId="112ABE67" w14:textId="77777777" w:rsidR="00C505C5" w:rsidRPr="004B1CD3" w:rsidRDefault="00C505C5" w:rsidP="00C505C5">
      <w:pPr>
        <w:tabs>
          <w:tab w:val="left" w:pos="720"/>
          <w:tab w:val="left" w:pos="1800"/>
        </w:tabs>
        <w:spacing w:after="0" w:line="240" w:lineRule="auto"/>
        <w:ind w:left="1440" w:hanging="1440"/>
        <w:jc w:val="both"/>
        <w:rPr>
          <w:rFonts w:ascii="Times New Roman" w:hAnsi="Times New Roman" w:cs="Times New Roman"/>
          <w:sz w:val="24"/>
          <w:szCs w:val="24"/>
        </w:rPr>
      </w:pPr>
      <w:r w:rsidRPr="004B1CD3">
        <w:rPr>
          <w:rFonts w:ascii="Times New Roman" w:hAnsi="Times New Roman" w:cs="Times New Roman"/>
          <w:sz w:val="24"/>
          <w:szCs w:val="24"/>
        </w:rPr>
        <w:t>ARTICLE 45</w:t>
      </w:r>
      <w:r w:rsidRPr="004B1CD3">
        <w:rPr>
          <w:rFonts w:ascii="Times New Roman" w:hAnsi="Times New Roman" w:cs="Times New Roman"/>
          <w:sz w:val="24"/>
          <w:szCs w:val="24"/>
        </w:rPr>
        <w:tab/>
        <w:t>To see if the Town will vote to instruct the Board of Selectmen to file the following proposed legislation with the Massachusetts State Legislature:</w:t>
      </w:r>
    </w:p>
    <w:p w14:paraId="2FD72E37" w14:textId="77777777" w:rsidR="00C505C5" w:rsidRPr="004B1CD3" w:rsidRDefault="00C505C5" w:rsidP="00C505C5">
      <w:pPr>
        <w:tabs>
          <w:tab w:val="left" w:pos="720"/>
        </w:tabs>
        <w:spacing w:after="0" w:line="240" w:lineRule="auto"/>
        <w:ind w:left="1440"/>
        <w:jc w:val="both"/>
        <w:rPr>
          <w:rFonts w:ascii="Times New Roman" w:hAnsi="Times New Roman" w:cs="Times New Roman"/>
          <w:sz w:val="24"/>
          <w:szCs w:val="24"/>
        </w:rPr>
      </w:pPr>
      <w:r w:rsidRPr="004B1CD3">
        <w:rPr>
          <w:rFonts w:ascii="Times New Roman" w:hAnsi="Times New Roman" w:cs="Times New Roman"/>
          <w:sz w:val="24"/>
          <w:szCs w:val="24"/>
        </w:rPr>
        <w:t>SECTION 1. Notwithstanding any general or special law to the contrary, all members of the police department of the town of Halifax shall be exempt from Chapter 31 of the General Laws.</w:t>
      </w:r>
    </w:p>
    <w:p w14:paraId="6D14C1AE" w14:textId="77777777" w:rsidR="00C505C5" w:rsidRPr="004B1CD3" w:rsidRDefault="00C505C5" w:rsidP="00C505C5">
      <w:pPr>
        <w:tabs>
          <w:tab w:val="left" w:pos="720"/>
          <w:tab w:val="left" w:pos="1440"/>
        </w:tabs>
        <w:spacing w:after="0" w:line="240" w:lineRule="auto"/>
        <w:ind w:left="1440"/>
        <w:jc w:val="both"/>
        <w:rPr>
          <w:rFonts w:ascii="Times New Roman" w:hAnsi="Times New Roman" w:cs="Times New Roman"/>
          <w:sz w:val="24"/>
          <w:szCs w:val="24"/>
        </w:rPr>
      </w:pPr>
      <w:r w:rsidRPr="004B1CD3">
        <w:rPr>
          <w:rFonts w:ascii="Times New Roman" w:hAnsi="Times New Roman" w:cs="Times New Roman"/>
          <w:sz w:val="24"/>
          <w:szCs w:val="24"/>
        </w:rPr>
        <w:t>SECTION 2. This act shall not impair the civil service status of any member of the police department of the Town of Halifax employed by the town on the effective date of this act.</w:t>
      </w:r>
    </w:p>
    <w:p w14:paraId="505717E9" w14:textId="77777777" w:rsidR="00C505C5" w:rsidRPr="004B1CD3" w:rsidRDefault="00C505C5" w:rsidP="00C505C5">
      <w:pPr>
        <w:tabs>
          <w:tab w:val="left" w:pos="720"/>
        </w:tabs>
        <w:spacing w:after="60" w:line="240" w:lineRule="auto"/>
        <w:rPr>
          <w:rFonts w:ascii="Times New Roman" w:hAnsi="Times New Roman" w:cs="Times New Roman"/>
          <w:sz w:val="24"/>
          <w:szCs w:val="24"/>
        </w:rPr>
      </w:pPr>
      <w:r w:rsidRPr="004B1CD3">
        <w:rPr>
          <w:rFonts w:ascii="Times New Roman" w:hAnsi="Times New Roman" w:cs="Times New Roman"/>
          <w:sz w:val="24"/>
          <w:szCs w:val="24"/>
        </w:rPr>
        <w:tab/>
      </w:r>
      <w:r w:rsidRPr="004B1CD3">
        <w:rPr>
          <w:rFonts w:ascii="Times New Roman" w:hAnsi="Times New Roman" w:cs="Times New Roman"/>
          <w:sz w:val="24"/>
          <w:szCs w:val="24"/>
        </w:rPr>
        <w:tab/>
        <w:t>SECTION 3. This act shall take effect upon its passage.</w:t>
      </w:r>
    </w:p>
    <w:p w14:paraId="383D2E78" w14:textId="77777777" w:rsidR="00C505C5" w:rsidRPr="004B1CD3" w:rsidRDefault="00C505C5" w:rsidP="00C505C5">
      <w:pPr>
        <w:tabs>
          <w:tab w:val="left" w:pos="720"/>
        </w:tabs>
        <w:spacing w:after="0" w:line="240" w:lineRule="auto"/>
        <w:jc w:val="both"/>
        <w:rPr>
          <w:rFonts w:ascii="Times New Roman" w:hAnsi="Times New Roman" w:cs="Times New Roman"/>
          <w:sz w:val="24"/>
          <w:szCs w:val="24"/>
        </w:rPr>
      </w:pPr>
      <w:r w:rsidRPr="004B1CD3">
        <w:rPr>
          <w:rFonts w:ascii="Times New Roman" w:hAnsi="Times New Roman" w:cs="Times New Roman"/>
          <w:sz w:val="24"/>
          <w:szCs w:val="24"/>
        </w:rPr>
        <w:tab/>
      </w:r>
      <w:r w:rsidRPr="004B1CD3">
        <w:rPr>
          <w:rFonts w:ascii="Times New Roman" w:hAnsi="Times New Roman" w:cs="Times New Roman"/>
          <w:sz w:val="24"/>
          <w:szCs w:val="24"/>
        </w:rPr>
        <w:tab/>
        <w:t>Proposed by the Board of Selectmen</w:t>
      </w:r>
    </w:p>
    <w:p w14:paraId="1E2C8FDB" w14:textId="77777777" w:rsidR="00C505C5" w:rsidRPr="00F219E6" w:rsidRDefault="00C505C5" w:rsidP="00C505C5">
      <w:pPr>
        <w:tabs>
          <w:tab w:val="left" w:pos="720"/>
        </w:tabs>
        <w:spacing w:after="0" w:line="240" w:lineRule="auto"/>
        <w:jc w:val="both"/>
        <w:rPr>
          <w:rStyle w:val="PageNumber"/>
          <w:rFonts w:ascii="Times New Roman" w:hAnsi="Times New Roman" w:cs="Times New Roman"/>
          <w:sz w:val="24"/>
          <w:szCs w:val="24"/>
        </w:rPr>
      </w:pPr>
      <w:r w:rsidRPr="004B1CD3">
        <w:rPr>
          <w:rStyle w:val="PageNumber"/>
          <w:rFonts w:ascii="Times New Roman" w:hAnsi="Times New Roman" w:cs="Times New Roman"/>
          <w:b/>
          <w:bCs/>
          <w:sz w:val="24"/>
          <w:szCs w:val="24"/>
        </w:rPr>
        <w:tab/>
      </w:r>
      <w:r w:rsidRPr="004B1CD3">
        <w:rPr>
          <w:rStyle w:val="PageNumber"/>
          <w:rFonts w:ascii="Times New Roman" w:hAnsi="Times New Roman" w:cs="Times New Roman"/>
          <w:b/>
          <w:bCs/>
          <w:sz w:val="24"/>
          <w:szCs w:val="24"/>
        </w:rPr>
        <w:tab/>
      </w:r>
      <w:r w:rsidRPr="00F219E6">
        <w:rPr>
          <w:rStyle w:val="PageNumber"/>
          <w:rFonts w:ascii="Times New Roman" w:hAnsi="Times New Roman" w:cs="Times New Roman"/>
          <w:sz w:val="24"/>
          <w:szCs w:val="24"/>
        </w:rPr>
        <w:t>Finance Committee Recommendation at Town Meeting</w:t>
      </w:r>
    </w:p>
    <w:p w14:paraId="2E978B5E" w14:textId="77777777" w:rsidR="00C505C5" w:rsidRPr="004B1CD3" w:rsidRDefault="00C505C5" w:rsidP="00C505C5">
      <w:pPr>
        <w:tabs>
          <w:tab w:val="left" w:pos="720"/>
        </w:tabs>
        <w:spacing w:after="0" w:line="240" w:lineRule="auto"/>
        <w:jc w:val="both"/>
        <w:rPr>
          <w:rStyle w:val="PageNumber"/>
          <w:rFonts w:ascii="Times New Roman" w:hAnsi="Times New Roman" w:cs="Times New Roman"/>
          <w:b/>
          <w:bCs/>
          <w:sz w:val="24"/>
          <w:szCs w:val="24"/>
        </w:rPr>
      </w:pPr>
      <w:r w:rsidRPr="004B1CD3">
        <w:rPr>
          <w:rStyle w:val="PageNumber"/>
          <w:rFonts w:ascii="Times New Roman" w:hAnsi="Times New Roman" w:cs="Times New Roman"/>
          <w:b/>
          <w:bCs/>
          <w:sz w:val="24"/>
          <w:szCs w:val="24"/>
        </w:rPr>
        <w:tab/>
      </w:r>
      <w:r w:rsidRPr="004B1CD3">
        <w:rPr>
          <w:rStyle w:val="PageNumber"/>
          <w:rFonts w:ascii="Times New Roman" w:hAnsi="Times New Roman" w:cs="Times New Roman"/>
          <w:b/>
          <w:bCs/>
          <w:sz w:val="24"/>
          <w:szCs w:val="24"/>
        </w:rPr>
        <w:tab/>
        <w:t>Passed Over (Consent Agenda Article)</w:t>
      </w:r>
    </w:p>
    <w:p w14:paraId="06CA6194" w14:textId="77777777" w:rsidR="00C505C5" w:rsidRPr="004B1CD3" w:rsidRDefault="00C505C5" w:rsidP="00C505C5">
      <w:pPr>
        <w:tabs>
          <w:tab w:val="left" w:pos="720"/>
        </w:tabs>
        <w:spacing w:after="0" w:line="240" w:lineRule="auto"/>
        <w:jc w:val="both"/>
        <w:rPr>
          <w:rStyle w:val="PageNumber"/>
          <w:rFonts w:ascii="Times New Roman" w:hAnsi="Times New Roman" w:cs="Times New Roman"/>
          <w:sz w:val="24"/>
          <w:szCs w:val="24"/>
        </w:rPr>
      </w:pPr>
    </w:p>
    <w:p w14:paraId="1D0E28BC" w14:textId="77777777" w:rsidR="00C505C5" w:rsidRPr="004B1CD3" w:rsidRDefault="00C505C5" w:rsidP="00C505C5">
      <w:pPr>
        <w:tabs>
          <w:tab w:val="left" w:pos="720"/>
          <w:tab w:val="left" w:pos="1440"/>
          <w:tab w:val="left" w:pos="1800"/>
        </w:tabs>
        <w:spacing w:after="120" w:line="240" w:lineRule="auto"/>
        <w:jc w:val="both"/>
        <w:rPr>
          <w:rFonts w:ascii="Times New Roman" w:hAnsi="Times New Roman" w:cs="Times New Roman"/>
          <w:sz w:val="24"/>
          <w:szCs w:val="24"/>
        </w:rPr>
      </w:pPr>
      <w:r w:rsidRPr="004B1CD3">
        <w:rPr>
          <w:rFonts w:ascii="Times New Roman" w:hAnsi="Times New Roman" w:cs="Times New Roman"/>
          <w:sz w:val="24"/>
          <w:szCs w:val="24"/>
        </w:rPr>
        <w:lastRenderedPageBreak/>
        <w:t>ARTICLE 46</w:t>
      </w:r>
      <w:r w:rsidRPr="004B1CD3">
        <w:rPr>
          <w:rFonts w:ascii="Times New Roman" w:hAnsi="Times New Roman" w:cs="Times New Roman"/>
          <w:sz w:val="24"/>
          <w:szCs w:val="24"/>
        </w:rPr>
        <w:tab/>
        <w:t>Voted the code of the Town Halifax by adding the following by-law:</w:t>
      </w:r>
    </w:p>
    <w:p w14:paraId="433D7017" w14:textId="77777777" w:rsidR="00C505C5" w:rsidRPr="008566A5" w:rsidRDefault="00C505C5" w:rsidP="00C505C5">
      <w:pPr>
        <w:widowControl w:val="0"/>
        <w:autoSpaceDE w:val="0"/>
        <w:autoSpaceDN w:val="0"/>
        <w:adjustRightInd w:val="0"/>
        <w:spacing w:after="0" w:line="240" w:lineRule="auto"/>
        <w:jc w:val="center"/>
        <w:rPr>
          <w:rFonts w:ascii="Times New Roman" w:hAnsi="Times New Roman" w:cs="Times New Roman"/>
          <w:caps/>
          <w:sz w:val="24"/>
          <w:szCs w:val="24"/>
        </w:rPr>
      </w:pPr>
      <w:r w:rsidRPr="008566A5">
        <w:rPr>
          <w:rFonts w:ascii="Times New Roman" w:hAnsi="Times New Roman" w:cs="Times New Roman"/>
          <w:sz w:val="24"/>
          <w:szCs w:val="24"/>
        </w:rPr>
        <w:t xml:space="preserve">TOWN </w:t>
      </w:r>
      <w:r w:rsidRPr="008566A5">
        <w:rPr>
          <w:rFonts w:ascii="Times New Roman" w:hAnsi="Times New Roman" w:cs="Times New Roman"/>
          <w:caps/>
          <w:sz w:val="24"/>
          <w:szCs w:val="24"/>
        </w:rPr>
        <w:t>OF HALIFAX</w:t>
      </w:r>
    </w:p>
    <w:p w14:paraId="2701FA40" w14:textId="77777777" w:rsidR="00C505C5" w:rsidRPr="008566A5" w:rsidRDefault="00C505C5" w:rsidP="00C505C5">
      <w:pPr>
        <w:spacing w:after="0" w:line="240" w:lineRule="auto"/>
        <w:jc w:val="center"/>
        <w:rPr>
          <w:rFonts w:ascii="Times New Roman" w:hAnsi="Times New Roman" w:cs="Times New Roman"/>
          <w:caps/>
          <w:sz w:val="24"/>
          <w:szCs w:val="24"/>
        </w:rPr>
      </w:pPr>
      <w:r w:rsidRPr="008566A5">
        <w:rPr>
          <w:rFonts w:ascii="Times New Roman" w:hAnsi="Times New Roman" w:cs="Times New Roman"/>
          <w:caps/>
          <w:sz w:val="24"/>
          <w:szCs w:val="24"/>
        </w:rPr>
        <w:t>ILLICIT DISCHARGE DETECTION AND ELIMINATION BY-LAW</w:t>
      </w:r>
    </w:p>
    <w:p w14:paraId="11EA1F34" w14:textId="77777777" w:rsidR="00C505C5" w:rsidRPr="008566A5" w:rsidRDefault="00C505C5" w:rsidP="00C505C5">
      <w:pPr>
        <w:spacing w:after="0" w:line="240" w:lineRule="auto"/>
        <w:jc w:val="center"/>
        <w:rPr>
          <w:rFonts w:ascii="Times New Roman" w:hAnsi="Times New Roman" w:cs="Times New Roman"/>
          <w:caps/>
          <w:sz w:val="24"/>
          <w:szCs w:val="24"/>
        </w:rPr>
      </w:pPr>
      <w:r w:rsidRPr="008566A5">
        <w:rPr>
          <w:rFonts w:ascii="Times New Roman" w:hAnsi="Times New Roman" w:cs="Times New Roman"/>
          <w:caps/>
          <w:sz w:val="24"/>
          <w:szCs w:val="24"/>
        </w:rPr>
        <w:t>THE BOARD OF HEALTH</w:t>
      </w:r>
    </w:p>
    <w:p w14:paraId="5DBBB8F9" w14:textId="77777777" w:rsidR="00C505C5" w:rsidRPr="008566A5" w:rsidRDefault="00C505C5" w:rsidP="00C505C5">
      <w:pPr>
        <w:spacing w:after="0" w:line="240" w:lineRule="auto"/>
        <w:jc w:val="center"/>
        <w:rPr>
          <w:rFonts w:ascii="Times New Roman" w:hAnsi="Times New Roman" w:cs="Times New Roman"/>
          <w:caps/>
          <w:sz w:val="24"/>
          <w:szCs w:val="24"/>
        </w:rPr>
      </w:pPr>
      <w:r w:rsidRPr="008566A5">
        <w:rPr>
          <w:rFonts w:ascii="Times New Roman" w:hAnsi="Times New Roman" w:cs="Times New Roman"/>
          <w:caps/>
          <w:sz w:val="24"/>
          <w:szCs w:val="24"/>
        </w:rPr>
        <w:t>UNDER M.G.L. c. 111, s.26-33</w:t>
      </w:r>
    </w:p>
    <w:p w14:paraId="05B4134F" w14:textId="77777777" w:rsidR="00C505C5" w:rsidRPr="008566A5" w:rsidRDefault="00C505C5" w:rsidP="00C505C5">
      <w:pPr>
        <w:widowControl w:val="0"/>
        <w:autoSpaceDE w:val="0"/>
        <w:autoSpaceDN w:val="0"/>
        <w:adjustRightInd w:val="0"/>
        <w:spacing w:after="120" w:line="240" w:lineRule="auto"/>
        <w:jc w:val="center"/>
        <w:rPr>
          <w:rFonts w:ascii="Times New Roman" w:hAnsi="Times New Roman" w:cs="Times New Roman"/>
          <w:caps/>
          <w:sz w:val="24"/>
          <w:szCs w:val="24"/>
        </w:rPr>
      </w:pPr>
      <w:r w:rsidRPr="008566A5">
        <w:rPr>
          <w:rFonts w:ascii="Times New Roman" w:hAnsi="Times New Roman" w:cs="Times New Roman"/>
          <w:caps/>
          <w:sz w:val="24"/>
          <w:szCs w:val="24"/>
        </w:rPr>
        <w:t>Discharges To The Municipal SEPARATE Storm SEWER System</w:t>
      </w:r>
    </w:p>
    <w:p w14:paraId="685571EC" w14:textId="77777777" w:rsidR="00C505C5" w:rsidRPr="004B1CD3" w:rsidRDefault="00C505C5" w:rsidP="00C505C5">
      <w:pPr>
        <w:widowControl w:val="0"/>
        <w:tabs>
          <w:tab w:val="left" w:pos="-1200"/>
          <w:tab w:val="left" w:pos="-720"/>
          <w:tab w:val="left" w:pos="0"/>
          <w:tab w:val="left" w:pos="720"/>
        </w:tabs>
        <w:autoSpaceDE w:val="0"/>
        <w:autoSpaceDN w:val="0"/>
        <w:adjustRightInd w:val="0"/>
        <w:spacing w:after="0" w:line="240" w:lineRule="auto"/>
        <w:jc w:val="both"/>
        <w:rPr>
          <w:rFonts w:ascii="Times New Roman" w:hAnsi="Times New Roman" w:cs="Times New Roman"/>
          <w:sz w:val="24"/>
          <w:szCs w:val="24"/>
        </w:rPr>
      </w:pPr>
      <w:r w:rsidRPr="004B1CD3">
        <w:rPr>
          <w:rFonts w:ascii="Times New Roman" w:hAnsi="Times New Roman" w:cs="Times New Roman"/>
          <w:b/>
          <w:bCs/>
          <w:sz w:val="24"/>
          <w:szCs w:val="24"/>
        </w:rPr>
        <w:t>Sec. 1</w:t>
      </w:r>
      <w:r>
        <w:rPr>
          <w:rFonts w:ascii="Times New Roman" w:hAnsi="Times New Roman" w:cs="Times New Roman"/>
          <w:b/>
          <w:bCs/>
          <w:sz w:val="24"/>
          <w:szCs w:val="24"/>
        </w:rPr>
        <w:t xml:space="preserve">   </w:t>
      </w:r>
      <w:r w:rsidRPr="004B1CD3">
        <w:rPr>
          <w:rFonts w:ascii="Times New Roman" w:hAnsi="Times New Roman" w:cs="Times New Roman"/>
          <w:b/>
          <w:bCs/>
          <w:sz w:val="24"/>
          <w:szCs w:val="24"/>
        </w:rPr>
        <w:t>PURPOSE</w:t>
      </w:r>
    </w:p>
    <w:p w14:paraId="31005BBA" w14:textId="77777777" w:rsidR="00C505C5" w:rsidRPr="008566A5" w:rsidRDefault="00C505C5" w:rsidP="00C505C5">
      <w:pPr>
        <w:widowControl w:val="0"/>
        <w:tabs>
          <w:tab w:val="left" w:pos="-1350"/>
          <w:tab w:val="left" w:pos="-1008"/>
          <w:tab w:val="left" w:pos="-288"/>
          <w:tab w:val="left" w:pos="0"/>
          <w:tab w:val="left" w:pos="630"/>
          <w:tab w:val="left" w:pos="1152"/>
          <w:tab w:val="left" w:pos="1872"/>
          <w:tab w:val="left" w:pos="2592"/>
          <w:tab w:val="left" w:pos="3312"/>
          <w:tab w:val="left" w:pos="4032"/>
          <w:tab w:val="left" w:pos="4752"/>
          <w:tab w:val="left" w:pos="5472"/>
          <w:tab w:val="left" w:pos="6192"/>
          <w:tab w:val="left" w:pos="6912"/>
          <w:tab w:val="right" w:pos="7632"/>
        </w:tabs>
        <w:autoSpaceDE w:val="0"/>
        <w:autoSpaceDN w:val="0"/>
        <w:adjustRightInd w:val="0"/>
        <w:spacing w:after="0" w:line="240" w:lineRule="auto"/>
        <w:ind w:hanging="630"/>
        <w:jc w:val="both"/>
        <w:rPr>
          <w:rFonts w:ascii="Times New Roman" w:hAnsi="Times New Roman" w:cs="Times New Roman"/>
          <w:sz w:val="24"/>
          <w:szCs w:val="24"/>
        </w:rPr>
      </w:pPr>
      <w:r w:rsidRPr="00C451F1">
        <w:rPr>
          <w:rFonts w:ascii="Times New Roman" w:hAnsi="Times New Roman" w:cs="Times New Roman"/>
          <w:color w:val="FF0000"/>
          <w:sz w:val="24"/>
          <w:szCs w:val="24"/>
        </w:rPr>
        <w:tab/>
      </w:r>
      <w:r w:rsidRPr="00C451F1">
        <w:rPr>
          <w:rFonts w:ascii="Times New Roman" w:hAnsi="Times New Roman" w:cs="Times New Roman"/>
          <w:color w:val="FF0000"/>
          <w:sz w:val="24"/>
          <w:szCs w:val="24"/>
        </w:rPr>
        <w:tab/>
      </w:r>
      <w:r w:rsidRPr="008566A5">
        <w:rPr>
          <w:rFonts w:ascii="Times New Roman" w:hAnsi="Times New Roman" w:cs="Times New Roman"/>
          <w:sz w:val="24"/>
          <w:szCs w:val="24"/>
        </w:rPr>
        <w:t xml:space="preserve">Increased and contaminated stormwater runoff is a major cause of impairment of water quality and flow in lakes, ponds, streams, rivers, and wetlands; contamination of drinking water supplies; alteration or destruction of aquatic and wildlife habitat; and flooding. </w:t>
      </w:r>
    </w:p>
    <w:p w14:paraId="75CBC51C" w14:textId="77777777" w:rsidR="00C505C5" w:rsidRPr="008566A5" w:rsidRDefault="00C505C5" w:rsidP="00C505C5">
      <w:pPr>
        <w:widowControl w:val="0"/>
        <w:tabs>
          <w:tab w:val="left" w:pos="-1350"/>
          <w:tab w:val="left" w:pos="-1008"/>
          <w:tab w:val="left" w:pos="-288"/>
          <w:tab w:val="left" w:pos="0"/>
          <w:tab w:val="left" w:pos="540"/>
          <w:tab w:val="left" w:pos="630"/>
          <w:tab w:val="left" w:pos="720"/>
          <w:tab w:val="left" w:pos="1152"/>
          <w:tab w:val="left" w:pos="1872"/>
          <w:tab w:val="left" w:pos="2592"/>
          <w:tab w:val="left" w:pos="3312"/>
          <w:tab w:val="left" w:pos="4032"/>
          <w:tab w:val="left" w:pos="4752"/>
          <w:tab w:val="left" w:pos="5472"/>
          <w:tab w:val="left" w:pos="6192"/>
          <w:tab w:val="left" w:pos="6912"/>
          <w:tab w:val="right" w:pos="7632"/>
        </w:tabs>
        <w:autoSpaceDE w:val="0"/>
        <w:autoSpaceDN w:val="0"/>
        <w:adjustRightInd w:val="0"/>
        <w:spacing w:after="120" w:line="240" w:lineRule="auto"/>
        <w:jc w:val="both"/>
        <w:rPr>
          <w:rFonts w:ascii="Times New Roman" w:hAnsi="Times New Roman" w:cs="Times New Roman"/>
          <w:sz w:val="24"/>
          <w:szCs w:val="24"/>
        </w:rPr>
      </w:pPr>
      <w:r w:rsidRPr="008566A5">
        <w:rPr>
          <w:rFonts w:ascii="Times New Roman" w:hAnsi="Times New Roman" w:cs="Times New Roman"/>
          <w:sz w:val="24"/>
          <w:szCs w:val="24"/>
        </w:rPr>
        <w:t>Regulation of illicit connections and discharges to the municipal storm drain system is necessary for the protection of the Town of Halifax’s water bodies, and to safeguard the public health, safety, welfare and the environment.</w:t>
      </w:r>
    </w:p>
    <w:p w14:paraId="2555BB82" w14:textId="77777777" w:rsidR="00C505C5" w:rsidRPr="008566A5" w:rsidRDefault="00C505C5" w:rsidP="00C505C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jc w:val="both"/>
        <w:rPr>
          <w:rFonts w:ascii="Times New Roman" w:hAnsi="Times New Roman" w:cs="Times New Roman"/>
          <w:sz w:val="24"/>
          <w:szCs w:val="24"/>
        </w:rPr>
      </w:pPr>
      <w:r w:rsidRPr="008566A5">
        <w:rPr>
          <w:rFonts w:ascii="Times New Roman" w:hAnsi="Times New Roman" w:cs="Times New Roman"/>
          <w:sz w:val="24"/>
          <w:szCs w:val="24"/>
        </w:rPr>
        <w:t>The objectives of this by-law is to:</w:t>
      </w:r>
    </w:p>
    <w:p w14:paraId="65073946" w14:textId="77777777" w:rsidR="00C505C5" w:rsidRPr="008566A5" w:rsidRDefault="00C505C5" w:rsidP="00C505C5">
      <w:pPr>
        <w:widowControl w:val="0"/>
        <w:numPr>
          <w:ilvl w:val="0"/>
          <w:numId w:val="26"/>
        </w:numPr>
        <w:tabs>
          <w:tab w:val="left" w:pos="720"/>
          <w:tab w:val="left" w:pos="1728"/>
          <w:tab w:val="left" w:pos="2448"/>
          <w:tab w:val="left" w:pos="3168"/>
          <w:tab w:val="left" w:pos="3888"/>
          <w:tab w:val="left" w:pos="4608"/>
          <w:tab w:val="left" w:pos="5328"/>
          <w:tab w:val="left" w:pos="6048"/>
          <w:tab w:val="left" w:pos="6768"/>
          <w:tab w:val="left" w:pos="7488"/>
          <w:tab w:val="left" w:pos="8208"/>
          <w:tab w:val="left" w:pos="8928"/>
        </w:tabs>
        <w:autoSpaceDE w:val="0"/>
        <w:autoSpaceDN w:val="0"/>
        <w:adjustRightInd w:val="0"/>
        <w:spacing w:after="0" w:line="240" w:lineRule="auto"/>
        <w:ind w:left="1080"/>
        <w:jc w:val="both"/>
        <w:outlineLvl w:val="0"/>
        <w:rPr>
          <w:rFonts w:ascii="Times New Roman" w:hAnsi="Times New Roman" w:cs="Times New Roman"/>
          <w:sz w:val="24"/>
          <w:szCs w:val="24"/>
        </w:rPr>
      </w:pPr>
      <w:r w:rsidRPr="008566A5">
        <w:rPr>
          <w:rFonts w:ascii="Times New Roman" w:hAnsi="Times New Roman" w:cs="Times New Roman"/>
          <w:sz w:val="24"/>
          <w:szCs w:val="24"/>
        </w:rPr>
        <w:t xml:space="preserve">Prevent pollutants from entering the Town of Halifax’s municipal separate storm sewer system (MS4); </w:t>
      </w:r>
    </w:p>
    <w:p w14:paraId="612D2478" w14:textId="77777777" w:rsidR="00C505C5" w:rsidRPr="008566A5" w:rsidRDefault="00C505C5" w:rsidP="00C505C5">
      <w:pPr>
        <w:widowControl w:val="0"/>
        <w:numPr>
          <w:ilvl w:val="0"/>
          <w:numId w:val="26"/>
        </w:numPr>
        <w:tabs>
          <w:tab w:val="left" w:pos="720"/>
          <w:tab w:val="left" w:pos="1728"/>
          <w:tab w:val="left" w:pos="2448"/>
          <w:tab w:val="left" w:pos="3168"/>
          <w:tab w:val="left" w:pos="3888"/>
          <w:tab w:val="left" w:pos="4608"/>
          <w:tab w:val="left" w:pos="5328"/>
          <w:tab w:val="left" w:pos="6048"/>
          <w:tab w:val="left" w:pos="6768"/>
          <w:tab w:val="left" w:pos="7488"/>
          <w:tab w:val="left" w:pos="8208"/>
          <w:tab w:val="left" w:pos="8928"/>
        </w:tabs>
        <w:autoSpaceDE w:val="0"/>
        <w:autoSpaceDN w:val="0"/>
        <w:adjustRightInd w:val="0"/>
        <w:spacing w:after="0" w:line="240" w:lineRule="auto"/>
        <w:ind w:left="1080"/>
        <w:jc w:val="both"/>
        <w:outlineLvl w:val="0"/>
        <w:rPr>
          <w:rFonts w:ascii="Times New Roman" w:hAnsi="Times New Roman" w:cs="Times New Roman"/>
          <w:sz w:val="24"/>
          <w:szCs w:val="24"/>
        </w:rPr>
      </w:pPr>
      <w:r w:rsidRPr="008566A5">
        <w:rPr>
          <w:rFonts w:ascii="Times New Roman" w:hAnsi="Times New Roman" w:cs="Times New Roman"/>
          <w:sz w:val="24"/>
          <w:szCs w:val="24"/>
        </w:rPr>
        <w:t>Prohibit illicit connections and unauthorized discharges to the MS4;</w:t>
      </w:r>
    </w:p>
    <w:p w14:paraId="1BDCFAF8" w14:textId="77777777" w:rsidR="00C505C5" w:rsidRPr="008566A5" w:rsidRDefault="00C505C5" w:rsidP="00C505C5">
      <w:pPr>
        <w:widowControl w:val="0"/>
        <w:numPr>
          <w:ilvl w:val="0"/>
          <w:numId w:val="26"/>
        </w:numPr>
        <w:tabs>
          <w:tab w:val="left" w:pos="720"/>
          <w:tab w:val="left" w:pos="1728"/>
          <w:tab w:val="left" w:pos="2448"/>
          <w:tab w:val="left" w:pos="3168"/>
          <w:tab w:val="left" w:pos="3888"/>
          <w:tab w:val="left" w:pos="4608"/>
          <w:tab w:val="left" w:pos="5328"/>
          <w:tab w:val="left" w:pos="6048"/>
          <w:tab w:val="left" w:pos="6768"/>
          <w:tab w:val="left" w:pos="7488"/>
          <w:tab w:val="left" w:pos="8208"/>
          <w:tab w:val="left" w:pos="8928"/>
        </w:tabs>
        <w:autoSpaceDE w:val="0"/>
        <w:autoSpaceDN w:val="0"/>
        <w:adjustRightInd w:val="0"/>
        <w:spacing w:after="0" w:line="240" w:lineRule="auto"/>
        <w:ind w:left="1080"/>
        <w:jc w:val="both"/>
        <w:outlineLvl w:val="0"/>
        <w:rPr>
          <w:rFonts w:ascii="Times New Roman" w:hAnsi="Times New Roman" w:cs="Times New Roman"/>
          <w:sz w:val="24"/>
          <w:szCs w:val="24"/>
        </w:rPr>
      </w:pPr>
      <w:r w:rsidRPr="008566A5">
        <w:rPr>
          <w:rFonts w:ascii="Times New Roman" w:hAnsi="Times New Roman" w:cs="Times New Roman"/>
          <w:sz w:val="24"/>
          <w:szCs w:val="24"/>
        </w:rPr>
        <w:t>Require the removal of all such illicit connections;</w:t>
      </w:r>
    </w:p>
    <w:p w14:paraId="0794BABD" w14:textId="77777777" w:rsidR="00C505C5" w:rsidRPr="008566A5" w:rsidRDefault="00C505C5" w:rsidP="00C505C5">
      <w:pPr>
        <w:widowControl w:val="0"/>
        <w:numPr>
          <w:ilvl w:val="0"/>
          <w:numId w:val="26"/>
        </w:numPr>
        <w:tabs>
          <w:tab w:val="left" w:pos="720"/>
          <w:tab w:val="left" w:pos="1728"/>
          <w:tab w:val="left" w:pos="2448"/>
          <w:tab w:val="left" w:pos="3168"/>
          <w:tab w:val="left" w:pos="3888"/>
          <w:tab w:val="left" w:pos="4608"/>
          <w:tab w:val="left" w:pos="5328"/>
          <w:tab w:val="left" w:pos="6048"/>
          <w:tab w:val="left" w:pos="6768"/>
          <w:tab w:val="left" w:pos="7488"/>
          <w:tab w:val="left" w:pos="8208"/>
          <w:tab w:val="left" w:pos="8928"/>
        </w:tabs>
        <w:autoSpaceDE w:val="0"/>
        <w:autoSpaceDN w:val="0"/>
        <w:adjustRightInd w:val="0"/>
        <w:spacing w:after="0" w:line="240" w:lineRule="auto"/>
        <w:ind w:left="1080"/>
        <w:jc w:val="both"/>
        <w:outlineLvl w:val="0"/>
        <w:rPr>
          <w:rFonts w:ascii="Times New Roman" w:hAnsi="Times New Roman" w:cs="Times New Roman"/>
          <w:sz w:val="24"/>
          <w:szCs w:val="24"/>
        </w:rPr>
      </w:pPr>
      <w:r w:rsidRPr="008566A5">
        <w:rPr>
          <w:rFonts w:ascii="Times New Roman" w:hAnsi="Times New Roman" w:cs="Times New Roman"/>
          <w:sz w:val="24"/>
          <w:szCs w:val="24"/>
        </w:rPr>
        <w:t>Comply with state and federal statutes and regulations relating to stormwater discharges;</w:t>
      </w:r>
    </w:p>
    <w:p w14:paraId="6FCC9270" w14:textId="77777777" w:rsidR="00C505C5" w:rsidRPr="008566A5" w:rsidRDefault="00C505C5" w:rsidP="00C505C5">
      <w:pPr>
        <w:widowControl w:val="0"/>
        <w:numPr>
          <w:ilvl w:val="0"/>
          <w:numId w:val="26"/>
        </w:numPr>
        <w:tabs>
          <w:tab w:val="left" w:pos="720"/>
          <w:tab w:val="left" w:pos="1728"/>
          <w:tab w:val="left" w:pos="2448"/>
          <w:tab w:val="left" w:pos="3168"/>
          <w:tab w:val="left" w:pos="3888"/>
          <w:tab w:val="left" w:pos="4608"/>
          <w:tab w:val="left" w:pos="5328"/>
          <w:tab w:val="left" w:pos="6048"/>
          <w:tab w:val="left" w:pos="6768"/>
          <w:tab w:val="left" w:pos="7488"/>
          <w:tab w:val="left" w:pos="8208"/>
          <w:tab w:val="left" w:pos="8928"/>
        </w:tabs>
        <w:autoSpaceDE w:val="0"/>
        <w:autoSpaceDN w:val="0"/>
        <w:adjustRightInd w:val="0"/>
        <w:spacing w:after="120" w:line="240" w:lineRule="auto"/>
        <w:ind w:left="1080"/>
        <w:jc w:val="both"/>
        <w:outlineLvl w:val="0"/>
        <w:rPr>
          <w:rFonts w:ascii="Times New Roman" w:hAnsi="Times New Roman" w:cs="Times New Roman"/>
          <w:sz w:val="24"/>
          <w:szCs w:val="24"/>
        </w:rPr>
      </w:pPr>
      <w:r w:rsidRPr="008566A5">
        <w:rPr>
          <w:rFonts w:ascii="Times New Roman" w:hAnsi="Times New Roman" w:cs="Times New Roman"/>
          <w:sz w:val="24"/>
          <w:szCs w:val="24"/>
        </w:rPr>
        <w:t>Establish legal authority of the Board of Health to prevent pollutants from entering the Town’s MS4 and to ensure compliance with the provisions of this by-law through inspection, monitoring, and enforcement.</w:t>
      </w:r>
    </w:p>
    <w:p w14:paraId="161AD238" w14:textId="77777777" w:rsidR="00C505C5" w:rsidRPr="008566A5" w:rsidRDefault="00C505C5" w:rsidP="00C505C5">
      <w:pPr>
        <w:widowControl w:val="0"/>
        <w:tabs>
          <w:tab w:val="left" w:pos="720"/>
          <w:tab w:val="left" w:pos="1728"/>
          <w:tab w:val="left" w:pos="2160"/>
          <w:tab w:val="left" w:pos="3168"/>
          <w:tab w:val="left" w:pos="3888"/>
          <w:tab w:val="left" w:pos="4608"/>
          <w:tab w:val="left" w:pos="5328"/>
          <w:tab w:val="left" w:pos="6048"/>
          <w:tab w:val="left" w:pos="6768"/>
          <w:tab w:val="left" w:pos="7488"/>
          <w:tab w:val="left" w:pos="8208"/>
          <w:tab w:val="left" w:pos="8928"/>
        </w:tabs>
        <w:autoSpaceDE w:val="0"/>
        <w:autoSpaceDN w:val="0"/>
        <w:adjustRightInd w:val="0"/>
        <w:spacing w:after="0" w:line="240" w:lineRule="auto"/>
        <w:jc w:val="both"/>
        <w:rPr>
          <w:rFonts w:ascii="Times New Roman" w:hAnsi="Times New Roman" w:cs="Times New Roman"/>
          <w:sz w:val="24"/>
          <w:szCs w:val="24"/>
        </w:rPr>
      </w:pPr>
      <w:r w:rsidRPr="008566A5">
        <w:rPr>
          <w:rFonts w:ascii="Times New Roman" w:hAnsi="Times New Roman" w:cs="Times New Roman"/>
          <w:b/>
          <w:bCs/>
          <w:sz w:val="24"/>
          <w:szCs w:val="24"/>
        </w:rPr>
        <w:t>Sec. 2</w:t>
      </w:r>
      <w:r>
        <w:rPr>
          <w:rFonts w:ascii="Times New Roman" w:hAnsi="Times New Roman" w:cs="Times New Roman"/>
          <w:b/>
          <w:bCs/>
          <w:sz w:val="24"/>
          <w:szCs w:val="24"/>
        </w:rPr>
        <w:t xml:space="preserve">   </w:t>
      </w:r>
      <w:r w:rsidRPr="008566A5">
        <w:rPr>
          <w:rFonts w:ascii="Times New Roman" w:hAnsi="Times New Roman" w:cs="Times New Roman"/>
          <w:b/>
          <w:bCs/>
          <w:sz w:val="24"/>
          <w:szCs w:val="24"/>
        </w:rPr>
        <w:t>DEFINITIONS</w:t>
      </w:r>
    </w:p>
    <w:p w14:paraId="1DFF67D1" w14:textId="77777777" w:rsidR="00C505C5" w:rsidRPr="008566A5" w:rsidRDefault="00C505C5" w:rsidP="00C505C5">
      <w:pPr>
        <w:widowControl w:val="0"/>
        <w:tabs>
          <w:tab w:val="left" w:pos="720"/>
          <w:tab w:val="left" w:pos="1728"/>
          <w:tab w:val="left" w:pos="2160"/>
          <w:tab w:val="left" w:pos="3168"/>
          <w:tab w:val="left" w:pos="3888"/>
          <w:tab w:val="left" w:pos="4608"/>
          <w:tab w:val="left" w:pos="5328"/>
          <w:tab w:val="left" w:pos="6048"/>
          <w:tab w:val="left" w:pos="6768"/>
          <w:tab w:val="left" w:pos="7488"/>
          <w:tab w:val="left" w:pos="8208"/>
          <w:tab w:val="left" w:pos="8928"/>
        </w:tabs>
        <w:autoSpaceDE w:val="0"/>
        <w:autoSpaceDN w:val="0"/>
        <w:adjustRightInd w:val="0"/>
        <w:spacing w:after="60" w:line="240" w:lineRule="auto"/>
        <w:ind w:left="720" w:hanging="720"/>
        <w:jc w:val="both"/>
        <w:rPr>
          <w:rFonts w:ascii="Times New Roman" w:hAnsi="Times New Roman" w:cs="Times New Roman"/>
          <w:sz w:val="24"/>
          <w:szCs w:val="24"/>
        </w:rPr>
      </w:pPr>
      <w:r w:rsidRPr="008566A5">
        <w:rPr>
          <w:rFonts w:ascii="Times New Roman" w:hAnsi="Times New Roman" w:cs="Times New Roman"/>
          <w:sz w:val="24"/>
          <w:szCs w:val="24"/>
        </w:rPr>
        <w:t>For the purposes of this by-law, the following shall mean:</w:t>
      </w:r>
    </w:p>
    <w:p w14:paraId="6A3E7C9D" w14:textId="77777777" w:rsidR="00C505C5" w:rsidRPr="00C451F1" w:rsidRDefault="00C505C5" w:rsidP="00C505C5">
      <w:pPr>
        <w:widowControl w:val="0"/>
        <w:tabs>
          <w:tab w:val="left" w:pos="0"/>
          <w:tab w:val="left" w:pos="1728"/>
          <w:tab w:val="left" w:pos="2160"/>
          <w:tab w:val="left" w:pos="3168"/>
          <w:tab w:val="left" w:pos="3888"/>
          <w:tab w:val="left" w:pos="4608"/>
          <w:tab w:val="left" w:pos="5328"/>
          <w:tab w:val="left" w:pos="6048"/>
          <w:tab w:val="left" w:pos="6768"/>
          <w:tab w:val="left" w:pos="7488"/>
          <w:tab w:val="left" w:pos="8208"/>
          <w:tab w:val="left" w:pos="8928"/>
        </w:tabs>
        <w:autoSpaceDE w:val="0"/>
        <w:autoSpaceDN w:val="0"/>
        <w:adjustRightInd w:val="0"/>
        <w:spacing w:after="60" w:line="240" w:lineRule="auto"/>
        <w:jc w:val="both"/>
        <w:rPr>
          <w:rFonts w:ascii="Times New Roman" w:hAnsi="Times New Roman" w:cs="Times New Roman"/>
          <w:color w:val="FF0000"/>
          <w:sz w:val="24"/>
          <w:szCs w:val="24"/>
        </w:rPr>
      </w:pPr>
      <w:r w:rsidRPr="008566A5">
        <w:rPr>
          <w:rFonts w:ascii="Times New Roman" w:hAnsi="Times New Roman" w:cs="Times New Roman"/>
          <w:sz w:val="24"/>
          <w:szCs w:val="24"/>
        </w:rPr>
        <w:t xml:space="preserve">AUTHORIZED ENFORCEMENT AGENCY: The Town of Halifax </w:t>
      </w:r>
      <w:r w:rsidRPr="008566A5">
        <w:rPr>
          <w:rFonts w:ascii="Times New Roman" w:hAnsi="Times New Roman" w:cs="Times New Roman"/>
          <w:iCs/>
          <w:sz w:val="24"/>
          <w:szCs w:val="24"/>
        </w:rPr>
        <w:t>Board of Health</w:t>
      </w:r>
      <w:r w:rsidRPr="008566A5">
        <w:rPr>
          <w:rFonts w:ascii="Times New Roman" w:hAnsi="Times New Roman" w:cs="Times New Roman"/>
          <w:sz w:val="24"/>
          <w:szCs w:val="24"/>
        </w:rPr>
        <w:t xml:space="preserve"> (</w:t>
      </w:r>
      <w:r w:rsidRPr="008566A5">
        <w:rPr>
          <w:rFonts w:ascii="Times New Roman" w:hAnsi="Times New Roman" w:cs="Times New Roman"/>
          <w:iCs/>
          <w:sz w:val="24"/>
          <w:szCs w:val="24"/>
        </w:rPr>
        <w:t>the Board</w:t>
      </w:r>
      <w:r w:rsidRPr="008566A5">
        <w:rPr>
          <w:rFonts w:ascii="Times New Roman" w:hAnsi="Times New Roman" w:cs="Times New Roman"/>
          <w:sz w:val="24"/>
          <w:szCs w:val="24"/>
        </w:rPr>
        <w:t xml:space="preserve">), its employees or agents designated to enforce this by-law. </w:t>
      </w:r>
    </w:p>
    <w:p w14:paraId="7A3F7C02" w14:textId="77777777" w:rsidR="00C505C5" w:rsidRPr="008566A5" w:rsidRDefault="00C505C5" w:rsidP="00C505C5">
      <w:pPr>
        <w:widowControl w:val="0"/>
        <w:tabs>
          <w:tab w:val="left" w:pos="0"/>
          <w:tab w:val="left" w:pos="1728"/>
          <w:tab w:val="left" w:pos="2160"/>
          <w:tab w:val="left" w:pos="3168"/>
          <w:tab w:val="left" w:pos="3888"/>
          <w:tab w:val="left" w:pos="4608"/>
          <w:tab w:val="left" w:pos="5328"/>
          <w:tab w:val="left" w:pos="6048"/>
          <w:tab w:val="left" w:pos="6768"/>
          <w:tab w:val="left" w:pos="7488"/>
          <w:tab w:val="left" w:pos="8208"/>
          <w:tab w:val="left" w:pos="8928"/>
        </w:tabs>
        <w:autoSpaceDE w:val="0"/>
        <w:autoSpaceDN w:val="0"/>
        <w:adjustRightInd w:val="0"/>
        <w:spacing w:after="60" w:line="240" w:lineRule="auto"/>
        <w:jc w:val="both"/>
        <w:rPr>
          <w:rFonts w:ascii="Times New Roman" w:hAnsi="Times New Roman" w:cs="Times New Roman"/>
          <w:sz w:val="24"/>
          <w:szCs w:val="24"/>
        </w:rPr>
      </w:pPr>
      <w:r w:rsidRPr="008566A5">
        <w:rPr>
          <w:rFonts w:ascii="Times New Roman" w:hAnsi="Times New Roman" w:cs="Times New Roman"/>
          <w:sz w:val="24"/>
          <w:szCs w:val="24"/>
        </w:rPr>
        <w:t>BEST MANAGEMENT PRACTICE (BMP): An activity, procedure, restraint, or structural improvement that helps to reduce the quantity or improve the quality of stormwater runoff.</w:t>
      </w:r>
    </w:p>
    <w:p w14:paraId="708544EC" w14:textId="77777777" w:rsidR="00C505C5" w:rsidRPr="008566A5" w:rsidRDefault="00C505C5" w:rsidP="00C505C5">
      <w:pPr>
        <w:widowControl w:val="0"/>
        <w:tabs>
          <w:tab w:val="left" w:pos="1728"/>
          <w:tab w:val="left" w:pos="2160"/>
          <w:tab w:val="left" w:pos="3168"/>
          <w:tab w:val="left" w:pos="3888"/>
          <w:tab w:val="left" w:pos="4608"/>
          <w:tab w:val="left" w:pos="5328"/>
          <w:tab w:val="left" w:pos="6048"/>
          <w:tab w:val="left" w:pos="6768"/>
          <w:tab w:val="left" w:pos="7488"/>
          <w:tab w:val="left" w:pos="8208"/>
          <w:tab w:val="left" w:pos="8928"/>
        </w:tabs>
        <w:autoSpaceDE w:val="0"/>
        <w:autoSpaceDN w:val="0"/>
        <w:adjustRightInd w:val="0"/>
        <w:spacing w:after="60" w:line="240" w:lineRule="auto"/>
        <w:jc w:val="both"/>
        <w:rPr>
          <w:rFonts w:ascii="Times New Roman" w:hAnsi="Times New Roman" w:cs="Times New Roman"/>
          <w:sz w:val="24"/>
          <w:szCs w:val="24"/>
        </w:rPr>
      </w:pPr>
      <w:r w:rsidRPr="008566A5">
        <w:rPr>
          <w:rFonts w:ascii="Times New Roman" w:hAnsi="Times New Roman" w:cs="Times New Roman"/>
          <w:sz w:val="24"/>
          <w:szCs w:val="24"/>
        </w:rPr>
        <w:t xml:space="preserve">CLEAN WATER ACT: The Federal Water Pollution Control Act (33 U.S.C. § 1251 </w:t>
      </w:r>
      <w:r w:rsidRPr="008566A5">
        <w:rPr>
          <w:rFonts w:ascii="Times New Roman" w:hAnsi="Times New Roman" w:cs="Times New Roman"/>
          <w:i/>
          <w:iCs/>
          <w:sz w:val="24"/>
          <w:szCs w:val="24"/>
        </w:rPr>
        <w:t>et seq</w:t>
      </w:r>
      <w:r w:rsidRPr="008566A5">
        <w:rPr>
          <w:rFonts w:ascii="Times New Roman" w:hAnsi="Times New Roman" w:cs="Times New Roman"/>
          <w:sz w:val="24"/>
          <w:szCs w:val="24"/>
        </w:rPr>
        <w:t>.) as hereafter amended.</w:t>
      </w:r>
    </w:p>
    <w:p w14:paraId="43B1F6AA" w14:textId="77777777" w:rsidR="00C505C5" w:rsidRPr="008566A5" w:rsidRDefault="00C505C5" w:rsidP="00C505C5">
      <w:pPr>
        <w:widowControl w:val="0"/>
        <w:tabs>
          <w:tab w:val="left" w:pos="720"/>
          <w:tab w:val="left" w:pos="1728"/>
          <w:tab w:val="left" w:pos="2160"/>
          <w:tab w:val="left" w:pos="3168"/>
          <w:tab w:val="left" w:pos="3888"/>
          <w:tab w:val="left" w:pos="4608"/>
          <w:tab w:val="left" w:pos="5328"/>
          <w:tab w:val="left" w:pos="6048"/>
          <w:tab w:val="left" w:pos="6768"/>
          <w:tab w:val="left" w:pos="7488"/>
          <w:tab w:val="left" w:pos="8208"/>
          <w:tab w:val="left" w:pos="8928"/>
        </w:tabs>
        <w:autoSpaceDE w:val="0"/>
        <w:autoSpaceDN w:val="0"/>
        <w:adjustRightInd w:val="0"/>
        <w:spacing w:after="60" w:line="240" w:lineRule="auto"/>
        <w:jc w:val="both"/>
        <w:rPr>
          <w:rFonts w:ascii="Times New Roman" w:hAnsi="Times New Roman" w:cs="Times New Roman"/>
          <w:b/>
          <w:bCs/>
          <w:sz w:val="24"/>
          <w:szCs w:val="24"/>
          <w:u w:val="single"/>
        </w:rPr>
      </w:pPr>
      <w:r w:rsidRPr="008566A5">
        <w:rPr>
          <w:rFonts w:ascii="Times New Roman" w:hAnsi="Times New Roman" w:cs="Times New Roman"/>
          <w:sz w:val="24"/>
          <w:szCs w:val="24"/>
        </w:rPr>
        <w:t>DISCHARGE OF POLLUTANTS: The addition from any source of any pollutant or combination of pollutants into the municipal storm drain system or into the waters of the United States or Commonwealth from any source.</w:t>
      </w:r>
    </w:p>
    <w:p w14:paraId="1D50A503" w14:textId="77777777" w:rsidR="00C505C5" w:rsidRPr="008566A5" w:rsidRDefault="00C505C5" w:rsidP="00C505C5">
      <w:pPr>
        <w:widowControl w:val="0"/>
        <w:tabs>
          <w:tab w:val="left" w:pos="720"/>
          <w:tab w:val="left" w:pos="1728"/>
          <w:tab w:val="left" w:pos="2160"/>
          <w:tab w:val="left" w:pos="3168"/>
          <w:tab w:val="left" w:pos="3888"/>
          <w:tab w:val="left" w:pos="4608"/>
          <w:tab w:val="left" w:pos="5328"/>
          <w:tab w:val="left" w:pos="6048"/>
          <w:tab w:val="left" w:pos="6768"/>
          <w:tab w:val="left" w:pos="7488"/>
          <w:tab w:val="left" w:pos="8208"/>
          <w:tab w:val="left" w:pos="8928"/>
        </w:tabs>
        <w:autoSpaceDE w:val="0"/>
        <w:autoSpaceDN w:val="0"/>
        <w:adjustRightInd w:val="0"/>
        <w:spacing w:after="60" w:line="240" w:lineRule="auto"/>
        <w:jc w:val="both"/>
        <w:rPr>
          <w:rFonts w:ascii="Times New Roman" w:hAnsi="Times New Roman" w:cs="Times New Roman"/>
          <w:sz w:val="24"/>
          <w:szCs w:val="24"/>
        </w:rPr>
      </w:pPr>
      <w:r w:rsidRPr="008566A5">
        <w:rPr>
          <w:rFonts w:ascii="Times New Roman" w:hAnsi="Times New Roman" w:cs="Times New Roman"/>
          <w:sz w:val="24"/>
          <w:szCs w:val="24"/>
        </w:rPr>
        <w:t>ILLICIT CONNECTION: A surface or subsurface drain or conveyance, which allows an illicit discharge into the municipal storm drain system, including without limitation sewage, process wastewater, or wash water and any connections from indoor drains, sinks, or toilets, regardless of whether said connection was previously allowed, permitted, or approved before the effective date of this by-law.</w:t>
      </w:r>
    </w:p>
    <w:p w14:paraId="39D721FB" w14:textId="77777777" w:rsidR="00C505C5" w:rsidRPr="008566A5" w:rsidRDefault="00C505C5" w:rsidP="00C505C5">
      <w:pPr>
        <w:widowControl w:val="0"/>
        <w:tabs>
          <w:tab w:val="left" w:pos="720"/>
          <w:tab w:val="left" w:pos="1728"/>
          <w:tab w:val="left" w:pos="2160"/>
          <w:tab w:val="left" w:pos="3168"/>
          <w:tab w:val="left" w:pos="3888"/>
          <w:tab w:val="left" w:pos="4608"/>
          <w:tab w:val="left" w:pos="5328"/>
          <w:tab w:val="left" w:pos="6048"/>
          <w:tab w:val="left" w:pos="6768"/>
          <w:tab w:val="left" w:pos="7488"/>
          <w:tab w:val="left" w:pos="8208"/>
          <w:tab w:val="left" w:pos="8928"/>
        </w:tabs>
        <w:autoSpaceDE w:val="0"/>
        <w:autoSpaceDN w:val="0"/>
        <w:adjustRightInd w:val="0"/>
        <w:spacing w:after="60" w:line="240" w:lineRule="auto"/>
        <w:jc w:val="both"/>
        <w:rPr>
          <w:rFonts w:ascii="Times New Roman" w:hAnsi="Times New Roman" w:cs="Times New Roman"/>
          <w:sz w:val="24"/>
          <w:szCs w:val="24"/>
        </w:rPr>
      </w:pPr>
      <w:r w:rsidRPr="008566A5">
        <w:rPr>
          <w:rFonts w:ascii="Times New Roman" w:hAnsi="Times New Roman" w:cs="Times New Roman"/>
          <w:sz w:val="24"/>
          <w:szCs w:val="24"/>
        </w:rPr>
        <w:t xml:space="preserve">ILLICIT DISCHARGE: Direct or indirect discharge to the municipal storm drain system that is not composed entirely of stormwater, except as exempted in Section 8.  The term does not include a discharge in compliance with an NPDES Storm Water Discharge Permit or a Surface Water Discharge Permit, or resulting from firefighting activities exempted pursuant to Section 8, of this </w:t>
      </w:r>
      <w:r w:rsidRPr="008566A5">
        <w:rPr>
          <w:rFonts w:ascii="Times New Roman" w:hAnsi="Times New Roman" w:cs="Times New Roman"/>
          <w:sz w:val="24"/>
          <w:szCs w:val="24"/>
        </w:rPr>
        <w:lastRenderedPageBreak/>
        <w:t>by-law.</w:t>
      </w:r>
    </w:p>
    <w:p w14:paraId="0D3F7560" w14:textId="77777777" w:rsidR="00C505C5" w:rsidRPr="008566A5" w:rsidRDefault="00C505C5" w:rsidP="00C505C5">
      <w:pPr>
        <w:widowControl w:val="0"/>
        <w:tabs>
          <w:tab w:val="left" w:pos="720"/>
          <w:tab w:val="left" w:pos="1728"/>
          <w:tab w:val="left" w:pos="2160"/>
          <w:tab w:val="left" w:pos="3168"/>
          <w:tab w:val="left" w:pos="3888"/>
          <w:tab w:val="left" w:pos="4608"/>
          <w:tab w:val="left" w:pos="5328"/>
          <w:tab w:val="left" w:pos="6048"/>
          <w:tab w:val="left" w:pos="6768"/>
          <w:tab w:val="left" w:pos="7488"/>
          <w:tab w:val="left" w:pos="8208"/>
          <w:tab w:val="left" w:pos="8928"/>
        </w:tabs>
        <w:autoSpaceDE w:val="0"/>
        <w:autoSpaceDN w:val="0"/>
        <w:adjustRightInd w:val="0"/>
        <w:spacing w:after="60" w:line="240" w:lineRule="auto"/>
        <w:jc w:val="both"/>
        <w:rPr>
          <w:rFonts w:ascii="Times New Roman" w:hAnsi="Times New Roman" w:cs="Times New Roman"/>
          <w:sz w:val="24"/>
          <w:szCs w:val="24"/>
        </w:rPr>
      </w:pPr>
      <w:r w:rsidRPr="008566A5">
        <w:rPr>
          <w:rFonts w:ascii="Times New Roman" w:hAnsi="Times New Roman" w:cs="Times New Roman"/>
          <w:sz w:val="24"/>
          <w:szCs w:val="24"/>
        </w:rPr>
        <w:t>IMPERVIOUS SURFACE: Any material or structure on or above the ground that prevents water infiltrating the underlying soil.  Impervious surface includes without limitation roads, paved parking lots, sidewalks, and rooftops.</w:t>
      </w:r>
    </w:p>
    <w:p w14:paraId="56869986" w14:textId="77777777" w:rsidR="00C505C5" w:rsidRPr="008566A5" w:rsidRDefault="00C505C5" w:rsidP="00C505C5">
      <w:pPr>
        <w:widowControl w:val="0"/>
        <w:tabs>
          <w:tab w:val="left" w:pos="720"/>
          <w:tab w:val="left" w:pos="1728"/>
          <w:tab w:val="left" w:pos="2160"/>
          <w:tab w:val="left" w:pos="3168"/>
          <w:tab w:val="left" w:pos="3888"/>
          <w:tab w:val="left" w:pos="4608"/>
          <w:tab w:val="left" w:pos="5328"/>
          <w:tab w:val="left" w:pos="6048"/>
          <w:tab w:val="left" w:pos="6768"/>
          <w:tab w:val="left" w:pos="7488"/>
          <w:tab w:val="left" w:pos="8208"/>
          <w:tab w:val="left" w:pos="8928"/>
        </w:tabs>
        <w:autoSpaceDE w:val="0"/>
        <w:autoSpaceDN w:val="0"/>
        <w:adjustRightInd w:val="0"/>
        <w:spacing w:after="120" w:line="240" w:lineRule="auto"/>
        <w:jc w:val="both"/>
        <w:rPr>
          <w:rFonts w:ascii="Times New Roman" w:hAnsi="Times New Roman" w:cs="Times New Roman"/>
          <w:sz w:val="24"/>
          <w:szCs w:val="24"/>
        </w:rPr>
      </w:pPr>
      <w:r w:rsidRPr="008566A5">
        <w:rPr>
          <w:rFonts w:ascii="Times New Roman" w:hAnsi="Times New Roman" w:cs="Times New Roman"/>
          <w:sz w:val="24"/>
          <w:szCs w:val="24"/>
        </w:rPr>
        <w:t xml:space="preserve">MUNICIPAL SEPARATE STORM SEWER SYSTEM (MS4) or MUNICIPAL STORM DRAIN SYSTEM: The system of conveyances designated or used for collecting or conveying stormwater, including any road with a drainage system, street, gutter, curb, inlet, piped storm drain, pumping facility, retention or detention basin, natural or man-made or altered drainage channel, reservoir, and other drainage structure that together comprise the storm drainage system owned or operated by the </w:t>
      </w:r>
      <w:r w:rsidRPr="008566A5">
        <w:rPr>
          <w:rFonts w:ascii="Times New Roman" w:hAnsi="Times New Roman" w:cs="Times New Roman"/>
          <w:iCs/>
          <w:sz w:val="24"/>
          <w:szCs w:val="24"/>
        </w:rPr>
        <w:t>Town of Halifax</w:t>
      </w:r>
      <w:r w:rsidRPr="008566A5">
        <w:rPr>
          <w:rFonts w:ascii="Times New Roman" w:hAnsi="Times New Roman" w:cs="Times New Roman"/>
          <w:sz w:val="24"/>
          <w:szCs w:val="24"/>
        </w:rPr>
        <w:t xml:space="preserve">; which is not a combined sewer; and which is not part of a Publicly Owned Treatment Works (POTW) as defined at 40 CFR 122.2  </w:t>
      </w:r>
    </w:p>
    <w:p w14:paraId="04BC859F" w14:textId="77777777" w:rsidR="00C505C5" w:rsidRPr="008566A5" w:rsidRDefault="00C505C5" w:rsidP="00C505C5">
      <w:pPr>
        <w:widowControl w:val="0"/>
        <w:tabs>
          <w:tab w:val="left" w:pos="720"/>
          <w:tab w:val="left" w:pos="1728"/>
          <w:tab w:val="left" w:pos="2160"/>
          <w:tab w:val="left" w:pos="3168"/>
          <w:tab w:val="left" w:pos="3888"/>
          <w:tab w:val="left" w:pos="4608"/>
          <w:tab w:val="left" w:pos="5328"/>
          <w:tab w:val="left" w:pos="6048"/>
          <w:tab w:val="left" w:pos="6768"/>
          <w:tab w:val="left" w:pos="7488"/>
          <w:tab w:val="left" w:pos="8208"/>
          <w:tab w:val="left" w:pos="8928"/>
        </w:tabs>
        <w:autoSpaceDE w:val="0"/>
        <w:autoSpaceDN w:val="0"/>
        <w:adjustRightInd w:val="0"/>
        <w:spacing w:after="60" w:line="240" w:lineRule="auto"/>
        <w:jc w:val="both"/>
        <w:rPr>
          <w:rFonts w:ascii="Times New Roman" w:hAnsi="Times New Roman" w:cs="Times New Roman"/>
          <w:sz w:val="24"/>
          <w:szCs w:val="24"/>
        </w:rPr>
      </w:pPr>
      <w:r w:rsidRPr="008566A5">
        <w:rPr>
          <w:rFonts w:ascii="Times New Roman" w:hAnsi="Times New Roman" w:cs="Times New Roman"/>
          <w:sz w:val="24"/>
          <w:szCs w:val="24"/>
        </w:rPr>
        <w:t>NATIONAL POLLUTANT DISCHARGE ELIMINATION SYSTEM (NPDES) STORM WATER DISCHARGE PERMIT: A permit issued by United States Environmental Protection Agency (EPA) or jointly with the State that authorizes the discharge of pollutants to waters of the United States.</w:t>
      </w:r>
    </w:p>
    <w:p w14:paraId="4F5ED35E" w14:textId="77777777" w:rsidR="00C505C5" w:rsidRPr="008566A5" w:rsidRDefault="00C505C5" w:rsidP="00C505C5">
      <w:pPr>
        <w:widowControl w:val="0"/>
        <w:tabs>
          <w:tab w:val="left" w:pos="0"/>
          <w:tab w:val="left" w:pos="1728"/>
          <w:tab w:val="left" w:pos="2160"/>
          <w:tab w:val="left" w:pos="3168"/>
          <w:tab w:val="left" w:pos="3888"/>
          <w:tab w:val="left" w:pos="4608"/>
          <w:tab w:val="left" w:pos="5328"/>
          <w:tab w:val="left" w:pos="6048"/>
          <w:tab w:val="left" w:pos="6768"/>
          <w:tab w:val="left" w:pos="7488"/>
          <w:tab w:val="left" w:pos="8208"/>
          <w:tab w:val="left" w:pos="8928"/>
        </w:tabs>
        <w:autoSpaceDE w:val="0"/>
        <w:autoSpaceDN w:val="0"/>
        <w:adjustRightInd w:val="0"/>
        <w:spacing w:after="120" w:line="240" w:lineRule="auto"/>
        <w:jc w:val="both"/>
        <w:rPr>
          <w:rFonts w:ascii="Times New Roman" w:hAnsi="Times New Roman" w:cs="Times New Roman"/>
          <w:sz w:val="24"/>
          <w:szCs w:val="24"/>
        </w:rPr>
      </w:pPr>
      <w:r w:rsidRPr="008566A5">
        <w:rPr>
          <w:rFonts w:ascii="Times New Roman" w:hAnsi="Times New Roman" w:cs="Times New Roman"/>
          <w:sz w:val="24"/>
          <w:szCs w:val="24"/>
        </w:rPr>
        <w:t>NON-STORMWATER DISCHARGE: Discharge to the municipal storm drain system not composed entirely of stormwater.</w:t>
      </w:r>
    </w:p>
    <w:p w14:paraId="03DF963E" w14:textId="77777777" w:rsidR="00C505C5" w:rsidRPr="008566A5" w:rsidRDefault="00C505C5" w:rsidP="00C505C5">
      <w:pPr>
        <w:widowControl w:val="0"/>
        <w:tabs>
          <w:tab w:val="left" w:pos="72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autoSpaceDE w:val="0"/>
        <w:autoSpaceDN w:val="0"/>
        <w:adjustRightInd w:val="0"/>
        <w:spacing w:after="60" w:line="240" w:lineRule="auto"/>
        <w:jc w:val="both"/>
        <w:rPr>
          <w:rFonts w:ascii="Times New Roman" w:hAnsi="Times New Roman" w:cs="Times New Roman"/>
          <w:sz w:val="24"/>
          <w:szCs w:val="24"/>
        </w:rPr>
      </w:pPr>
      <w:r w:rsidRPr="008566A5">
        <w:rPr>
          <w:rFonts w:ascii="Times New Roman" w:hAnsi="Times New Roman" w:cs="Times New Roman"/>
          <w:sz w:val="24"/>
          <w:szCs w:val="24"/>
        </w:rPr>
        <w:t>PERSON: An individual, partnership, association, firm, company, trust, corporation, agency, authority, department or political subdivision of the Commonwealth or the federal government, to the extent permitted by law, and any officer, employee, or agent of such person.</w:t>
      </w:r>
    </w:p>
    <w:p w14:paraId="33937AE0" w14:textId="77777777" w:rsidR="00C505C5" w:rsidRPr="008566A5" w:rsidRDefault="00C505C5" w:rsidP="00C505C5">
      <w:pPr>
        <w:widowControl w:val="0"/>
        <w:tabs>
          <w:tab w:val="left" w:pos="72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autoSpaceDE w:val="0"/>
        <w:autoSpaceDN w:val="0"/>
        <w:adjustRightInd w:val="0"/>
        <w:spacing w:after="60" w:line="240" w:lineRule="auto"/>
        <w:jc w:val="both"/>
        <w:rPr>
          <w:rFonts w:ascii="Times New Roman" w:hAnsi="Times New Roman" w:cs="Times New Roman"/>
          <w:sz w:val="24"/>
          <w:szCs w:val="24"/>
        </w:rPr>
      </w:pPr>
      <w:r w:rsidRPr="008566A5">
        <w:rPr>
          <w:rFonts w:ascii="Times New Roman" w:hAnsi="Times New Roman" w:cs="Times New Roman"/>
          <w:sz w:val="24"/>
          <w:szCs w:val="24"/>
        </w:rPr>
        <w:t xml:space="preserve">POLLUTANT: As defined in 40 CFR 122.2 and any element or property of sewage, agricultural, industrial or commercial waste, leachate, heated effluent, or other matter whether originating at a point or nonpoint source, that is or may be introduced into any sewage treatment works or waters of the Commonwealth.  </w:t>
      </w:r>
    </w:p>
    <w:p w14:paraId="3BDDBF9D" w14:textId="77777777" w:rsidR="00C505C5" w:rsidRPr="008566A5" w:rsidRDefault="00C505C5" w:rsidP="00C505C5">
      <w:pPr>
        <w:widowControl w:val="0"/>
        <w:tabs>
          <w:tab w:val="left" w:pos="72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autoSpaceDE w:val="0"/>
        <w:autoSpaceDN w:val="0"/>
        <w:adjustRightInd w:val="0"/>
        <w:spacing w:after="0" w:line="240" w:lineRule="auto"/>
        <w:ind w:left="720"/>
        <w:jc w:val="both"/>
        <w:rPr>
          <w:rFonts w:ascii="Times New Roman" w:hAnsi="Times New Roman" w:cs="Times New Roman"/>
          <w:b/>
          <w:bCs/>
          <w:sz w:val="24"/>
          <w:szCs w:val="24"/>
        </w:rPr>
      </w:pPr>
      <w:r w:rsidRPr="008566A5">
        <w:rPr>
          <w:rFonts w:ascii="Times New Roman" w:hAnsi="Times New Roman" w:cs="Times New Roman"/>
          <w:sz w:val="24"/>
          <w:szCs w:val="24"/>
        </w:rPr>
        <w:t>Pollutants shall include without limitation</w:t>
      </w:r>
      <w:r w:rsidRPr="008566A5">
        <w:rPr>
          <w:rFonts w:ascii="Times New Roman" w:hAnsi="Times New Roman" w:cs="Times New Roman"/>
          <w:b/>
          <w:bCs/>
          <w:sz w:val="24"/>
          <w:szCs w:val="24"/>
        </w:rPr>
        <w:t>:</w:t>
      </w:r>
    </w:p>
    <w:p w14:paraId="450CB484" w14:textId="77777777" w:rsidR="00C505C5" w:rsidRPr="008566A5" w:rsidRDefault="00C505C5" w:rsidP="00C505C5">
      <w:pPr>
        <w:widowControl w:val="0"/>
        <w:tabs>
          <w:tab w:val="left" w:pos="720"/>
          <w:tab w:val="left" w:pos="1008"/>
          <w:tab w:val="left" w:pos="1170"/>
          <w:tab w:val="left" w:pos="1728"/>
          <w:tab w:val="left" w:pos="2448"/>
          <w:tab w:val="left" w:pos="3168"/>
          <w:tab w:val="left" w:pos="3888"/>
          <w:tab w:val="left" w:pos="4608"/>
          <w:tab w:val="left" w:pos="5328"/>
          <w:tab w:val="left" w:pos="6048"/>
          <w:tab w:val="left" w:pos="6768"/>
          <w:tab w:val="left" w:pos="7488"/>
          <w:tab w:val="left" w:pos="8208"/>
          <w:tab w:val="left" w:pos="8928"/>
        </w:tabs>
        <w:autoSpaceDE w:val="0"/>
        <w:autoSpaceDN w:val="0"/>
        <w:adjustRightInd w:val="0"/>
        <w:spacing w:after="0" w:line="240" w:lineRule="auto"/>
        <w:ind w:left="1152" w:hanging="432"/>
        <w:rPr>
          <w:rFonts w:ascii="Times New Roman" w:hAnsi="Times New Roman" w:cs="Times New Roman"/>
          <w:sz w:val="24"/>
          <w:szCs w:val="24"/>
        </w:rPr>
      </w:pPr>
      <w:r w:rsidRPr="008566A5">
        <w:rPr>
          <w:rFonts w:ascii="Times New Roman" w:hAnsi="Times New Roman" w:cs="Times New Roman"/>
          <w:sz w:val="24"/>
          <w:szCs w:val="24"/>
        </w:rPr>
        <w:t xml:space="preserve">(1) paints, varnishes, and solvents; </w:t>
      </w:r>
    </w:p>
    <w:p w14:paraId="1375F490" w14:textId="77777777" w:rsidR="00C505C5" w:rsidRPr="008566A5" w:rsidRDefault="00C505C5" w:rsidP="00C505C5">
      <w:pPr>
        <w:widowControl w:val="0"/>
        <w:tabs>
          <w:tab w:val="left" w:pos="72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autoSpaceDE w:val="0"/>
        <w:autoSpaceDN w:val="0"/>
        <w:adjustRightInd w:val="0"/>
        <w:spacing w:after="0" w:line="240" w:lineRule="auto"/>
        <w:ind w:left="1152" w:hanging="432"/>
        <w:rPr>
          <w:rFonts w:ascii="Times New Roman" w:hAnsi="Times New Roman" w:cs="Times New Roman"/>
          <w:sz w:val="24"/>
          <w:szCs w:val="24"/>
        </w:rPr>
      </w:pPr>
      <w:r w:rsidRPr="008566A5">
        <w:rPr>
          <w:rFonts w:ascii="Times New Roman" w:hAnsi="Times New Roman" w:cs="Times New Roman"/>
          <w:sz w:val="24"/>
          <w:szCs w:val="24"/>
        </w:rPr>
        <w:t xml:space="preserve">(2) oil and other automotive fluids; </w:t>
      </w:r>
    </w:p>
    <w:p w14:paraId="2F33EC2A" w14:textId="77777777" w:rsidR="00C505C5" w:rsidRPr="008566A5" w:rsidRDefault="00C505C5" w:rsidP="00C505C5">
      <w:pPr>
        <w:widowControl w:val="0"/>
        <w:tabs>
          <w:tab w:val="left" w:pos="72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autoSpaceDE w:val="0"/>
        <w:autoSpaceDN w:val="0"/>
        <w:adjustRightInd w:val="0"/>
        <w:spacing w:after="0" w:line="240" w:lineRule="auto"/>
        <w:ind w:left="1152" w:hanging="432"/>
        <w:rPr>
          <w:rFonts w:ascii="Times New Roman" w:hAnsi="Times New Roman" w:cs="Times New Roman"/>
          <w:sz w:val="24"/>
          <w:szCs w:val="24"/>
        </w:rPr>
      </w:pPr>
      <w:r w:rsidRPr="008566A5">
        <w:rPr>
          <w:rFonts w:ascii="Times New Roman" w:hAnsi="Times New Roman" w:cs="Times New Roman"/>
          <w:sz w:val="24"/>
          <w:szCs w:val="24"/>
        </w:rPr>
        <w:t xml:space="preserve">(3) non-hazardous liquid and solid wastes and yard wastes; </w:t>
      </w:r>
    </w:p>
    <w:p w14:paraId="75F7D568" w14:textId="77777777" w:rsidR="00C505C5" w:rsidRPr="008566A5" w:rsidRDefault="00C505C5" w:rsidP="00C505C5">
      <w:pPr>
        <w:widowControl w:val="0"/>
        <w:tabs>
          <w:tab w:val="left" w:pos="72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autoSpaceDE w:val="0"/>
        <w:autoSpaceDN w:val="0"/>
        <w:adjustRightInd w:val="0"/>
        <w:spacing w:after="0" w:line="240" w:lineRule="auto"/>
        <w:ind w:left="720" w:hanging="720"/>
        <w:rPr>
          <w:rFonts w:ascii="Times New Roman" w:hAnsi="Times New Roman" w:cs="Times New Roman"/>
          <w:sz w:val="24"/>
          <w:szCs w:val="24"/>
        </w:rPr>
      </w:pPr>
      <w:r w:rsidRPr="008566A5">
        <w:rPr>
          <w:rFonts w:ascii="Times New Roman" w:hAnsi="Times New Roman" w:cs="Times New Roman"/>
          <w:sz w:val="24"/>
          <w:szCs w:val="24"/>
        </w:rPr>
        <w:tab/>
        <w:t xml:space="preserve">(4) refuse, rubbish, garbage, litter, or other discarded or abandoned objects, ordnances, accumulations and floatables; </w:t>
      </w:r>
    </w:p>
    <w:p w14:paraId="3FC2E1EE" w14:textId="77777777" w:rsidR="00C505C5" w:rsidRPr="008566A5" w:rsidRDefault="00C505C5" w:rsidP="00C505C5">
      <w:pPr>
        <w:widowControl w:val="0"/>
        <w:tabs>
          <w:tab w:val="left" w:pos="72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autoSpaceDE w:val="0"/>
        <w:autoSpaceDN w:val="0"/>
        <w:adjustRightInd w:val="0"/>
        <w:spacing w:after="0" w:line="240" w:lineRule="auto"/>
        <w:ind w:left="1152" w:hanging="432"/>
        <w:rPr>
          <w:rFonts w:ascii="Times New Roman" w:hAnsi="Times New Roman" w:cs="Times New Roman"/>
          <w:sz w:val="24"/>
          <w:szCs w:val="24"/>
        </w:rPr>
      </w:pPr>
      <w:r w:rsidRPr="008566A5">
        <w:rPr>
          <w:rFonts w:ascii="Times New Roman" w:hAnsi="Times New Roman" w:cs="Times New Roman"/>
          <w:sz w:val="24"/>
          <w:szCs w:val="24"/>
        </w:rPr>
        <w:t xml:space="preserve">(5) pesticides, herbicides, and fertilizers; </w:t>
      </w:r>
    </w:p>
    <w:p w14:paraId="326237B6" w14:textId="77777777" w:rsidR="00C505C5" w:rsidRPr="008566A5" w:rsidRDefault="00C505C5" w:rsidP="00C505C5">
      <w:pPr>
        <w:widowControl w:val="0"/>
        <w:tabs>
          <w:tab w:val="left" w:pos="450"/>
          <w:tab w:val="left" w:pos="720"/>
          <w:tab w:val="left" w:pos="1728"/>
          <w:tab w:val="left" w:pos="2448"/>
          <w:tab w:val="left" w:pos="3168"/>
          <w:tab w:val="left" w:pos="3888"/>
          <w:tab w:val="left" w:pos="4608"/>
          <w:tab w:val="left" w:pos="5328"/>
          <w:tab w:val="left" w:pos="6048"/>
          <w:tab w:val="left" w:pos="6768"/>
          <w:tab w:val="left" w:pos="7488"/>
          <w:tab w:val="left" w:pos="8208"/>
          <w:tab w:val="left" w:pos="8928"/>
        </w:tabs>
        <w:autoSpaceDE w:val="0"/>
        <w:autoSpaceDN w:val="0"/>
        <w:adjustRightInd w:val="0"/>
        <w:spacing w:after="0" w:line="240" w:lineRule="auto"/>
        <w:ind w:left="720"/>
        <w:rPr>
          <w:rFonts w:ascii="Times New Roman" w:hAnsi="Times New Roman" w:cs="Times New Roman"/>
          <w:sz w:val="24"/>
          <w:szCs w:val="24"/>
        </w:rPr>
      </w:pPr>
      <w:r w:rsidRPr="008566A5">
        <w:rPr>
          <w:rFonts w:ascii="Times New Roman" w:hAnsi="Times New Roman" w:cs="Times New Roman"/>
          <w:sz w:val="24"/>
          <w:szCs w:val="24"/>
        </w:rPr>
        <w:t xml:space="preserve">(6) hazardous materials and wastes; sewage, fecal coliform and pathogens; </w:t>
      </w:r>
    </w:p>
    <w:p w14:paraId="7D000932" w14:textId="77777777" w:rsidR="00C505C5" w:rsidRPr="008566A5" w:rsidRDefault="00C505C5" w:rsidP="00C505C5">
      <w:pPr>
        <w:widowControl w:val="0"/>
        <w:tabs>
          <w:tab w:val="left" w:pos="72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autoSpaceDE w:val="0"/>
        <w:autoSpaceDN w:val="0"/>
        <w:adjustRightInd w:val="0"/>
        <w:spacing w:after="0" w:line="240" w:lineRule="auto"/>
        <w:ind w:left="1152" w:hanging="432"/>
        <w:rPr>
          <w:rFonts w:ascii="Times New Roman" w:hAnsi="Times New Roman" w:cs="Times New Roman"/>
          <w:b/>
          <w:bCs/>
          <w:sz w:val="24"/>
          <w:szCs w:val="24"/>
        </w:rPr>
      </w:pPr>
      <w:r w:rsidRPr="008566A5">
        <w:rPr>
          <w:rFonts w:ascii="Times New Roman" w:hAnsi="Times New Roman" w:cs="Times New Roman"/>
          <w:sz w:val="24"/>
          <w:szCs w:val="24"/>
        </w:rPr>
        <w:t>(7) dissolved and particulate metals;</w:t>
      </w:r>
      <w:r w:rsidRPr="008566A5">
        <w:rPr>
          <w:rFonts w:ascii="Times New Roman" w:hAnsi="Times New Roman" w:cs="Times New Roman"/>
          <w:b/>
          <w:bCs/>
          <w:sz w:val="24"/>
          <w:szCs w:val="24"/>
        </w:rPr>
        <w:t xml:space="preserve"> </w:t>
      </w:r>
    </w:p>
    <w:p w14:paraId="056DB954" w14:textId="77777777" w:rsidR="00C505C5" w:rsidRPr="008566A5" w:rsidRDefault="00C505C5" w:rsidP="00C505C5">
      <w:pPr>
        <w:widowControl w:val="0"/>
        <w:tabs>
          <w:tab w:val="left" w:pos="72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autoSpaceDE w:val="0"/>
        <w:autoSpaceDN w:val="0"/>
        <w:adjustRightInd w:val="0"/>
        <w:spacing w:after="0" w:line="240" w:lineRule="auto"/>
        <w:ind w:left="1152" w:hanging="432"/>
        <w:rPr>
          <w:rFonts w:ascii="Times New Roman" w:hAnsi="Times New Roman" w:cs="Times New Roman"/>
          <w:sz w:val="24"/>
          <w:szCs w:val="24"/>
        </w:rPr>
      </w:pPr>
      <w:r w:rsidRPr="008566A5">
        <w:rPr>
          <w:rFonts w:ascii="Times New Roman" w:hAnsi="Times New Roman" w:cs="Times New Roman"/>
          <w:sz w:val="24"/>
          <w:szCs w:val="24"/>
        </w:rPr>
        <w:t>(8) animal wastes;</w:t>
      </w:r>
    </w:p>
    <w:p w14:paraId="5D6B9039" w14:textId="77777777" w:rsidR="00C505C5" w:rsidRPr="008566A5" w:rsidRDefault="00C505C5" w:rsidP="00C505C5">
      <w:pPr>
        <w:widowControl w:val="0"/>
        <w:tabs>
          <w:tab w:val="left" w:pos="72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autoSpaceDE w:val="0"/>
        <w:autoSpaceDN w:val="0"/>
        <w:adjustRightInd w:val="0"/>
        <w:spacing w:after="0" w:line="240" w:lineRule="auto"/>
        <w:ind w:left="720"/>
        <w:rPr>
          <w:rFonts w:ascii="Times New Roman" w:hAnsi="Times New Roman" w:cs="Times New Roman"/>
          <w:sz w:val="24"/>
          <w:szCs w:val="24"/>
        </w:rPr>
      </w:pPr>
      <w:r w:rsidRPr="008566A5">
        <w:rPr>
          <w:rFonts w:ascii="Times New Roman" w:hAnsi="Times New Roman" w:cs="Times New Roman"/>
          <w:sz w:val="24"/>
          <w:szCs w:val="24"/>
        </w:rPr>
        <w:t>(9) rock, sand, salt, soils unless applied for the purpose of public safety during winter conditions;</w:t>
      </w:r>
    </w:p>
    <w:p w14:paraId="0288CA34" w14:textId="77777777" w:rsidR="00C505C5" w:rsidRPr="008566A5" w:rsidRDefault="00C505C5" w:rsidP="00C505C5">
      <w:pPr>
        <w:widowControl w:val="0"/>
        <w:tabs>
          <w:tab w:val="left" w:pos="72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autoSpaceDE w:val="0"/>
        <w:autoSpaceDN w:val="0"/>
        <w:adjustRightInd w:val="0"/>
        <w:spacing w:after="0" w:line="240" w:lineRule="auto"/>
        <w:ind w:left="1152" w:hanging="432"/>
        <w:rPr>
          <w:rFonts w:ascii="Times New Roman" w:hAnsi="Times New Roman" w:cs="Times New Roman"/>
          <w:sz w:val="24"/>
          <w:szCs w:val="24"/>
        </w:rPr>
      </w:pPr>
      <w:r w:rsidRPr="008566A5">
        <w:rPr>
          <w:rFonts w:ascii="Times New Roman" w:hAnsi="Times New Roman" w:cs="Times New Roman"/>
          <w:sz w:val="24"/>
          <w:szCs w:val="24"/>
        </w:rPr>
        <w:t>(10) construction wastes and residues; and</w:t>
      </w:r>
    </w:p>
    <w:p w14:paraId="54C1EB28" w14:textId="77777777" w:rsidR="00C505C5" w:rsidRPr="008566A5" w:rsidRDefault="00C505C5" w:rsidP="00C505C5">
      <w:pPr>
        <w:widowControl w:val="0"/>
        <w:tabs>
          <w:tab w:val="left" w:pos="72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autoSpaceDE w:val="0"/>
        <w:autoSpaceDN w:val="0"/>
        <w:adjustRightInd w:val="0"/>
        <w:spacing w:after="120" w:line="240" w:lineRule="auto"/>
        <w:ind w:left="1152" w:hanging="432"/>
        <w:rPr>
          <w:rFonts w:ascii="Times New Roman" w:hAnsi="Times New Roman" w:cs="Times New Roman"/>
          <w:sz w:val="24"/>
          <w:szCs w:val="24"/>
        </w:rPr>
      </w:pPr>
      <w:r w:rsidRPr="008566A5">
        <w:rPr>
          <w:rFonts w:ascii="Times New Roman" w:hAnsi="Times New Roman" w:cs="Times New Roman"/>
          <w:sz w:val="24"/>
          <w:szCs w:val="24"/>
        </w:rPr>
        <w:t>(11) and noxious or offensive matter of any kind.</w:t>
      </w:r>
    </w:p>
    <w:p w14:paraId="2E673533" w14:textId="77777777" w:rsidR="00C505C5" w:rsidRPr="008566A5" w:rsidRDefault="00C505C5" w:rsidP="00C505C5">
      <w:pPr>
        <w:widowControl w:val="0"/>
        <w:tabs>
          <w:tab w:val="left" w:pos="270"/>
          <w:tab w:val="left" w:pos="72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autoSpaceDE w:val="0"/>
        <w:autoSpaceDN w:val="0"/>
        <w:adjustRightInd w:val="0"/>
        <w:spacing w:after="60" w:line="240" w:lineRule="auto"/>
        <w:jc w:val="both"/>
        <w:rPr>
          <w:rFonts w:ascii="Times New Roman" w:hAnsi="Times New Roman" w:cs="Times New Roman"/>
          <w:sz w:val="24"/>
          <w:szCs w:val="24"/>
        </w:rPr>
      </w:pPr>
      <w:r w:rsidRPr="008566A5">
        <w:rPr>
          <w:rFonts w:ascii="Times New Roman" w:hAnsi="Times New Roman" w:cs="Times New Roman"/>
          <w:sz w:val="24"/>
          <w:szCs w:val="24"/>
        </w:rPr>
        <w:t>PROCESS WASTEWATER: Water which, during manufacturing or processing, comes into direct contact with or results from the production or use of any material, intermediate product, finished product, or waste product.</w:t>
      </w:r>
    </w:p>
    <w:p w14:paraId="4870C3F0" w14:textId="77777777" w:rsidR="00C505C5" w:rsidRPr="008566A5" w:rsidRDefault="00C505C5" w:rsidP="00C505C5">
      <w:pPr>
        <w:widowControl w:val="0"/>
        <w:tabs>
          <w:tab w:val="left" w:pos="720"/>
          <w:tab w:val="left" w:pos="2016"/>
          <w:tab w:val="left" w:pos="2736"/>
          <w:tab w:val="left" w:pos="3456"/>
          <w:tab w:val="left" w:pos="4176"/>
          <w:tab w:val="left" w:pos="4896"/>
          <w:tab w:val="left" w:pos="5616"/>
          <w:tab w:val="left" w:pos="6336"/>
          <w:tab w:val="left" w:pos="7056"/>
          <w:tab w:val="left" w:pos="7776"/>
          <w:tab w:val="left" w:pos="8496"/>
          <w:tab w:val="left" w:pos="9216"/>
        </w:tabs>
        <w:autoSpaceDE w:val="0"/>
        <w:autoSpaceDN w:val="0"/>
        <w:adjustRightInd w:val="0"/>
        <w:spacing w:after="60" w:line="240" w:lineRule="auto"/>
        <w:jc w:val="both"/>
        <w:rPr>
          <w:rFonts w:ascii="Times New Roman" w:hAnsi="Times New Roman" w:cs="Times New Roman"/>
          <w:sz w:val="24"/>
          <w:szCs w:val="24"/>
        </w:rPr>
      </w:pPr>
      <w:r w:rsidRPr="008566A5">
        <w:rPr>
          <w:rFonts w:ascii="Times New Roman" w:hAnsi="Times New Roman" w:cs="Times New Roman"/>
          <w:sz w:val="24"/>
          <w:szCs w:val="24"/>
        </w:rPr>
        <w:t>RECHARGE: The process by which groundwater is replenished by precipitation through the percolation of runoff and surface water through the soil.</w:t>
      </w:r>
    </w:p>
    <w:p w14:paraId="2919A2EF" w14:textId="77777777" w:rsidR="00C505C5" w:rsidRPr="008566A5" w:rsidRDefault="00C505C5" w:rsidP="00C505C5">
      <w:pPr>
        <w:widowControl w:val="0"/>
        <w:tabs>
          <w:tab w:val="left" w:pos="72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autoSpaceDE w:val="0"/>
        <w:autoSpaceDN w:val="0"/>
        <w:adjustRightInd w:val="0"/>
        <w:spacing w:after="0" w:line="240" w:lineRule="auto"/>
        <w:ind w:left="720" w:hanging="720"/>
        <w:jc w:val="both"/>
        <w:rPr>
          <w:rFonts w:ascii="Times New Roman" w:hAnsi="Times New Roman" w:cs="Times New Roman"/>
          <w:sz w:val="24"/>
          <w:szCs w:val="24"/>
        </w:rPr>
      </w:pPr>
      <w:r w:rsidRPr="008566A5">
        <w:rPr>
          <w:rFonts w:ascii="Times New Roman" w:hAnsi="Times New Roman" w:cs="Times New Roman"/>
          <w:sz w:val="24"/>
          <w:szCs w:val="24"/>
        </w:rPr>
        <w:t>STORMWATER: Storm water runoff, snow melt runoff, and surface water runoff and drainage.</w:t>
      </w:r>
    </w:p>
    <w:p w14:paraId="578C6F02" w14:textId="77777777" w:rsidR="00C505C5" w:rsidRPr="008566A5" w:rsidRDefault="00C505C5" w:rsidP="00C505C5">
      <w:pPr>
        <w:widowControl w:val="0"/>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autoSpaceDE w:val="0"/>
        <w:autoSpaceDN w:val="0"/>
        <w:adjustRightInd w:val="0"/>
        <w:spacing w:after="60" w:line="240" w:lineRule="auto"/>
        <w:jc w:val="both"/>
        <w:rPr>
          <w:rFonts w:ascii="Times New Roman" w:hAnsi="Times New Roman" w:cs="Times New Roman"/>
          <w:sz w:val="24"/>
          <w:szCs w:val="24"/>
        </w:rPr>
      </w:pPr>
      <w:r w:rsidRPr="008566A5">
        <w:rPr>
          <w:rFonts w:ascii="Times New Roman" w:hAnsi="Times New Roman" w:cs="Times New Roman"/>
          <w:sz w:val="24"/>
          <w:szCs w:val="24"/>
        </w:rPr>
        <w:lastRenderedPageBreak/>
        <w:t xml:space="preserve">SURFACE WATER DISCHARGE PERMIT: A permit issued by the Department of Environmental Protection (DEP) pursuant to 314 CMR 3.00 that authorizes the discharge of pollutants to waters of the Commonwealth of Massachusetts. </w:t>
      </w:r>
    </w:p>
    <w:p w14:paraId="418B84CE" w14:textId="77777777" w:rsidR="00C505C5" w:rsidRPr="008566A5" w:rsidRDefault="00C505C5" w:rsidP="00C505C5">
      <w:pPr>
        <w:widowControl w:val="0"/>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autoSpaceDE w:val="0"/>
        <w:autoSpaceDN w:val="0"/>
        <w:adjustRightInd w:val="0"/>
        <w:spacing w:after="60" w:line="240" w:lineRule="auto"/>
        <w:jc w:val="both"/>
        <w:rPr>
          <w:rFonts w:ascii="Times New Roman" w:hAnsi="Times New Roman" w:cs="Times New Roman"/>
          <w:sz w:val="24"/>
          <w:szCs w:val="24"/>
          <w:u w:val="single"/>
        </w:rPr>
      </w:pPr>
      <w:r w:rsidRPr="008566A5">
        <w:rPr>
          <w:rFonts w:ascii="Times New Roman" w:hAnsi="Times New Roman" w:cs="Times New Roman"/>
          <w:sz w:val="24"/>
          <w:szCs w:val="24"/>
        </w:rPr>
        <w:t xml:space="preserve">TOXIC OR HAZARDOUS MATERIAL or WASTE: Any material, which because of its quantity, concentration, chemical, corrosive, flammable, reactive, toxic, infectious or radioactive characteristics, either separately or in combination with any substance or substances, constitutes a present or potential threat to human health, safety, welfare, or to the environment.  Toxic or hazardous materials include any synthetic organic chemical, petroleum product, heavy metal, radioactive or infectious waste, acid and alkali, and any substance defined as Toxic or Hazardous under M.G.L. Ch.21C and Ch.21E, and the regulations at 310 CMR 30.000 and 310 CMR 40.0000. </w:t>
      </w:r>
    </w:p>
    <w:p w14:paraId="2072ADF3" w14:textId="77777777" w:rsidR="00C505C5" w:rsidRPr="008566A5" w:rsidRDefault="00C505C5" w:rsidP="00C505C5">
      <w:pPr>
        <w:widowControl w:val="0"/>
        <w:tabs>
          <w:tab w:val="left" w:pos="9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autoSpaceDE w:val="0"/>
        <w:autoSpaceDN w:val="0"/>
        <w:adjustRightInd w:val="0"/>
        <w:spacing w:after="120" w:line="240" w:lineRule="auto"/>
        <w:jc w:val="both"/>
        <w:rPr>
          <w:rFonts w:ascii="Times New Roman" w:hAnsi="Times New Roman" w:cs="Times New Roman"/>
          <w:sz w:val="24"/>
          <w:szCs w:val="24"/>
        </w:rPr>
      </w:pPr>
      <w:r w:rsidRPr="008566A5">
        <w:rPr>
          <w:rFonts w:ascii="Times New Roman" w:hAnsi="Times New Roman" w:cs="Times New Roman"/>
          <w:sz w:val="24"/>
          <w:szCs w:val="24"/>
        </w:rPr>
        <w:t xml:space="preserve">WATERCOURSE: A natural or man-made channel through which water flows or a stream of water, including a river, brook or underground stream.  </w:t>
      </w:r>
    </w:p>
    <w:p w14:paraId="6A881852" w14:textId="77777777" w:rsidR="00C505C5" w:rsidRPr="006D1BAC" w:rsidRDefault="00C505C5" w:rsidP="00C505C5">
      <w:pPr>
        <w:keepNext/>
        <w:keepLines/>
        <w:tabs>
          <w:tab w:val="left" w:pos="720"/>
          <w:tab w:val="left" w:pos="7056"/>
          <w:tab w:val="left" w:pos="7776"/>
          <w:tab w:val="left" w:pos="8496"/>
          <w:tab w:val="left" w:pos="9216"/>
        </w:tabs>
        <w:autoSpaceDE w:val="0"/>
        <w:autoSpaceDN w:val="0"/>
        <w:adjustRightInd w:val="0"/>
        <w:spacing w:after="60" w:line="240" w:lineRule="auto"/>
        <w:ind w:left="720" w:hanging="720"/>
        <w:jc w:val="both"/>
        <w:outlineLvl w:val="6"/>
        <w:rPr>
          <w:rFonts w:ascii="Times New Roman" w:hAnsi="Times New Roman" w:cs="Times New Roman"/>
          <w:sz w:val="24"/>
          <w:szCs w:val="24"/>
        </w:rPr>
      </w:pPr>
      <w:r w:rsidRPr="006D1BAC">
        <w:rPr>
          <w:rFonts w:ascii="Times New Roman" w:hAnsi="Times New Roman" w:cs="Times New Roman"/>
          <w:sz w:val="24"/>
          <w:szCs w:val="24"/>
        </w:rPr>
        <w:t xml:space="preserve">WATERS OF THE UNITED STATES: As defined under the Clean Water Act. </w:t>
      </w:r>
    </w:p>
    <w:p w14:paraId="0219E1DA" w14:textId="77777777" w:rsidR="00C505C5" w:rsidRPr="006D1BAC" w:rsidRDefault="00C505C5" w:rsidP="00C505C5">
      <w:pPr>
        <w:tabs>
          <w:tab w:val="left" w:pos="0"/>
          <w:tab w:val="left" w:pos="1224"/>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120" w:line="240" w:lineRule="auto"/>
        <w:jc w:val="both"/>
        <w:rPr>
          <w:rFonts w:ascii="Times New Roman" w:hAnsi="Times New Roman" w:cs="Times New Roman"/>
          <w:sz w:val="24"/>
          <w:szCs w:val="24"/>
        </w:rPr>
      </w:pPr>
      <w:r w:rsidRPr="006D1BAC">
        <w:rPr>
          <w:rFonts w:ascii="Times New Roman" w:hAnsi="Times New Roman" w:cs="Times New Roman"/>
          <w:sz w:val="24"/>
          <w:szCs w:val="24"/>
        </w:rPr>
        <w:t>WASTEWATER: Any sanitary waste, sludge, or septic tank or cesspool overflow, and water that during manufacturing, cleaning or processing, comes into direct contact with or results from the production or use of any raw material, intermediate product, finished product, byproduct or waste product.</w:t>
      </w:r>
    </w:p>
    <w:p w14:paraId="35FA166D" w14:textId="77777777" w:rsidR="00C505C5" w:rsidRPr="006D1BAC" w:rsidRDefault="00C505C5" w:rsidP="00C505C5">
      <w:pPr>
        <w:tabs>
          <w:tab w:val="left" w:pos="0"/>
          <w:tab w:val="left" w:pos="1224"/>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jc w:val="both"/>
        <w:rPr>
          <w:rFonts w:ascii="Times New Roman" w:hAnsi="Times New Roman" w:cs="Times New Roman"/>
          <w:sz w:val="24"/>
          <w:szCs w:val="24"/>
        </w:rPr>
      </w:pPr>
      <w:r w:rsidRPr="006D1BAC">
        <w:rPr>
          <w:rFonts w:ascii="Times New Roman" w:hAnsi="Times New Roman" w:cs="Times New Roman"/>
          <w:b/>
          <w:bCs/>
          <w:sz w:val="24"/>
          <w:szCs w:val="24"/>
        </w:rPr>
        <w:t>Sec. 3</w:t>
      </w:r>
      <w:r>
        <w:rPr>
          <w:rFonts w:ascii="Times New Roman" w:hAnsi="Times New Roman" w:cs="Times New Roman"/>
          <w:b/>
          <w:bCs/>
          <w:sz w:val="24"/>
          <w:szCs w:val="24"/>
        </w:rPr>
        <w:t xml:space="preserve">   </w:t>
      </w:r>
      <w:r w:rsidRPr="006D1BAC">
        <w:rPr>
          <w:rFonts w:ascii="Times New Roman" w:hAnsi="Times New Roman" w:cs="Times New Roman"/>
          <w:b/>
          <w:bCs/>
          <w:sz w:val="24"/>
          <w:szCs w:val="24"/>
        </w:rPr>
        <w:t>APPLICABILITY</w:t>
      </w:r>
    </w:p>
    <w:p w14:paraId="563B3036" w14:textId="77777777" w:rsidR="00C505C5" w:rsidRPr="006D1BAC" w:rsidRDefault="00C505C5" w:rsidP="00C505C5">
      <w:pPr>
        <w:tabs>
          <w:tab w:val="left" w:pos="0"/>
          <w:tab w:val="left" w:pos="1224"/>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120" w:line="240" w:lineRule="auto"/>
        <w:jc w:val="both"/>
        <w:rPr>
          <w:rFonts w:ascii="Times New Roman" w:hAnsi="Times New Roman" w:cs="Times New Roman"/>
          <w:sz w:val="24"/>
          <w:szCs w:val="24"/>
        </w:rPr>
      </w:pPr>
      <w:r w:rsidRPr="006D1BAC">
        <w:rPr>
          <w:rFonts w:ascii="Times New Roman" w:hAnsi="Times New Roman" w:cs="Times New Roman"/>
          <w:sz w:val="24"/>
          <w:szCs w:val="24"/>
        </w:rPr>
        <w:t>This by-law shall apply to flows entering the municipally owned storm drainage system.</w:t>
      </w:r>
    </w:p>
    <w:p w14:paraId="37B56594" w14:textId="77777777" w:rsidR="00C505C5" w:rsidRPr="006D1BAC" w:rsidRDefault="00C505C5" w:rsidP="00C505C5">
      <w:pPr>
        <w:tabs>
          <w:tab w:val="left" w:pos="0"/>
          <w:tab w:val="left" w:pos="720"/>
          <w:tab w:val="left" w:pos="810"/>
          <w:tab w:val="left" w:pos="1224"/>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jc w:val="both"/>
        <w:rPr>
          <w:rFonts w:ascii="Times New Roman" w:hAnsi="Times New Roman" w:cs="Times New Roman"/>
          <w:b/>
          <w:bCs/>
          <w:sz w:val="24"/>
          <w:szCs w:val="24"/>
        </w:rPr>
      </w:pPr>
      <w:r w:rsidRPr="006D1BAC">
        <w:rPr>
          <w:rFonts w:ascii="Times New Roman" w:hAnsi="Times New Roman" w:cs="Times New Roman"/>
          <w:b/>
          <w:bCs/>
          <w:sz w:val="24"/>
          <w:szCs w:val="24"/>
        </w:rPr>
        <w:t>Sec. 4</w:t>
      </w:r>
      <w:r>
        <w:rPr>
          <w:rFonts w:ascii="Times New Roman" w:hAnsi="Times New Roman" w:cs="Times New Roman"/>
          <w:b/>
          <w:bCs/>
          <w:sz w:val="24"/>
          <w:szCs w:val="24"/>
        </w:rPr>
        <w:t xml:space="preserve">   </w:t>
      </w:r>
      <w:r w:rsidRPr="006D1BAC">
        <w:rPr>
          <w:rFonts w:ascii="Times New Roman" w:hAnsi="Times New Roman" w:cs="Times New Roman"/>
          <w:b/>
          <w:bCs/>
          <w:sz w:val="24"/>
          <w:szCs w:val="24"/>
        </w:rPr>
        <w:t>AUTHORITY</w:t>
      </w:r>
    </w:p>
    <w:p w14:paraId="4506B010" w14:textId="77777777" w:rsidR="00C505C5" w:rsidRPr="006D1BAC" w:rsidRDefault="00C505C5" w:rsidP="00C505C5">
      <w:pPr>
        <w:tabs>
          <w:tab w:val="left" w:pos="0"/>
          <w:tab w:val="left" w:pos="810"/>
          <w:tab w:val="left" w:pos="1224"/>
          <w:tab w:val="left" w:pos="1800"/>
          <w:tab w:val="left" w:pos="2160"/>
          <w:tab w:val="left" w:pos="2880"/>
          <w:tab w:val="left" w:pos="3024"/>
          <w:tab w:val="left" w:pos="3384"/>
          <w:tab w:val="left" w:pos="3600"/>
          <w:tab w:val="left" w:pos="4104"/>
          <w:tab w:val="left" w:pos="4320"/>
          <w:tab w:val="left" w:pos="4824"/>
          <w:tab w:val="left" w:pos="5040"/>
          <w:tab w:val="left" w:pos="5544"/>
          <w:tab w:val="left" w:pos="5760"/>
          <w:tab w:val="left" w:pos="6264"/>
          <w:tab w:val="left" w:pos="6480"/>
          <w:tab w:val="left" w:pos="6984"/>
          <w:tab w:val="left" w:pos="7200"/>
          <w:tab w:val="left" w:pos="7704"/>
          <w:tab w:val="left" w:pos="7920"/>
          <w:tab w:val="left" w:pos="8424"/>
          <w:tab w:val="right" w:pos="8640"/>
          <w:tab w:val="left" w:pos="9144"/>
        </w:tabs>
        <w:autoSpaceDE w:val="0"/>
        <w:autoSpaceDN w:val="0"/>
        <w:adjustRightInd w:val="0"/>
        <w:spacing w:after="120" w:line="240" w:lineRule="auto"/>
        <w:ind w:hanging="720"/>
        <w:jc w:val="both"/>
        <w:rPr>
          <w:rFonts w:ascii="Times New Roman" w:hAnsi="Times New Roman" w:cs="Times New Roman"/>
          <w:sz w:val="24"/>
          <w:szCs w:val="24"/>
        </w:rPr>
      </w:pPr>
      <w:r w:rsidRPr="006D1BAC">
        <w:rPr>
          <w:rFonts w:ascii="Times New Roman" w:hAnsi="Times New Roman" w:cs="Times New Roman"/>
          <w:sz w:val="24"/>
          <w:szCs w:val="24"/>
        </w:rPr>
        <w:tab/>
        <w:t>This by-law is adopted pursuant to the authority granted to local boards of health under Massachusetts General Laws, Chapter 111, Section 31 and Section 127, and pursuant to the regulations of the federal Clean Water Act found at 40 CFR 122.34.</w:t>
      </w:r>
    </w:p>
    <w:p w14:paraId="2C9D32BA" w14:textId="77777777" w:rsidR="00C505C5" w:rsidRPr="006D1BAC" w:rsidRDefault="00C505C5" w:rsidP="00C505C5">
      <w:pPr>
        <w:tabs>
          <w:tab w:val="left" w:pos="720"/>
          <w:tab w:val="left" w:pos="810"/>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s>
        <w:autoSpaceDE w:val="0"/>
        <w:autoSpaceDN w:val="0"/>
        <w:adjustRightInd w:val="0"/>
        <w:spacing w:after="0" w:line="240" w:lineRule="auto"/>
        <w:ind w:left="720" w:hanging="720"/>
        <w:jc w:val="both"/>
        <w:rPr>
          <w:rFonts w:ascii="Times New Roman" w:hAnsi="Times New Roman" w:cs="Times New Roman"/>
          <w:sz w:val="24"/>
          <w:szCs w:val="24"/>
        </w:rPr>
      </w:pPr>
      <w:r w:rsidRPr="006D1BAC">
        <w:rPr>
          <w:rFonts w:ascii="Times New Roman" w:hAnsi="Times New Roman" w:cs="Times New Roman"/>
          <w:b/>
          <w:bCs/>
          <w:sz w:val="24"/>
          <w:szCs w:val="24"/>
        </w:rPr>
        <w:t>Sec. 5</w:t>
      </w:r>
      <w:r>
        <w:rPr>
          <w:rFonts w:ascii="Times New Roman" w:hAnsi="Times New Roman" w:cs="Times New Roman"/>
          <w:b/>
          <w:bCs/>
          <w:sz w:val="24"/>
          <w:szCs w:val="24"/>
        </w:rPr>
        <w:t xml:space="preserve">   </w:t>
      </w:r>
      <w:r w:rsidRPr="006D1BAC">
        <w:rPr>
          <w:rFonts w:ascii="Times New Roman" w:hAnsi="Times New Roman" w:cs="Times New Roman"/>
          <w:b/>
          <w:bCs/>
          <w:sz w:val="24"/>
          <w:szCs w:val="24"/>
        </w:rPr>
        <w:t>RESPONSIBILITY FOR ADMINISTRATION</w:t>
      </w:r>
      <w:r w:rsidRPr="006D1BAC">
        <w:rPr>
          <w:rFonts w:ascii="Times New Roman" w:hAnsi="Times New Roman" w:cs="Times New Roman"/>
          <w:sz w:val="24"/>
          <w:szCs w:val="24"/>
        </w:rPr>
        <w:tab/>
      </w:r>
    </w:p>
    <w:p w14:paraId="25AFC60A" w14:textId="77777777" w:rsidR="00C505C5" w:rsidRPr="006D1BAC" w:rsidRDefault="00C505C5" w:rsidP="00C505C5">
      <w:pPr>
        <w:tabs>
          <w:tab w:val="left" w:pos="0"/>
          <w:tab w:val="left" w:pos="810"/>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s>
        <w:autoSpaceDE w:val="0"/>
        <w:autoSpaceDN w:val="0"/>
        <w:adjustRightInd w:val="0"/>
        <w:spacing w:after="120" w:line="240" w:lineRule="auto"/>
        <w:ind w:hanging="720"/>
        <w:jc w:val="both"/>
        <w:rPr>
          <w:rFonts w:ascii="Times New Roman" w:hAnsi="Times New Roman" w:cs="Times New Roman"/>
          <w:sz w:val="24"/>
          <w:szCs w:val="24"/>
        </w:rPr>
      </w:pPr>
      <w:r w:rsidRPr="006D1BAC">
        <w:rPr>
          <w:rFonts w:ascii="Times New Roman" w:hAnsi="Times New Roman" w:cs="Times New Roman"/>
          <w:sz w:val="24"/>
          <w:szCs w:val="24"/>
        </w:rPr>
        <w:tab/>
        <w:t>The Board shall administer, implement and enforce this by-law.  Any powers granted to or duties imposed upon the Board may be delegated in writing by the Board to employees or agents of the Board.</w:t>
      </w:r>
    </w:p>
    <w:p w14:paraId="634D3783" w14:textId="77777777" w:rsidR="00C505C5" w:rsidRPr="006D1BAC" w:rsidRDefault="00C505C5" w:rsidP="00C505C5">
      <w:pPr>
        <w:keepNext/>
        <w:tabs>
          <w:tab w:val="left" w:pos="720"/>
          <w:tab w:val="left" w:pos="810"/>
          <w:tab w:val="left" w:pos="900"/>
          <w:tab w:val="left" w:pos="1620"/>
          <w:tab w:val="left" w:pos="1836"/>
          <w:tab w:val="left" w:pos="2340"/>
          <w:tab w:val="left" w:pos="3060"/>
          <w:tab w:val="left" w:pos="3780"/>
          <w:tab w:val="left" w:pos="4500"/>
          <w:tab w:val="left" w:pos="5220"/>
          <w:tab w:val="left" w:pos="5940"/>
          <w:tab w:val="left" w:pos="6660"/>
          <w:tab w:val="left" w:pos="7380"/>
          <w:tab w:val="left" w:pos="8100"/>
          <w:tab w:val="left" w:pos="8820"/>
        </w:tabs>
        <w:autoSpaceDE w:val="0"/>
        <w:autoSpaceDN w:val="0"/>
        <w:adjustRightInd w:val="0"/>
        <w:spacing w:after="0" w:line="240" w:lineRule="auto"/>
        <w:jc w:val="both"/>
        <w:rPr>
          <w:rFonts w:ascii="Times New Roman" w:hAnsi="Times New Roman" w:cs="Times New Roman"/>
          <w:b/>
          <w:bCs/>
          <w:sz w:val="24"/>
          <w:szCs w:val="24"/>
        </w:rPr>
      </w:pPr>
      <w:r w:rsidRPr="006D1BAC">
        <w:rPr>
          <w:rFonts w:ascii="Times New Roman" w:hAnsi="Times New Roman" w:cs="Times New Roman"/>
          <w:b/>
          <w:bCs/>
          <w:sz w:val="24"/>
          <w:szCs w:val="24"/>
        </w:rPr>
        <w:t>Sec. 6</w:t>
      </w:r>
      <w:r>
        <w:rPr>
          <w:rFonts w:ascii="Times New Roman" w:hAnsi="Times New Roman" w:cs="Times New Roman"/>
          <w:b/>
          <w:bCs/>
          <w:sz w:val="24"/>
          <w:szCs w:val="24"/>
        </w:rPr>
        <w:t xml:space="preserve">   </w:t>
      </w:r>
      <w:r w:rsidRPr="006D1BAC">
        <w:rPr>
          <w:rFonts w:ascii="Times New Roman" w:hAnsi="Times New Roman" w:cs="Times New Roman"/>
          <w:b/>
          <w:bCs/>
          <w:sz w:val="24"/>
          <w:szCs w:val="24"/>
        </w:rPr>
        <w:t>PROHIBITED ACTIVITIES</w:t>
      </w:r>
    </w:p>
    <w:p w14:paraId="24577A2D" w14:textId="77777777" w:rsidR="00C505C5" w:rsidRPr="006D1BAC" w:rsidRDefault="00C505C5" w:rsidP="00C505C5">
      <w:pPr>
        <w:tabs>
          <w:tab w:val="left" w:pos="90"/>
          <w:tab w:val="left" w:pos="810"/>
          <w:tab w:val="left" w:pos="900"/>
          <w:tab w:val="left" w:pos="1620"/>
          <w:tab w:val="left" w:pos="1836"/>
          <w:tab w:val="left" w:pos="2340"/>
          <w:tab w:val="left" w:pos="3060"/>
          <w:tab w:val="left" w:pos="3780"/>
          <w:tab w:val="left" w:pos="4500"/>
          <w:tab w:val="left" w:pos="5220"/>
          <w:tab w:val="left" w:pos="5940"/>
          <w:tab w:val="left" w:pos="6660"/>
          <w:tab w:val="left" w:pos="7380"/>
          <w:tab w:val="left" w:pos="8100"/>
          <w:tab w:val="left" w:pos="8820"/>
        </w:tabs>
        <w:autoSpaceDE w:val="0"/>
        <w:autoSpaceDN w:val="0"/>
        <w:adjustRightInd w:val="0"/>
        <w:spacing w:after="0" w:line="240" w:lineRule="auto"/>
        <w:ind w:hanging="720"/>
        <w:jc w:val="both"/>
        <w:rPr>
          <w:rFonts w:ascii="Times New Roman" w:hAnsi="Times New Roman" w:cs="Times New Roman"/>
          <w:sz w:val="24"/>
          <w:szCs w:val="24"/>
        </w:rPr>
      </w:pPr>
      <w:r w:rsidRPr="006D1BAC">
        <w:rPr>
          <w:rFonts w:ascii="Times New Roman" w:hAnsi="Times New Roman" w:cs="Times New Roman"/>
          <w:sz w:val="24"/>
          <w:szCs w:val="24"/>
        </w:rPr>
        <w:tab/>
        <w:t xml:space="preserve">Illicit Discharges.  No person shall dump, discharge, cause or allow to be discharged any pollutant or non-stormwater discharge into the municipal separate storm sewer system (MS4), into a watercourse, or into the waters of the United States. </w:t>
      </w:r>
    </w:p>
    <w:p w14:paraId="4AF6E52B" w14:textId="77777777" w:rsidR="00C505C5" w:rsidRDefault="00C505C5" w:rsidP="00C505C5">
      <w:pPr>
        <w:tabs>
          <w:tab w:val="left" w:pos="0"/>
          <w:tab w:val="left" w:pos="810"/>
          <w:tab w:val="left" w:pos="900"/>
          <w:tab w:val="left" w:pos="1620"/>
          <w:tab w:val="left" w:pos="1836"/>
          <w:tab w:val="left" w:pos="2340"/>
          <w:tab w:val="left" w:pos="3060"/>
          <w:tab w:val="left" w:pos="3780"/>
          <w:tab w:val="left" w:pos="4500"/>
          <w:tab w:val="left" w:pos="5220"/>
          <w:tab w:val="left" w:pos="5940"/>
          <w:tab w:val="left" w:pos="6660"/>
          <w:tab w:val="left" w:pos="7380"/>
          <w:tab w:val="left" w:pos="8100"/>
          <w:tab w:val="left" w:pos="8820"/>
        </w:tabs>
        <w:autoSpaceDE w:val="0"/>
        <w:autoSpaceDN w:val="0"/>
        <w:adjustRightInd w:val="0"/>
        <w:spacing w:after="120" w:line="240" w:lineRule="auto"/>
        <w:jc w:val="both"/>
        <w:rPr>
          <w:rFonts w:ascii="Times New Roman" w:hAnsi="Times New Roman" w:cs="Times New Roman"/>
          <w:sz w:val="24"/>
          <w:szCs w:val="24"/>
        </w:rPr>
      </w:pPr>
      <w:r w:rsidRPr="006D1BAC">
        <w:rPr>
          <w:rFonts w:ascii="Times New Roman" w:hAnsi="Times New Roman" w:cs="Times New Roman"/>
          <w:sz w:val="24"/>
          <w:szCs w:val="24"/>
        </w:rPr>
        <w:t>Illicit Connections.  No person shall construct, use, allow, maintain or continue any illicit connection to the municipal storm drain system, regardless of whether the connection was permissible under applicable law, by-law, regulations, or custom at the time of connection.</w:t>
      </w:r>
      <w:r>
        <w:rPr>
          <w:rFonts w:ascii="Times New Roman" w:hAnsi="Times New Roman" w:cs="Times New Roman"/>
          <w:sz w:val="24"/>
          <w:szCs w:val="24"/>
        </w:rPr>
        <w:t xml:space="preserve">  </w:t>
      </w:r>
      <w:r w:rsidRPr="006D1BAC">
        <w:rPr>
          <w:rFonts w:ascii="Times New Roman" w:hAnsi="Times New Roman" w:cs="Times New Roman"/>
          <w:sz w:val="24"/>
          <w:szCs w:val="24"/>
        </w:rPr>
        <w:t>Obstruction of Municipal Storm Drain System.  No person shall obstruct or interfere with the normal flow of stormwater into or out of the municipal storm drain system without prior written approval from the Board.</w:t>
      </w:r>
    </w:p>
    <w:p w14:paraId="7CC26DC5" w14:textId="77777777" w:rsidR="00C505C5" w:rsidRPr="006D1BAC" w:rsidRDefault="00C505C5" w:rsidP="00C505C5">
      <w:pPr>
        <w:tabs>
          <w:tab w:val="left" w:pos="0"/>
          <w:tab w:val="left" w:pos="810"/>
          <w:tab w:val="left" w:pos="900"/>
          <w:tab w:val="left" w:pos="1620"/>
          <w:tab w:val="left" w:pos="1836"/>
          <w:tab w:val="left" w:pos="2340"/>
          <w:tab w:val="left" w:pos="3060"/>
          <w:tab w:val="left" w:pos="3780"/>
          <w:tab w:val="left" w:pos="4500"/>
          <w:tab w:val="left" w:pos="5220"/>
          <w:tab w:val="left" w:pos="5940"/>
          <w:tab w:val="left" w:pos="6660"/>
          <w:tab w:val="left" w:pos="7380"/>
          <w:tab w:val="left" w:pos="8100"/>
          <w:tab w:val="left" w:pos="8820"/>
        </w:tabs>
        <w:autoSpaceDE w:val="0"/>
        <w:autoSpaceDN w:val="0"/>
        <w:adjustRightInd w:val="0"/>
        <w:spacing w:after="120" w:line="240" w:lineRule="auto"/>
        <w:jc w:val="both"/>
        <w:rPr>
          <w:rFonts w:ascii="Times New Roman" w:hAnsi="Times New Roman" w:cs="Times New Roman"/>
          <w:sz w:val="24"/>
          <w:szCs w:val="24"/>
        </w:rPr>
      </w:pPr>
    </w:p>
    <w:p w14:paraId="49FA25E3" w14:textId="77777777" w:rsidR="00C505C5" w:rsidRPr="006D1BAC" w:rsidRDefault="00C505C5" w:rsidP="00C505C5">
      <w:pPr>
        <w:keepNext/>
        <w:tabs>
          <w:tab w:val="left" w:pos="720"/>
          <w:tab w:val="left" w:pos="810"/>
          <w:tab w:val="left" w:pos="900"/>
          <w:tab w:val="left" w:pos="1620"/>
          <w:tab w:val="left" w:pos="1836"/>
          <w:tab w:val="left" w:pos="2340"/>
          <w:tab w:val="left" w:pos="3060"/>
          <w:tab w:val="left" w:pos="3780"/>
          <w:tab w:val="left" w:pos="4500"/>
          <w:tab w:val="left" w:pos="5220"/>
          <w:tab w:val="left" w:pos="5940"/>
          <w:tab w:val="left" w:pos="6660"/>
          <w:tab w:val="left" w:pos="7380"/>
          <w:tab w:val="left" w:pos="8100"/>
          <w:tab w:val="left" w:pos="8820"/>
        </w:tabs>
        <w:autoSpaceDE w:val="0"/>
        <w:autoSpaceDN w:val="0"/>
        <w:adjustRightInd w:val="0"/>
        <w:spacing w:after="0" w:line="240" w:lineRule="auto"/>
        <w:ind w:left="720" w:hanging="720"/>
        <w:jc w:val="both"/>
        <w:rPr>
          <w:rFonts w:ascii="Times New Roman" w:hAnsi="Times New Roman" w:cs="Times New Roman"/>
          <w:b/>
          <w:bCs/>
          <w:sz w:val="24"/>
          <w:szCs w:val="24"/>
        </w:rPr>
      </w:pPr>
      <w:r w:rsidRPr="006D1BAC">
        <w:rPr>
          <w:rFonts w:ascii="Times New Roman" w:hAnsi="Times New Roman" w:cs="Times New Roman"/>
          <w:b/>
          <w:bCs/>
          <w:sz w:val="24"/>
          <w:szCs w:val="24"/>
        </w:rPr>
        <w:t>Sec. 7</w:t>
      </w:r>
      <w:r>
        <w:rPr>
          <w:rFonts w:ascii="Times New Roman" w:hAnsi="Times New Roman" w:cs="Times New Roman"/>
          <w:b/>
          <w:bCs/>
          <w:sz w:val="24"/>
          <w:szCs w:val="24"/>
        </w:rPr>
        <w:t xml:space="preserve">   </w:t>
      </w:r>
      <w:r w:rsidRPr="006D1BAC">
        <w:rPr>
          <w:rFonts w:ascii="Times New Roman" w:hAnsi="Times New Roman" w:cs="Times New Roman"/>
          <w:b/>
          <w:bCs/>
          <w:sz w:val="24"/>
          <w:szCs w:val="24"/>
        </w:rPr>
        <w:t>EXEMPTIONS</w:t>
      </w:r>
    </w:p>
    <w:p w14:paraId="1C8C511B" w14:textId="77777777" w:rsidR="00C505C5" w:rsidRPr="006D1BAC" w:rsidRDefault="00C505C5" w:rsidP="00C505C5">
      <w:pPr>
        <w:tabs>
          <w:tab w:val="left" w:pos="90"/>
          <w:tab w:val="left" w:pos="810"/>
          <w:tab w:val="left" w:pos="900"/>
          <w:tab w:val="left" w:pos="1620"/>
          <w:tab w:val="left" w:pos="1836"/>
          <w:tab w:val="left" w:pos="2340"/>
          <w:tab w:val="left" w:pos="3060"/>
          <w:tab w:val="left" w:pos="3780"/>
          <w:tab w:val="left" w:pos="4500"/>
          <w:tab w:val="left" w:pos="5220"/>
          <w:tab w:val="left" w:pos="5940"/>
          <w:tab w:val="left" w:pos="6660"/>
          <w:tab w:val="left" w:pos="7380"/>
          <w:tab w:val="left" w:pos="8100"/>
          <w:tab w:val="left" w:pos="8820"/>
        </w:tabs>
        <w:autoSpaceDE w:val="0"/>
        <w:autoSpaceDN w:val="0"/>
        <w:adjustRightInd w:val="0"/>
        <w:spacing w:after="120" w:line="240" w:lineRule="auto"/>
        <w:ind w:hanging="630"/>
        <w:jc w:val="both"/>
        <w:rPr>
          <w:rFonts w:ascii="Times New Roman" w:hAnsi="Times New Roman" w:cs="Times New Roman"/>
          <w:sz w:val="24"/>
          <w:szCs w:val="24"/>
        </w:rPr>
      </w:pPr>
      <w:r w:rsidRPr="006D1BAC">
        <w:rPr>
          <w:rFonts w:ascii="Times New Roman" w:hAnsi="Times New Roman" w:cs="Times New Roman"/>
          <w:sz w:val="24"/>
          <w:szCs w:val="24"/>
        </w:rPr>
        <w:tab/>
        <w:t xml:space="preserve">Categories of non-stormwater discharges that are allowed under this permit unless the Town of Halifax, EPA, or the DEP identifies any category or individual discharge of non-stormwater discharge as a significant contributor of pollutants to the MS4 are as listed in the </w:t>
      </w:r>
      <w:r w:rsidRPr="006D1BAC">
        <w:rPr>
          <w:rFonts w:ascii="Times New Roman" w:hAnsi="Times New Roman" w:cs="Times New Roman"/>
          <w:i/>
          <w:sz w:val="24"/>
          <w:szCs w:val="24"/>
        </w:rPr>
        <w:t xml:space="preserve">General Permits for Stormwater Discharges from Small Municipal Separate Storm Sewer Systems in Massachusetts </w:t>
      </w:r>
      <w:r w:rsidRPr="006D1BAC">
        <w:rPr>
          <w:rFonts w:ascii="Times New Roman" w:hAnsi="Times New Roman" w:cs="Times New Roman"/>
          <w:i/>
          <w:sz w:val="24"/>
          <w:szCs w:val="24"/>
        </w:rPr>
        <w:lastRenderedPageBreak/>
        <w:t>– Authorization to Discharge Under the National Pollutant Discharge Elimination System</w:t>
      </w:r>
      <w:r w:rsidRPr="006D1BAC">
        <w:rPr>
          <w:rFonts w:ascii="Times New Roman" w:hAnsi="Times New Roman" w:cs="Times New Roman"/>
          <w:sz w:val="24"/>
          <w:szCs w:val="24"/>
        </w:rPr>
        <w:t xml:space="preserve">, latest version. </w:t>
      </w:r>
    </w:p>
    <w:p w14:paraId="4E1031E7" w14:textId="77777777" w:rsidR="00C505C5" w:rsidRPr="006D1BAC" w:rsidRDefault="00C505C5" w:rsidP="00C505C5">
      <w:pPr>
        <w:tabs>
          <w:tab w:val="left" w:pos="0"/>
          <w:tab w:val="left" w:pos="810"/>
          <w:tab w:val="left" w:pos="1440"/>
          <w:tab w:val="left" w:pos="1800"/>
          <w:tab w:val="left" w:pos="2160"/>
          <w:tab w:val="left" w:pos="234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left="720" w:hanging="720"/>
        <w:jc w:val="both"/>
        <w:rPr>
          <w:rFonts w:ascii="Times New Roman" w:hAnsi="Times New Roman" w:cs="Times New Roman"/>
          <w:b/>
          <w:bCs/>
          <w:sz w:val="24"/>
          <w:szCs w:val="24"/>
        </w:rPr>
      </w:pPr>
      <w:r w:rsidRPr="006D1BAC">
        <w:rPr>
          <w:rFonts w:ascii="Times New Roman" w:hAnsi="Times New Roman" w:cs="Times New Roman"/>
          <w:b/>
          <w:bCs/>
          <w:sz w:val="24"/>
          <w:szCs w:val="24"/>
        </w:rPr>
        <w:t>Sec. 8</w:t>
      </w:r>
      <w:r>
        <w:rPr>
          <w:rFonts w:ascii="Times New Roman" w:hAnsi="Times New Roman" w:cs="Times New Roman"/>
          <w:b/>
          <w:bCs/>
          <w:sz w:val="24"/>
          <w:szCs w:val="24"/>
        </w:rPr>
        <w:t xml:space="preserve">   </w:t>
      </w:r>
      <w:r w:rsidRPr="006D1BAC">
        <w:rPr>
          <w:rFonts w:ascii="Times New Roman" w:hAnsi="Times New Roman" w:cs="Times New Roman"/>
          <w:b/>
          <w:bCs/>
          <w:sz w:val="24"/>
          <w:szCs w:val="24"/>
        </w:rPr>
        <w:t>EMERGENCY SUSPENSION OF STORM DRAINAGE SYSTEM ACCESS</w:t>
      </w:r>
    </w:p>
    <w:p w14:paraId="5E57547E" w14:textId="77777777" w:rsidR="00C505C5" w:rsidRPr="006D1BAC" w:rsidRDefault="00C505C5" w:rsidP="00C505C5">
      <w:pPr>
        <w:tabs>
          <w:tab w:val="left" w:pos="-1710"/>
          <w:tab w:val="left" w:pos="-990"/>
          <w:tab w:val="left" w:pos="-270"/>
          <w:tab w:val="left" w:pos="0"/>
          <w:tab w:val="left" w:pos="90"/>
          <w:tab w:val="left" w:pos="450"/>
          <w:tab w:val="left" w:pos="630"/>
          <w:tab w:val="left" w:pos="1170"/>
          <w:tab w:val="left" w:pos="1890"/>
          <w:tab w:val="left" w:pos="2610"/>
          <w:tab w:val="left" w:pos="3330"/>
          <w:tab w:val="left" w:pos="4050"/>
          <w:tab w:val="left" w:pos="4770"/>
          <w:tab w:val="left" w:pos="5490"/>
          <w:tab w:val="left" w:pos="6210"/>
          <w:tab w:val="right" w:pos="6930"/>
        </w:tabs>
        <w:autoSpaceDE w:val="0"/>
        <w:autoSpaceDN w:val="0"/>
        <w:adjustRightInd w:val="0"/>
        <w:spacing w:after="0" w:line="240" w:lineRule="auto"/>
        <w:jc w:val="both"/>
        <w:rPr>
          <w:rFonts w:ascii="Times New Roman" w:hAnsi="Times New Roman" w:cs="Times New Roman"/>
          <w:sz w:val="24"/>
          <w:szCs w:val="24"/>
        </w:rPr>
      </w:pPr>
      <w:r w:rsidRPr="006D1BAC">
        <w:rPr>
          <w:rFonts w:ascii="Times New Roman" w:hAnsi="Times New Roman" w:cs="Times New Roman"/>
          <w:sz w:val="24"/>
          <w:szCs w:val="24"/>
        </w:rPr>
        <w:t xml:space="preserve">The Board may suspend municipal storm drain system access to any person or property without prior written notice when such suspension is necessary to stop an actual or threatened discharge of pollutants that presents imminent risk of harm to the public health, safety, welfare or the environment.  </w:t>
      </w:r>
    </w:p>
    <w:p w14:paraId="57513CFD" w14:textId="77777777" w:rsidR="00C505C5" w:rsidRPr="00C22B33" w:rsidRDefault="00C505C5" w:rsidP="00C505C5">
      <w:pPr>
        <w:tabs>
          <w:tab w:val="left" w:pos="-1710"/>
          <w:tab w:val="left" w:pos="-990"/>
          <w:tab w:val="left" w:pos="-270"/>
          <w:tab w:val="left" w:pos="0"/>
          <w:tab w:val="left" w:pos="90"/>
          <w:tab w:val="left" w:pos="450"/>
          <w:tab w:val="left" w:pos="630"/>
          <w:tab w:val="left" w:pos="1170"/>
          <w:tab w:val="left" w:pos="1890"/>
          <w:tab w:val="left" w:pos="2610"/>
          <w:tab w:val="left" w:pos="3330"/>
          <w:tab w:val="left" w:pos="4050"/>
          <w:tab w:val="left" w:pos="4770"/>
          <w:tab w:val="left" w:pos="5490"/>
          <w:tab w:val="left" w:pos="6210"/>
          <w:tab w:val="right" w:pos="6930"/>
        </w:tabs>
        <w:autoSpaceDE w:val="0"/>
        <w:autoSpaceDN w:val="0"/>
        <w:adjustRightInd w:val="0"/>
        <w:spacing w:after="120" w:line="240" w:lineRule="auto"/>
        <w:ind w:hanging="720"/>
        <w:jc w:val="both"/>
        <w:rPr>
          <w:rFonts w:ascii="Times New Roman" w:hAnsi="Times New Roman" w:cs="Times New Roman"/>
          <w:sz w:val="24"/>
          <w:szCs w:val="24"/>
        </w:rPr>
      </w:pPr>
      <w:r w:rsidRPr="006D1BAC">
        <w:rPr>
          <w:rFonts w:ascii="Times New Roman" w:hAnsi="Times New Roman" w:cs="Times New Roman"/>
          <w:sz w:val="24"/>
          <w:szCs w:val="24"/>
        </w:rPr>
        <w:tab/>
      </w:r>
      <w:r w:rsidRPr="006D1BAC">
        <w:rPr>
          <w:rFonts w:ascii="Times New Roman" w:hAnsi="Times New Roman" w:cs="Times New Roman"/>
          <w:sz w:val="24"/>
          <w:szCs w:val="24"/>
        </w:rPr>
        <w:tab/>
        <w:t xml:space="preserve">In the event any person fails to comply with an emergency suspension order, the Authorized Enforcement </w:t>
      </w:r>
      <w:r w:rsidRPr="00C22B33">
        <w:rPr>
          <w:rFonts w:ascii="Times New Roman" w:hAnsi="Times New Roman" w:cs="Times New Roman"/>
          <w:sz w:val="24"/>
          <w:szCs w:val="24"/>
        </w:rPr>
        <w:t xml:space="preserve">Agency may take all reasonable steps to prevent or minimize harm to the public health, safety, welfare or the environment.  </w:t>
      </w:r>
    </w:p>
    <w:p w14:paraId="629DA03B" w14:textId="77777777" w:rsidR="00C505C5" w:rsidRPr="00C22B33" w:rsidRDefault="00C505C5" w:rsidP="00C505C5">
      <w:pPr>
        <w:tabs>
          <w:tab w:val="left" w:pos="-1710"/>
          <w:tab w:val="left" w:pos="-990"/>
          <w:tab w:val="left" w:pos="-270"/>
          <w:tab w:val="left" w:pos="90"/>
          <w:tab w:val="left" w:pos="450"/>
          <w:tab w:val="left" w:pos="630"/>
          <w:tab w:val="left" w:pos="720"/>
          <w:tab w:val="left" w:pos="1170"/>
          <w:tab w:val="left" w:pos="1890"/>
          <w:tab w:val="left" w:pos="2610"/>
          <w:tab w:val="left" w:pos="3330"/>
          <w:tab w:val="left" w:pos="4050"/>
          <w:tab w:val="left" w:pos="4770"/>
          <w:tab w:val="left" w:pos="5490"/>
          <w:tab w:val="left" w:pos="6210"/>
          <w:tab w:val="right" w:pos="6930"/>
        </w:tabs>
        <w:autoSpaceDE w:val="0"/>
        <w:autoSpaceDN w:val="0"/>
        <w:adjustRightInd w:val="0"/>
        <w:spacing w:after="0" w:line="240" w:lineRule="auto"/>
        <w:ind w:left="720" w:hanging="720"/>
        <w:jc w:val="both"/>
        <w:rPr>
          <w:rFonts w:ascii="Times New Roman" w:hAnsi="Times New Roman" w:cs="Times New Roman"/>
          <w:sz w:val="24"/>
          <w:szCs w:val="24"/>
        </w:rPr>
      </w:pPr>
      <w:r w:rsidRPr="00C22B33">
        <w:rPr>
          <w:rFonts w:ascii="Times New Roman" w:hAnsi="Times New Roman" w:cs="Times New Roman"/>
          <w:b/>
          <w:bCs/>
          <w:sz w:val="24"/>
          <w:szCs w:val="24"/>
        </w:rPr>
        <w:t>Sec. 9</w:t>
      </w:r>
      <w:r>
        <w:rPr>
          <w:rFonts w:ascii="Times New Roman" w:hAnsi="Times New Roman" w:cs="Times New Roman"/>
          <w:b/>
          <w:bCs/>
          <w:sz w:val="24"/>
          <w:szCs w:val="24"/>
        </w:rPr>
        <w:t xml:space="preserve">   </w:t>
      </w:r>
      <w:r w:rsidRPr="00C22B33">
        <w:rPr>
          <w:rFonts w:ascii="Times New Roman" w:hAnsi="Times New Roman" w:cs="Times New Roman"/>
          <w:b/>
          <w:bCs/>
          <w:sz w:val="24"/>
          <w:szCs w:val="24"/>
        </w:rPr>
        <w:t>NOTIFICATION OF SPILLS</w:t>
      </w:r>
    </w:p>
    <w:p w14:paraId="5418EDF8" w14:textId="77777777" w:rsidR="00C505C5" w:rsidRPr="00C22B33" w:rsidRDefault="00C505C5" w:rsidP="00C505C5">
      <w:pPr>
        <w:tabs>
          <w:tab w:val="left" w:pos="-1710"/>
          <w:tab w:val="left" w:pos="-990"/>
          <w:tab w:val="left" w:pos="-270"/>
          <w:tab w:val="left" w:pos="0"/>
          <w:tab w:val="left" w:pos="180"/>
          <w:tab w:val="left" w:pos="450"/>
          <w:tab w:val="left" w:pos="1170"/>
          <w:tab w:val="left" w:pos="1890"/>
          <w:tab w:val="left" w:pos="2610"/>
          <w:tab w:val="left" w:pos="3330"/>
          <w:tab w:val="left" w:pos="4050"/>
          <w:tab w:val="left" w:pos="4770"/>
          <w:tab w:val="left" w:pos="5490"/>
          <w:tab w:val="left" w:pos="6210"/>
          <w:tab w:val="right" w:pos="6930"/>
        </w:tabs>
        <w:autoSpaceDE w:val="0"/>
        <w:autoSpaceDN w:val="0"/>
        <w:adjustRightInd w:val="0"/>
        <w:spacing w:after="120" w:line="240" w:lineRule="auto"/>
        <w:ind w:hanging="810"/>
        <w:jc w:val="both"/>
        <w:rPr>
          <w:rFonts w:ascii="Times New Roman" w:hAnsi="Times New Roman" w:cs="Times New Roman"/>
          <w:sz w:val="24"/>
          <w:szCs w:val="24"/>
        </w:rPr>
      </w:pPr>
      <w:r w:rsidRPr="00C22B33">
        <w:rPr>
          <w:rFonts w:ascii="Times New Roman" w:hAnsi="Times New Roman" w:cs="Times New Roman"/>
          <w:sz w:val="24"/>
          <w:szCs w:val="24"/>
        </w:rPr>
        <w:tab/>
      </w:r>
      <w:r w:rsidRPr="00C22B33">
        <w:rPr>
          <w:rFonts w:ascii="Times New Roman" w:hAnsi="Times New Roman" w:cs="Times New Roman"/>
          <w:sz w:val="24"/>
          <w:szCs w:val="24"/>
        </w:rPr>
        <w:tab/>
        <w:t>Notwithstanding other requirements of local, state or federal law, as soon as a person responsible for a facility or operation, or responsible for emergency response for a facility or operation has information of or suspects a release of materials at that facility or operation resulting in or which may result in discharge of pollutants to the municipal drainage system or waters of the Commonwealth, the person shall take all necessary steps to ensure containment, and cleanup of the release.  In the event of a release of oil or hazardous materials, the person shall immediately notify the Halifax Fire Department.  In the event of a release of non-hazardous material, the reporting person shall notify the Authorized Enforcement Agency no later than the next business day.  The reporting person shall provide to the Authorized Enforcement Agency written confirmation of all telephone, facsimile or in-person notifications within three business days thereafter.  If the discharge of prohibited materials is from a commercial or industrial facility, the facility owner or operator of the facility shall retain on-site a written record of the discharge and the actions taken to prevent its recurrence.  Such records shall be retained for at least three years.</w:t>
      </w:r>
    </w:p>
    <w:p w14:paraId="5B6E2A92" w14:textId="77777777" w:rsidR="00C505C5" w:rsidRPr="00C22B33" w:rsidRDefault="00C505C5" w:rsidP="00C505C5">
      <w:pPr>
        <w:keepNext/>
        <w:tabs>
          <w:tab w:val="left" w:pos="-1710"/>
          <w:tab w:val="left" w:pos="-990"/>
          <w:tab w:val="left" w:pos="-270"/>
          <w:tab w:val="left" w:pos="90"/>
          <w:tab w:val="left" w:pos="450"/>
          <w:tab w:val="left" w:pos="630"/>
          <w:tab w:val="left" w:pos="720"/>
          <w:tab w:val="left" w:pos="1170"/>
          <w:tab w:val="left" w:pos="1890"/>
          <w:tab w:val="left" w:pos="2610"/>
          <w:tab w:val="left" w:pos="3330"/>
          <w:tab w:val="left" w:pos="4050"/>
          <w:tab w:val="left" w:pos="4770"/>
          <w:tab w:val="left" w:pos="5490"/>
          <w:tab w:val="left" w:pos="6210"/>
          <w:tab w:val="right" w:pos="6930"/>
        </w:tabs>
        <w:autoSpaceDE w:val="0"/>
        <w:autoSpaceDN w:val="0"/>
        <w:adjustRightInd w:val="0"/>
        <w:spacing w:after="0" w:line="240" w:lineRule="auto"/>
        <w:ind w:left="720" w:hanging="720"/>
        <w:jc w:val="both"/>
        <w:rPr>
          <w:rFonts w:ascii="Times New Roman" w:hAnsi="Times New Roman" w:cs="Times New Roman"/>
          <w:b/>
          <w:bCs/>
          <w:sz w:val="24"/>
          <w:szCs w:val="24"/>
        </w:rPr>
      </w:pPr>
      <w:r w:rsidRPr="00C22B33">
        <w:rPr>
          <w:rFonts w:ascii="Times New Roman" w:hAnsi="Times New Roman" w:cs="Times New Roman"/>
          <w:b/>
          <w:bCs/>
          <w:sz w:val="24"/>
          <w:szCs w:val="24"/>
        </w:rPr>
        <w:t>Sec. 10</w:t>
      </w:r>
      <w:r>
        <w:rPr>
          <w:rFonts w:ascii="Times New Roman" w:hAnsi="Times New Roman" w:cs="Times New Roman"/>
          <w:b/>
          <w:bCs/>
          <w:sz w:val="24"/>
          <w:szCs w:val="24"/>
        </w:rPr>
        <w:t xml:space="preserve">   </w:t>
      </w:r>
      <w:r w:rsidRPr="00C22B33">
        <w:rPr>
          <w:rFonts w:ascii="Times New Roman" w:hAnsi="Times New Roman" w:cs="Times New Roman"/>
          <w:b/>
          <w:bCs/>
          <w:sz w:val="24"/>
          <w:szCs w:val="24"/>
        </w:rPr>
        <w:t>ENFORCEMENT</w:t>
      </w:r>
    </w:p>
    <w:p w14:paraId="2C63F6F6" w14:textId="77777777" w:rsidR="00C505C5" w:rsidRPr="00C22B33" w:rsidRDefault="00C505C5" w:rsidP="00C505C5">
      <w:pPr>
        <w:tabs>
          <w:tab w:val="left" w:pos="-1710"/>
          <w:tab w:val="left" w:pos="-990"/>
          <w:tab w:val="left" w:pos="-270"/>
          <w:tab w:val="left" w:pos="0"/>
          <w:tab w:val="left" w:pos="90"/>
          <w:tab w:val="left" w:pos="450"/>
          <w:tab w:val="left" w:pos="630"/>
          <w:tab w:val="left" w:pos="1170"/>
          <w:tab w:val="left" w:pos="1890"/>
          <w:tab w:val="left" w:pos="2610"/>
          <w:tab w:val="left" w:pos="3330"/>
          <w:tab w:val="left" w:pos="4050"/>
          <w:tab w:val="left" w:pos="4770"/>
          <w:tab w:val="left" w:pos="5490"/>
          <w:tab w:val="left" w:pos="6210"/>
          <w:tab w:val="right" w:pos="6930"/>
        </w:tabs>
        <w:autoSpaceDE w:val="0"/>
        <w:autoSpaceDN w:val="0"/>
        <w:adjustRightInd w:val="0"/>
        <w:spacing w:after="60" w:line="240" w:lineRule="auto"/>
        <w:jc w:val="both"/>
        <w:rPr>
          <w:rFonts w:ascii="Times New Roman" w:hAnsi="Times New Roman" w:cs="Times New Roman"/>
          <w:sz w:val="24"/>
          <w:szCs w:val="24"/>
        </w:rPr>
      </w:pPr>
      <w:r w:rsidRPr="00C22B33">
        <w:rPr>
          <w:rFonts w:ascii="Times New Roman" w:hAnsi="Times New Roman" w:cs="Times New Roman"/>
          <w:sz w:val="24"/>
          <w:szCs w:val="24"/>
        </w:rPr>
        <w:t>The Board</w:t>
      </w:r>
      <w:r w:rsidRPr="00C22B33">
        <w:rPr>
          <w:rFonts w:ascii="Times New Roman" w:hAnsi="Times New Roman" w:cs="Times New Roman"/>
          <w:i/>
          <w:iCs/>
          <w:sz w:val="24"/>
          <w:szCs w:val="24"/>
        </w:rPr>
        <w:t xml:space="preserve"> </w:t>
      </w:r>
      <w:r w:rsidRPr="00C22B33">
        <w:rPr>
          <w:rFonts w:ascii="Times New Roman" w:hAnsi="Times New Roman" w:cs="Times New Roman"/>
          <w:sz w:val="24"/>
          <w:szCs w:val="24"/>
        </w:rPr>
        <w:t>or an authorized agent of the Board</w:t>
      </w:r>
      <w:r w:rsidRPr="00C22B33">
        <w:rPr>
          <w:rFonts w:ascii="Times New Roman" w:hAnsi="Times New Roman" w:cs="Times New Roman"/>
          <w:i/>
          <w:iCs/>
          <w:sz w:val="24"/>
          <w:szCs w:val="24"/>
        </w:rPr>
        <w:t xml:space="preserve"> </w:t>
      </w:r>
      <w:r w:rsidRPr="00C22B33">
        <w:rPr>
          <w:rFonts w:ascii="Times New Roman" w:hAnsi="Times New Roman" w:cs="Times New Roman"/>
          <w:sz w:val="24"/>
          <w:szCs w:val="24"/>
        </w:rPr>
        <w:t>shall enforce these by-laws, orders, violation notices, and enforcement orders, and may pursue all civil and criminal remedies for such violations.</w:t>
      </w:r>
    </w:p>
    <w:p w14:paraId="1205FFA1" w14:textId="77777777" w:rsidR="00C505C5" w:rsidRDefault="00C505C5" w:rsidP="00C505C5">
      <w:pPr>
        <w:tabs>
          <w:tab w:val="left" w:pos="-1710"/>
          <w:tab w:val="left" w:pos="-990"/>
          <w:tab w:val="left" w:pos="-270"/>
          <w:tab w:val="left" w:pos="0"/>
          <w:tab w:val="left" w:pos="90"/>
          <w:tab w:val="left" w:pos="450"/>
          <w:tab w:val="left" w:pos="630"/>
          <w:tab w:val="left" w:pos="1170"/>
          <w:tab w:val="left" w:pos="1890"/>
          <w:tab w:val="left" w:pos="2610"/>
          <w:tab w:val="left" w:pos="3330"/>
          <w:tab w:val="left" w:pos="4050"/>
          <w:tab w:val="left" w:pos="4770"/>
          <w:tab w:val="left" w:pos="5490"/>
          <w:tab w:val="left" w:pos="6210"/>
          <w:tab w:val="right" w:pos="6930"/>
        </w:tabs>
        <w:autoSpaceDE w:val="0"/>
        <w:autoSpaceDN w:val="0"/>
        <w:adjustRightInd w:val="0"/>
        <w:spacing w:after="0" w:line="240" w:lineRule="auto"/>
        <w:jc w:val="both"/>
        <w:rPr>
          <w:rFonts w:ascii="Times New Roman" w:hAnsi="Times New Roman" w:cs="Times New Roman"/>
          <w:sz w:val="24"/>
          <w:szCs w:val="24"/>
        </w:rPr>
      </w:pPr>
      <w:r w:rsidRPr="00C22B33">
        <w:rPr>
          <w:rFonts w:ascii="Times New Roman" w:hAnsi="Times New Roman" w:cs="Times New Roman"/>
          <w:sz w:val="24"/>
          <w:szCs w:val="24"/>
        </w:rPr>
        <w:t xml:space="preserve">Orders.  the Board or an authorized agent of the Board may issue a written order to enforce the provisions of this by-law, which may include: (a) elimination of illicit connections or discharges to the MS4; (b) performance of monitoring, analyses, and reporting; (c) that unlawful discharges, practices, or operations shall cease and desist; and (d) remediation of contamination in connection therewith.  If the enforcing person determines that abatement or remediation of contamination is required, the order shall set forth a deadline by which such abatement or remediation must be completed.  Said order shall further advise that, should the violator or property owner fail to abate or perform remediation within the specified deadline, the </w:t>
      </w:r>
      <w:r w:rsidRPr="00C22B33">
        <w:rPr>
          <w:rFonts w:ascii="Times New Roman" w:hAnsi="Times New Roman" w:cs="Times New Roman"/>
          <w:iCs/>
          <w:sz w:val="24"/>
          <w:szCs w:val="24"/>
        </w:rPr>
        <w:t>Town of Halifax</w:t>
      </w:r>
      <w:r w:rsidRPr="00C22B33">
        <w:rPr>
          <w:rFonts w:ascii="Times New Roman" w:hAnsi="Times New Roman" w:cs="Times New Roman"/>
          <w:sz w:val="24"/>
          <w:szCs w:val="24"/>
        </w:rPr>
        <w:t xml:space="preserve"> may, at its option, undertake such work, and expenses thereof shall be charged to the violator.  Within thirty (30) days after completing all measures necessary to abate the violation or to perform remediation, the violator and the property owner will be notified of the costs incurred by the Town of Halifax including administrative costs.  The violator or property owner may file a written protest objecting to the amount or basis of costs with the Board within thirty (30) days of receipt of the notification of the costs incurred. </w:t>
      </w:r>
    </w:p>
    <w:p w14:paraId="0B2C892D" w14:textId="77777777" w:rsidR="00C505C5" w:rsidRPr="00CC7F45" w:rsidRDefault="00C505C5" w:rsidP="00C505C5">
      <w:pPr>
        <w:tabs>
          <w:tab w:val="left" w:pos="-1710"/>
          <w:tab w:val="left" w:pos="-990"/>
          <w:tab w:val="left" w:pos="-270"/>
          <w:tab w:val="left" w:pos="0"/>
          <w:tab w:val="left" w:pos="90"/>
          <w:tab w:val="left" w:pos="450"/>
          <w:tab w:val="left" w:pos="630"/>
          <w:tab w:val="left" w:pos="1170"/>
          <w:tab w:val="left" w:pos="1890"/>
          <w:tab w:val="left" w:pos="2610"/>
          <w:tab w:val="left" w:pos="3330"/>
          <w:tab w:val="left" w:pos="4050"/>
          <w:tab w:val="left" w:pos="4770"/>
          <w:tab w:val="left" w:pos="5490"/>
          <w:tab w:val="left" w:pos="6210"/>
          <w:tab w:val="right" w:pos="6930"/>
        </w:tabs>
        <w:autoSpaceDE w:val="0"/>
        <w:autoSpaceDN w:val="0"/>
        <w:adjustRightInd w:val="0"/>
        <w:spacing w:after="0" w:line="240" w:lineRule="auto"/>
        <w:jc w:val="both"/>
        <w:rPr>
          <w:rFonts w:ascii="Times New Roman" w:hAnsi="Times New Roman" w:cs="Times New Roman"/>
          <w:sz w:val="24"/>
          <w:szCs w:val="24"/>
        </w:rPr>
      </w:pPr>
      <w:r w:rsidRPr="00C22B33">
        <w:rPr>
          <w:rFonts w:ascii="Times New Roman" w:hAnsi="Times New Roman" w:cs="Times New Roman"/>
          <w:sz w:val="24"/>
          <w:szCs w:val="24"/>
        </w:rPr>
        <w:t xml:space="preserve">If the amount due is not received by the expiration of the time in which to file a </w:t>
      </w:r>
      <w:r w:rsidRPr="00CC7F45">
        <w:rPr>
          <w:rFonts w:ascii="Times New Roman" w:hAnsi="Times New Roman" w:cs="Times New Roman"/>
          <w:sz w:val="24"/>
          <w:szCs w:val="24"/>
        </w:rPr>
        <w:t xml:space="preserve">protest or within thirty (30) days following a decision of </w:t>
      </w:r>
      <w:r w:rsidRPr="00CC7F45">
        <w:rPr>
          <w:rFonts w:ascii="Times New Roman" w:hAnsi="Times New Roman" w:cs="Times New Roman"/>
          <w:iCs/>
          <w:sz w:val="24"/>
          <w:szCs w:val="24"/>
        </w:rPr>
        <w:t>the Board</w:t>
      </w:r>
      <w:r w:rsidRPr="00CC7F45">
        <w:rPr>
          <w:rFonts w:ascii="Times New Roman" w:hAnsi="Times New Roman" w:cs="Times New Roman"/>
          <w:sz w:val="24"/>
          <w:szCs w:val="24"/>
        </w:rPr>
        <w:t xml:space="preserve"> affirming or reducing the costs, or from a final decision of a court of competent jurisdiction, the costs shall become a special assessment against </w:t>
      </w:r>
      <w:r w:rsidRPr="00CC7F45">
        <w:rPr>
          <w:rFonts w:ascii="Times New Roman" w:hAnsi="Times New Roman" w:cs="Times New Roman"/>
          <w:sz w:val="24"/>
          <w:szCs w:val="24"/>
        </w:rPr>
        <w:lastRenderedPageBreak/>
        <w:t>the property owner and shall constitute a lien on the owner’s property for the amount of said costs.  Interest shall begin to accrue on any unpaid costs at the statutory rate provided in M.G.L. Ch. 59, Section 57 after the thirty-first day at which the costs first become due.</w:t>
      </w:r>
    </w:p>
    <w:p w14:paraId="469733FA" w14:textId="77777777" w:rsidR="00C505C5" w:rsidRPr="00CC7F45" w:rsidRDefault="00C505C5" w:rsidP="00C505C5">
      <w:pPr>
        <w:widowControl w:val="0"/>
        <w:tabs>
          <w:tab w:val="left" w:pos="0"/>
        </w:tabs>
        <w:autoSpaceDE w:val="0"/>
        <w:autoSpaceDN w:val="0"/>
        <w:adjustRightInd w:val="0"/>
        <w:spacing w:after="0" w:line="240" w:lineRule="auto"/>
        <w:ind w:hanging="720"/>
        <w:jc w:val="both"/>
        <w:rPr>
          <w:rFonts w:ascii="Times New Roman" w:eastAsia="Calibri" w:hAnsi="Times New Roman" w:cs="Times New Roman"/>
          <w:sz w:val="24"/>
          <w:szCs w:val="24"/>
        </w:rPr>
      </w:pPr>
      <w:r w:rsidRPr="00CC7F45">
        <w:rPr>
          <w:rFonts w:ascii="Times New Roman" w:eastAsia="Calibri" w:hAnsi="Times New Roman" w:cs="Times New Roman"/>
          <w:sz w:val="24"/>
          <w:szCs w:val="24"/>
        </w:rPr>
        <w:tab/>
        <w:t xml:space="preserve">Non-criminal disposition process as provided in M.G.L. Chapter III, Section 31 and Chapter 40, Section 21D. If non-criminal disposition is elected, then any person who violates any provision of these or any associated by-laws, decision, permit or order issued pursuant to these by-laws shall be punished by a fine in accordance with the Non-Criminal Disposition Enforcement By-law under the Town of Halifax Chapter 1, Section 2. </w:t>
      </w:r>
    </w:p>
    <w:p w14:paraId="31B1D33D" w14:textId="77777777" w:rsidR="00C505C5" w:rsidRPr="00CC7F45" w:rsidRDefault="00C505C5" w:rsidP="00C505C5">
      <w:pPr>
        <w:widowControl w:val="0"/>
        <w:tabs>
          <w:tab w:val="left" w:pos="0"/>
        </w:tabs>
        <w:autoSpaceDE w:val="0"/>
        <w:autoSpaceDN w:val="0"/>
        <w:adjustRightInd w:val="0"/>
        <w:spacing w:after="60" w:line="240" w:lineRule="auto"/>
        <w:ind w:hanging="720"/>
        <w:jc w:val="both"/>
        <w:rPr>
          <w:rFonts w:ascii="Times New Roman" w:eastAsia="Calibri" w:hAnsi="Times New Roman" w:cs="Times New Roman"/>
          <w:b/>
          <w:bCs/>
          <w:sz w:val="24"/>
          <w:szCs w:val="24"/>
        </w:rPr>
      </w:pPr>
      <w:r w:rsidRPr="00CC7F45">
        <w:rPr>
          <w:rFonts w:ascii="Times New Roman" w:eastAsia="Calibri" w:hAnsi="Times New Roman" w:cs="Times New Roman"/>
          <w:sz w:val="24"/>
          <w:szCs w:val="24"/>
        </w:rPr>
        <w:tab/>
        <w:t>If the property owner violates more than one provision of these by-laws or any condition of an approval issued hereunder, each provision, or condition, so violated shall constitute a separate offense.</w:t>
      </w:r>
    </w:p>
    <w:p w14:paraId="0E01A7B3" w14:textId="77777777" w:rsidR="00C505C5" w:rsidRPr="00CC7F45" w:rsidRDefault="00C505C5" w:rsidP="00C505C5">
      <w:pPr>
        <w:tabs>
          <w:tab w:val="left" w:pos="-1710"/>
          <w:tab w:val="left" w:pos="-990"/>
          <w:tab w:val="left" w:pos="-270"/>
          <w:tab w:val="left" w:pos="0"/>
          <w:tab w:val="left" w:pos="90"/>
          <w:tab w:val="left" w:pos="450"/>
          <w:tab w:val="left" w:pos="630"/>
          <w:tab w:val="left" w:pos="1170"/>
          <w:tab w:val="left" w:pos="1890"/>
          <w:tab w:val="left" w:pos="2610"/>
          <w:tab w:val="left" w:pos="3330"/>
          <w:tab w:val="left" w:pos="4050"/>
          <w:tab w:val="left" w:pos="4770"/>
          <w:tab w:val="left" w:pos="5490"/>
          <w:tab w:val="left" w:pos="6210"/>
          <w:tab w:val="right" w:pos="6930"/>
        </w:tabs>
        <w:autoSpaceDE w:val="0"/>
        <w:autoSpaceDN w:val="0"/>
        <w:adjustRightInd w:val="0"/>
        <w:spacing w:after="60" w:line="240" w:lineRule="auto"/>
        <w:ind w:hanging="720"/>
        <w:jc w:val="both"/>
        <w:rPr>
          <w:rFonts w:ascii="Times New Roman" w:hAnsi="Times New Roman" w:cs="Times New Roman"/>
          <w:sz w:val="24"/>
          <w:szCs w:val="24"/>
        </w:rPr>
      </w:pPr>
      <w:r w:rsidRPr="00CC7F45">
        <w:rPr>
          <w:rFonts w:ascii="Times New Roman" w:hAnsi="Times New Roman" w:cs="Times New Roman"/>
          <w:sz w:val="24"/>
          <w:szCs w:val="24"/>
        </w:rPr>
        <w:tab/>
      </w:r>
      <w:r w:rsidRPr="00CC7F45">
        <w:rPr>
          <w:rFonts w:ascii="Times New Roman" w:hAnsi="Times New Roman" w:cs="Times New Roman"/>
          <w:sz w:val="24"/>
          <w:szCs w:val="24"/>
        </w:rPr>
        <w:tab/>
        <w:t xml:space="preserve">Civil Relief.  If a person violates the provisions of these by-laws, permit, notice, or order issued thereunder, these by-laws may be enforced through any other means available at law as deemed appropriate by the Board of Health and the Board may seek injunctive relief in a court of competent jurisdiction restraining the person from activities which would create further violations or compelling the person to perform abatement or remediation of the violation. </w:t>
      </w:r>
    </w:p>
    <w:p w14:paraId="708B3E03" w14:textId="77777777" w:rsidR="00C505C5" w:rsidRPr="00CC7F45" w:rsidRDefault="00C505C5" w:rsidP="00C505C5">
      <w:pPr>
        <w:tabs>
          <w:tab w:val="left" w:pos="-1710"/>
          <w:tab w:val="left" w:pos="-990"/>
          <w:tab w:val="left" w:pos="-270"/>
          <w:tab w:val="left" w:pos="0"/>
          <w:tab w:val="left" w:pos="90"/>
          <w:tab w:val="left" w:pos="450"/>
          <w:tab w:val="left" w:pos="630"/>
          <w:tab w:val="left" w:pos="1170"/>
          <w:tab w:val="left" w:pos="1890"/>
          <w:tab w:val="left" w:pos="2610"/>
          <w:tab w:val="left" w:pos="3330"/>
          <w:tab w:val="left" w:pos="4050"/>
          <w:tab w:val="left" w:pos="4770"/>
          <w:tab w:val="left" w:pos="5490"/>
          <w:tab w:val="left" w:pos="6210"/>
          <w:tab w:val="right" w:pos="6930"/>
        </w:tabs>
        <w:autoSpaceDE w:val="0"/>
        <w:autoSpaceDN w:val="0"/>
        <w:adjustRightInd w:val="0"/>
        <w:spacing w:after="0" w:line="240" w:lineRule="auto"/>
        <w:ind w:hanging="720"/>
        <w:jc w:val="both"/>
        <w:rPr>
          <w:rFonts w:ascii="Times New Roman" w:hAnsi="Times New Roman" w:cs="Times New Roman"/>
          <w:sz w:val="24"/>
          <w:szCs w:val="24"/>
        </w:rPr>
      </w:pPr>
      <w:r w:rsidRPr="00CC7F45">
        <w:rPr>
          <w:rFonts w:ascii="Times New Roman" w:hAnsi="Times New Roman" w:cs="Times New Roman"/>
          <w:sz w:val="24"/>
          <w:szCs w:val="24"/>
        </w:rPr>
        <w:tab/>
      </w:r>
      <w:r w:rsidRPr="00CC7F45">
        <w:rPr>
          <w:rFonts w:ascii="Times New Roman" w:hAnsi="Times New Roman" w:cs="Times New Roman"/>
          <w:sz w:val="24"/>
          <w:szCs w:val="24"/>
        </w:rPr>
        <w:tab/>
        <w:t xml:space="preserve">Entry to Perform Duties under this By-Law. To the extent permitted by state law, or if authorized by the owner or other party in control of the property, </w:t>
      </w:r>
      <w:r w:rsidRPr="00CC7F45">
        <w:rPr>
          <w:rFonts w:ascii="Times New Roman" w:hAnsi="Times New Roman" w:cs="Times New Roman"/>
          <w:iCs/>
          <w:sz w:val="24"/>
          <w:szCs w:val="24"/>
        </w:rPr>
        <w:t>the Board</w:t>
      </w:r>
      <w:r w:rsidRPr="00CC7F45">
        <w:rPr>
          <w:rFonts w:ascii="Times New Roman" w:hAnsi="Times New Roman" w:cs="Times New Roman"/>
          <w:sz w:val="24"/>
          <w:szCs w:val="24"/>
        </w:rPr>
        <w:t xml:space="preserve">, its agents, officers, and employees may enter upon privately owned property for the purpose of performing their duties under this By-Law and may make or cause to be made such examinations, surveys or sampling as </w:t>
      </w:r>
      <w:r w:rsidRPr="00CC7F45">
        <w:rPr>
          <w:rFonts w:ascii="Times New Roman" w:hAnsi="Times New Roman" w:cs="Times New Roman"/>
          <w:iCs/>
          <w:sz w:val="24"/>
          <w:szCs w:val="24"/>
        </w:rPr>
        <w:t>the Board</w:t>
      </w:r>
      <w:r w:rsidRPr="00CC7F45">
        <w:rPr>
          <w:rFonts w:ascii="Times New Roman" w:hAnsi="Times New Roman" w:cs="Times New Roman"/>
          <w:sz w:val="24"/>
          <w:szCs w:val="24"/>
        </w:rPr>
        <w:t xml:space="preserve"> deems reasonably necessary. </w:t>
      </w:r>
    </w:p>
    <w:p w14:paraId="28D6FDF0" w14:textId="77777777" w:rsidR="00C505C5" w:rsidRPr="00CC7F45" w:rsidRDefault="00C505C5" w:rsidP="00C505C5">
      <w:pPr>
        <w:tabs>
          <w:tab w:val="left" w:pos="-1710"/>
          <w:tab w:val="left" w:pos="-990"/>
          <w:tab w:val="left" w:pos="-270"/>
          <w:tab w:val="left" w:pos="0"/>
          <w:tab w:val="left" w:pos="90"/>
          <w:tab w:val="left" w:pos="450"/>
          <w:tab w:val="left" w:pos="630"/>
          <w:tab w:val="left" w:pos="1170"/>
          <w:tab w:val="left" w:pos="1890"/>
          <w:tab w:val="left" w:pos="2610"/>
          <w:tab w:val="left" w:pos="3330"/>
          <w:tab w:val="left" w:pos="4050"/>
          <w:tab w:val="left" w:pos="4770"/>
          <w:tab w:val="left" w:pos="5490"/>
          <w:tab w:val="left" w:pos="6210"/>
          <w:tab w:val="right" w:pos="6930"/>
        </w:tabs>
        <w:autoSpaceDE w:val="0"/>
        <w:autoSpaceDN w:val="0"/>
        <w:adjustRightInd w:val="0"/>
        <w:spacing w:after="60" w:line="240" w:lineRule="auto"/>
        <w:ind w:hanging="720"/>
        <w:jc w:val="both"/>
        <w:rPr>
          <w:rFonts w:ascii="Times New Roman" w:hAnsi="Times New Roman" w:cs="Times New Roman"/>
          <w:sz w:val="24"/>
          <w:szCs w:val="24"/>
        </w:rPr>
      </w:pPr>
      <w:r w:rsidRPr="00CC7F45">
        <w:rPr>
          <w:rFonts w:ascii="Times New Roman" w:hAnsi="Times New Roman" w:cs="Times New Roman"/>
          <w:sz w:val="24"/>
          <w:szCs w:val="24"/>
        </w:rPr>
        <w:tab/>
      </w:r>
      <w:r w:rsidRPr="00CC7F45">
        <w:rPr>
          <w:rFonts w:ascii="Times New Roman" w:hAnsi="Times New Roman" w:cs="Times New Roman"/>
          <w:sz w:val="24"/>
          <w:szCs w:val="24"/>
        </w:rPr>
        <w:tab/>
        <w:t xml:space="preserve">Appeals. The decisions or orders of </w:t>
      </w:r>
      <w:r w:rsidRPr="00CC7F45">
        <w:rPr>
          <w:rFonts w:ascii="Times New Roman" w:hAnsi="Times New Roman" w:cs="Times New Roman"/>
          <w:iCs/>
          <w:sz w:val="24"/>
          <w:szCs w:val="24"/>
        </w:rPr>
        <w:t>the Board</w:t>
      </w:r>
      <w:r w:rsidRPr="00CC7F45">
        <w:rPr>
          <w:rFonts w:ascii="Times New Roman" w:hAnsi="Times New Roman" w:cs="Times New Roman"/>
          <w:sz w:val="24"/>
          <w:szCs w:val="24"/>
        </w:rPr>
        <w:t xml:space="preserve"> shall be final.  Further relief shall be to a court of competent jurisdiction.</w:t>
      </w:r>
    </w:p>
    <w:p w14:paraId="5AD8BBF9" w14:textId="77777777" w:rsidR="00C505C5" w:rsidRPr="00CC7F45" w:rsidRDefault="00C505C5" w:rsidP="00C505C5">
      <w:pPr>
        <w:tabs>
          <w:tab w:val="left" w:pos="-630"/>
          <w:tab w:val="left" w:pos="0"/>
          <w:tab w:val="left" w:pos="90"/>
          <w:tab w:val="left" w:pos="810"/>
          <w:tab w:val="left" w:pos="1530"/>
          <w:tab w:val="left" w:pos="2250"/>
          <w:tab w:val="left" w:pos="2970"/>
          <w:tab w:val="left" w:pos="3690"/>
          <w:tab w:val="left" w:pos="4410"/>
          <w:tab w:val="left" w:pos="5130"/>
          <w:tab w:val="left" w:pos="5850"/>
          <w:tab w:val="left" w:pos="6570"/>
          <w:tab w:val="left" w:pos="7290"/>
          <w:tab w:val="right" w:pos="8010"/>
        </w:tabs>
        <w:autoSpaceDE w:val="0"/>
        <w:autoSpaceDN w:val="0"/>
        <w:adjustRightInd w:val="0"/>
        <w:spacing w:after="120" w:line="240" w:lineRule="auto"/>
        <w:jc w:val="both"/>
        <w:rPr>
          <w:rFonts w:ascii="Times New Roman" w:hAnsi="Times New Roman" w:cs="Times New Roman"/>
          <w:sz w:val="24"/>
          <w:szCs w:val="24"/>
        </w:rPr>
      </w:pPr>
      <w:r w:rsidRPr="00CC7F45">
        <w:rPr>
          <w:rFonts w:ascii="Times New Roman" w:hAnsi="Times New Roman" w:cs="Times New Roman"/>
          <w:sz w:val="24"/>
          <w:szCs w:val="24"/>
        </w:rPr>
        <w:t>Remedies Not Exclusive. The remedies listed in this by-law not exclusive of any other remedies available under any applicable federal, state or local law.</w:t>
      </w:r>
    </w:p>
    <w:p w14:paraId="47B02CDA" w14:textId="77777777" w:rsidR="00C505C5" w:rsidRPr="00CC7F45" w:rsidRDefault="00C505C5" w:rsidP="00C505C5">
      <w:pPr>
        <w:tabs>
          <w:tab w:val="left" w:pos="-630"/>
          <w:tab w:val="left" w:pos="90"/>
          <w:tab w:val="left" w:pos="720"/>
          <w:tab w:val="left" w:pos="810"/>
          <w:tab w:val="left" w:pos="1530"/>
          <w:tab w:val="left" w:pos="2250"/>
          <w:tab w:val="left" w:pos="2970"/>
          <w:tab w:val="left" w:pos="3690"/>
          <w:tab w:val="left" w:pos="4410"/>
          <w:tab w:val="left" w:pos="5130"/>
          <w:tab w:val="left" w:pos="5850"/>
          <w:tab w:val="left" w:pos="6570"/>
          <w:tab w:val="left" w:pos="7290"/>
          <w:tab w:val="right" w:pos="8010"/>
        </w:tabs>
        <w:autoSpaceDE w:val="0"/>
        <w:autoSpaceDN w:val="0"/>
        <w:adjustRightInd w:val="0"/>
        <w:spacing w:after="0" w:line="240" w:lineRule="auto"/>
        <w:jc w:val="both"/>
        <w:rPr>
          <w:rFonts w:ascii="Times New Roman" w:hAnsi="Times New Roman" w:cs="Times New Roman"/>
          <w:sz w:val="24"/>
          <w:szCs w:val="24"/>
        </w:rPr>
      </w:pPr>
      <w:r w:rsidRPr="00CC7F45">
        <w:rPr>
          <w:rFonts w:ascii="Times New Roman" w:hAnsi="Times New Roman" w:cs="Times New Roman"/>
          <w:b/>
          <w:bCs/>
          <w:sz w:val="24"/>
          <w:szCs w:val="24"/>
        </w:rPr>
        <w:t>Sec. 11   SEVERABILITY</w:t>
      </w:r>
    </w:p>
    <w:p w14:paraId="4CB58887" w14:textId="77777777" w:rsidR="00C505C5" w:rsidRPr="00CC7F45" w:rsidRDefault="00C505C5" w:rsidP="00C505C5">
      <w:pPr>
        <w:tabs>
          <w:tab w:val="left" w:pos="-630"/>
          <w:tab w:val="left" w:pos="0"/>
          <w:tab w:val="left" w:pos="810"/>
          <w:tab w:val="left" w:pos="1530"/>
          <w:tab w:val="left" w:pos="2250"/>
          <w:tab w:val="left" w:pos="2970"/>
          <w:tab w:val="left" w:pos="3690"/>
          <w:tab w:val="left" w:pos="4410"/>
          <w:tab w:val="left" w:pos="5130"/>
          <w:tab w:val="left" w:pos="5850"/>
          <w:tab w:val="left" w:pos="6570"/>
          <w:tab w:val="left" w:pos="7290"/>
          <w:tab w:val="right" w:pos="8010"/>
        </w:tabs>
        <w:autoSpaceDE w:val="0"/>
        <w:autoSpaceDN w:val="0"/>
        <w:adjustRightInd w:val="0"/>
        <w:spacing w:after="120" w:line="240" w:lineRule="auto"/>
        <w:ind w:hanging="810"/>
        <w:jc w:val="both"/>
        <w:rPr>
          <w:rFonts w:ascii="Times New Roman" w:hAnsi="Times New Roman" w:cs="Times New Roman"/>
          <w:sz w:val="24"/>
          <w:szCs w:val="24"/>
        </w:rPr>
      </w:pPr>
      <w:r w:rsidRPr="00CC7F45">
        <w:rPr>
          <w:rFonts w:ascii="Times New Roman" w:hAnsi="Times New Roman" w:cs="Times New Roman"/>
          <w:sz w:val="24"/>
          <w:szCs w:val="24"/>
        </w:rPr>
        <w:tab/>
      </w:r>
      <w:r w:rsidRPr="00CC7F45">
        <w:rPr>
          <w:rFonts w:ascii="Times New Roman" w:hAnsi="Times New Roman" w:cs="Times New Roman"/>
          <w:sz w:val="24"/>
          <w:szCs w:val="24"/>
        </w:rPr>
        <w:tab/>
        <w:t>The provisions of this by-law are hereby declared to be severable.  If any provision, paragraph, sentence, or clause, of this by-law or the application thereof to any person, establishment, or circumstances shall be held invalid, such invalidity shall not affect the other provisions or application of this by-law.</w:t>
      </w:r>
      <w:bookmarkStart w:id="4" w:name="_Hlk64552728"/>
    </w:p>
    <w:p w14:paraId="6B437B02" w14:textId="77777777" w:rsidR="00C505C5" w:rsidRPr="00CC7F45" w:rsidRDefault="00C505C5" w:rsidP="00C505C5">
      <w:pPr>
        <w:keepNext/>
        <w:tabs>
          <w:tab w:val="left" w:pos="90"/>
          <w:tab w:val="left" w:pos="720"/>
          <w:tab w:val="left" w:pos="810"/>
          <w:tab w:val="left" w:pos="1530"/>
          <w:tab w:val="left" w:pos="2250"/>
          <w:tab w:val="left" w:pos="2970"/>
          <w:tab w:val="left" w:pos="3690"/>
          <w:tab w:val="left" w:pos="4410"/>
          <w:tab w:val="left" w:pos="5130"/>
          <w:tab w:val="left" w:pos="5850"/>
          <w:tab w:val="left" w:pos="6570"/>
          <w:tab w:val="left" w:pos="7290"/>
          <w:tab w:val="left" w:pos="8010"/>
          <w:tab w:val="right" w:pos="8730"/>
        </w:tabs>
        <w:autoSpaceDE w:val="0"/>
        <w:autoSpaceDN w:val="0"/>
        <w:adjustRightInd w:val="0"/>
        <w:spacing w:after="0" w:line="240" w:lineRule="auto"/>
        <w:ind w:left="720" w:hanging="720"/>
        <w:jc w:val="both"/>
        <w:rPr>
          <w:rFonts w:ascii="Times New Roman" w:hAnsi="Times New Roman" w:cs="Times New Roman"/>
          <w:sz w:val="24"/>
          <w:szCs w:val="24"/>
        </w:rPr>
      </w:pPr>
      <w:r w:rsidRPr="00CC7F45">
        <w:rPr>
          <w:rFonts w:ascii="Times New Roman" w:hAnsi="Times New Roman" w:cs="Times New Roman"/>
          <w:b/>
          <w:bCs/>
          <w:sz w:val="24"/>
          <w:szCs w:val="24"/>
        </w:rPr>
        <w:t>Sec. 12  TRANSITIONAL PROVISIONS</w:t>
      </w:r>
    </w:p>
    <w:bookmarkEnd w:id="4"/>
    <w:p w14:paraId="16D2DF02" w14:textId="77777777" w:rsidR="00C505C5" w:rsidRPr="00CC7F45" w:rsidRDefault="00C505C5" w:rsidP="00C505C5">
      <w:pPr>
        <w:tabs>
          <w:tab w:val="left" w:pos="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right" w:pos="8730"/>
        </w:tabs>
        <w:autoSpaceDE w:val="0"/>
        <w:autoSpaceDN w:val="0"/>
        <w:adjustRightInd w:val="0"/>
        <w:spacing w:after="60" w:line="240" w:lineRule="auto"/>
        <w:jc w:val="both"/>
        <w:rPr>
          <w:rFonts w:ascii="Times New Roman" w:hAnsi="Times New Roman" w:cs="Times New Roman"/>
          <w:sz w:val="24"/>
          <w:szCs w:val="24"/>
        </w:rPr>
      </w:pPr>
      <w:r w:rsidRPr="00CC7F45">
        <w:rPr>
          <w:rFonts w:ascii="Times New Roman" w:hAnsi="Times New Roman" w:cs="Times New Roman"/>
          <w:sz w:val="24"/>
          <w:szCs w:val="24"/>
        </w:rPr>
        <w:t xml:space="preserve">Property owners shall have </w:t>
      </w:r>
      <w:r w:rsidRPr="00CC7F45">
        <w:rPr>
          <w:rFonts w:ascii="Times New Roman" w:hAnsi="Times New Roman" w:cs="Times New Roman"/>
          <w:iCs/>
          <w:sz w:val="24"/>
          <w:szCs w:val="24"/>
        </w:rPr>
        <w:t>30</w:t>
      </w:r>
      <w:r w:rsidRPr="00CC7F45">
        <w:rPr>
          <w:rFonts w:ascii="Times New Roman" w:hAnsi="Times New Roman" w:cs="Times New Roman"/>
          <w:sz w:val="24"/>
          <w:szCs w:val="24"/>
        </w:rPr>
        <w:t xml:space="preserve"> days from the effective date of this by-law to comply with its provisions provided good cause is shown for the failure to comply with the by-law during that period.</w:t>
      </w:r>
    </w:p>
    <w:p w14:paraId="32C21D21" w14:textId="77777777" w:rsidR="00C505C5" w:rsidRPr="00CC7F45" w:rsidRDefault="00C505C5" w:rsidP="00C505C5">
      <w:pPr>
        <w:tabs>
          <w:tab w:val="left" w:pos="720"/>
          <w:tab w:val="left" w:pos="1440"/>
        </w:tabs>
        <w:spacing w:after="0" w:line="240" w:lineRule="auto"/>
        <w:ind w:hanging="810"/>
        <w:rPr>
          <w:rFonts w:ascii="Times New Roman" w:hAnsi="Times New Roman" w:cs="Times New Roman"/>
          <w:sz w:val="24"/>
          <w:szCs w:val="24"/>
        </w:rPr>
      </w:pPr>
      <w:r w:rsidRPr="00CC7F45">
        <w:rPr>
          <w:rFonts w:ascii="Times New Roman" w:hAnsi="Times New Roman" w:cs="Times New Roman"/>
          <w:sz w:val="24"/>
          <w:szCs w:val="24"/>
        </w:rPr>
        <w:tab/>
      </w:r>
      <w:r w:rsidRPr="00CC7F45">
        <w:rPr>
          <w:rFonts w:ascii="Times New Roman" w:hAnsi="Times New Roman" w:cs="Times New Roman"/>
          <w:sz w:val="24"/>
          <w:szCs w:val="24"/>
        </w:rPr>
        <w:tab/>
      </w:r>
      <w:r w:rsidRPr="00CC7F45">
        <w:rPr>
          <w:rFonts w:ascii="Times New Roman" w:hAnsi="Times New Roman" w:cs="Times New Roman"/>
          <w:sz w:val="24"/>
          <w:szCs w:val="24"/>
        </w:rPr>
        <w:tab/>
        <w:t>Proposed by Board of Selectmen – Thomas Millias</w:t>
      </w:r>
    </w:p>
    <w:p w14:paraId="5BE446D0" w14:textId="77777777" w:rsidR="00C505C5" w:rsidRDefault="00C505C5" w:rsidP="00C505C5">
      <w:pPr>
        <w:tabs>
          <w:tab w:val="left" w:pos="720"/>
        </w:tabs>
        <w:spacing w:after="0" w:line="240" w:lineRule="auto"/>
        <w:ind w:hanging="810"/>
        <w:jc w:val="both"/>
        <w:rPr>
          <w:rStyle w:val="PageNumber"/>
          <w:rFonts w:ascii="Times New Roman" w:hAnsi="Times New Roman" w:cs="Times New Roman"/>
          <w:b/>
          <w:bCs/>
          <w:sz w:val="24"/>
          <w:szCs w:val="24"/>
        </w:rPr>
      </w:pPr>
      <w:r w:rsidRPr="00CC7F45">
        <w:rPr>
          <w:rStyle w:val="PageNumber"/>
          <w:rFonts w:ascii="Times New Roman" w:hAnsi="Times New Roman" w:cs="Times New Roman"/>
          <w:b/>
          <w:bCs/>
          <w:sz w:val="24"/>
          <w:szCs w:val="24"/>
        </w:rPr>
        <w:tab/>
      </w:r>
      <w:r w:rsidRPr="00CC7F45">
        <w:rPr>
          <w:rStyle w:val="PageNumber"/>
          <w:rFonts w:ascii="Times New Roman" w:hAnsi="Times New Roman" w:cs="Times New Roman"/>
          <w:b/>
          <w:bCs/>
          <w:sz w:val="24"/>
          <w:szCs w:val="24"/>
        </w:rPr>
        <w:tab/>
      </w:r>
      <w:r w:rsidRPr="00CC7F45">
        <w:rPr>
          <w:rStyle w:val="PageNumber"/>
          <w:rFonts w:ascii="Times New Roman" w:hAnsi="Times New Roman" w:cs="Times New Roman"/>
          <w:b/>
          <w:bCs/>
          <w:sz w:val="24"/>
          <w:szCs w:val="24"/>
        </w:rPr>
        <w:tab/>
        <w:t>Passed</w:t>
      </w:r>
    </w:p>
    <w:p w14:paraId="5F7D92DF" w14:textId="77777777" w:rsidR="00C505C5" w:rsidRDefault="00C505C5" w:rsidP="00C505C5">
      <w:pPr>
        <w:tabs>
          <w:tab w:val="left" w:pos="720"/>
        </w:tabs>
        <w:spacing w:after="0" w:line="240" w:lineRule="auto"/>
        <w:ind w:hanging="810"/>
        <w:jc w:val="both"/>
        <w:rPr>
          <w:rStyle w:val="PageNumber"/>
          <w:rFonts w:ascii="Times New Roman" w:hAnsi="Times New Roman" w:cs="Times New Roman"/>
          <w:b/>
          <w:bCs/>
          <w:sz w:val="24"/>
          <w:szCs w:val="24"/>
        </w:rPr>
      </w:pPr>
    </w:p>
    <w:p w14:paraId="6F7851C5" w14:textId="77777777" w:rsidR="00C505C5" w:rsidRDefault="00C505C5" w:rsidP="00C505C5">
      <w:pPr>
        <w:tabs>
          <w:tab w:val="left" w:pos="720"/>
        </w:tabs>
        <w:spacing w:after="0" w:line="240" w:lineRule="auto"/>
        <w:ind w:hanging="810"/>
        <w:jc w:val="both"/>
        <w:rPr>
          <w:rStyle w:val="PageNumber"/>
          <w:rFonts w:ascii="Times New Roman" w:hAnsi="Times New Roman" w:cs="Times New Roman"/>
          <w:b/>
          <w:bCs/>
          <w:sz w:val="24"/>
          <w:szCs w:val="24"/>
        </w:rPr>
      </w:pPr>
    </w:p>
    <w:p w14:paraId="75E5EDD2" w14:textId="77777777" w:rsidR="00C505C5" w:rsidRDefault="00C505C5" w:rsidP="00C505C5">
      <w:pPr>
        <w:tabs>
          <w:tab w:val="left" w:pos="720"/>
        </w:tabs>
        <w:spacing w:after="0" w:line="240" w:lineRule="auto"/>
        <w:ind w:hanging="810"/>
        <w:jc w:val="both"/>
        <w:rPr>
          <w:rStyle w:val="PageNumber"/>
          <w:rFonts w:ascii="Times New Roman" w:hAnsi="Times New Roman" w:cs="Times New Roman"/>
          <w:b/>
          <w:bCs/>
          <w:sz w:val="24"/>
          <w:szCs w:val="24"/>
        </w:rPr>
      </w:pPr>
    </w:p>
    <w:p w14:paraId="10E189DA" w14:textId="77777777" w:rsidR="00C505C5" w:rsidRDefault="00C505C5" w:rsidP="00C505C5">
      <w:pPr>
        <w:tabs>
          <w:tab w:val="left" w:pos="720"/>
        </w:tabs>
        <w:spacing w:after="0" w:line="240" w:lineRule="auto"/>
        <w:ind w:hanging="810"/>
        <w:jc w:val="both"/>
        <w:rPr>
          <w:rStyle w:val="PageNumber"/>
          <w:rFonts w:ascii="Times New Roman" w:hAnsi="Times New Roman" w:cs="Times New Roman"/>
          <w:b/>
          <w:bCs/>
          <w:sz w:val="24"/>
          <w:szCs w:val="24"/>
        </w:rPr>
      </w:pPr>
    </w:p>
    <w:p w14:paraId="37722DB6" w14:textId="77777777" w:rsidR="00C505C5" w:rsidRDefault="00C505C5" w:rsidP="00C505C5">
      <w:pPr>
        <w:tabs>
          <w:tab w:val="left" w:pos="720"/>
        </w:tabs>
        <w:spacing w:after="0" w:line="240" w:lineRule="auto"/>
        <w:ind w:hanging="810"/>
        <w:jc w:val="both"/>
        <w:rPr>
          <w:rStyle w:val="PageNumber"/>
          <w:rFonts w:ascii="Times New Roman" w:hAnsi="Times New Roman" w:cs="Times New Roman"/>
          <w:b/>
          <w:bCs/>
          <w:sz w:val="24"/>
          <w:szCs w:val="24"/>
        </w:rPr>
      </w:pPr>
    </w:p>
    <w:p w14:paraId="32507DD4" w14:textId="77777777" w:rsidR="00C505C5" w:rsidRDefault="00C505C5" w:rsidP="00C505C5">
      <w:pPr>
        <w:tabs>
          <w:tab w:val="left" w:pos="720"/>
        </w:tabs>
        <w:spacing w:after="0" w:line="240" w:lineRule="auto"/>
        <w:ind w:hanging="810"/>
        <w:jc w:val="both"/>
        <w:rPr>
          <w:rStyle w:val="PageNumber"/>
          <w:rFonts w:ascii="Times New Roman" w:hAnsi="Times New Roman" w:cs="Times New Roman"/>
          <w:b/>
          <w:bCs/>
          <w:sz w:val="24"/>
          <w:szCs w:val="24"/>
        </w:rPr>
      </w:pPr>
    </w:p>
    <w:p w14:paraId="54F7F845" w14:textId="77777777" w:rsidR="00C505C5" w:rsidRPr="00CC7F45" w:rsidRDefault="00C505C5" w:rsidP="00C505C5">
      <w:pPr>
        <w:tabs>
          <w:tab w:val="left" w:pos="720"/>
        </w:tabs>
        <w:spacing w:after="0" w:line="240" w:lineRule="auto"/>
        <w:ind w:hanging="810"/>
        <w:jc w:val="both"/>
        <w:rPr>
          <w:rStyle w:val="PageNumber"/>
          <w:rFonts w:ascii="Times New Roman" w:hAnsi="Times New Roman" w:cs="Times New Roman"/>
          <w:b/>
          <w:bCs/>
          <w:sz w:val="24"/>
          <w:szCs w:val="24"/>
        </w:rPr>
      </w:pPr>
    </w:p>
    <w:p w14:paraId="47FC4921" w14:textId="77777777" w:rsidR="00C505C5" w:rsidRPr="00CC7F45" w:rsidRDefault="00C505C5" w:rsidP="00C505C5">
      <w:pPr>
        <w:tabs>
          <w:tab w:val="left" w:pos="1800"/>
        </w:tabs>
        <w:spacing w:after="0" w:line="240" w:lineRule="auto"/>
        <w:jc w:val="both"/>
        <w:rPr>
          <w:rFonts w:ascii="Times New Roman" w:hAnsi="Times New Roman" w:cs="Times New Roman"/>
          <w:sz w:val="24"/>
          <w:szCs w:val="24"/>
        </w:rPr>
      </w:pPr>
    </w:p>
    <w:p w14:paraId="348E5D91" w14:textId="77777777" w:rsidR="00C505C5" w:rsidRPr="00CC7F45" w:rsidRDefault="00C505C5" w:rsidP="00C505C5">
      <w:pPr>
        <w:tabs>
          <w:tab w:val="left" w:pos="720"/>
          <w:tab w:val="left" w:pos="1440"/>
        </w:tabs>
        <w:spacing w:after="60" w:line="240" w:lineRule="auto"/>
        <w:ind w:left="1440" w:hanging="1440"/>
        <w:jc w:val="both"/>
        <w:rPr>
          <w:rFonts w:ascii="Times New Roman" w:hAnsi="Times New Roman" w:cs="Times New Roman"/>
          <w:sz w:val="24"/>
          <w:szCs w:val="24"/>
        </w:rPr>
      </w:pPr>
      <w:r w:rsidRPr="00CC7F45">
        <w:rPr>
          <w:rFonts w:ascii="Times New Roman" w:hAnsi="Times New Roman" w:cs="Times New Roman"/>
          <w:sz w:val="24"/>
          <w:szCs w:val="24"/>
        </w:rPr>
        <w:lastRenderedPageBreak/>
        <w:t>ARTICLE 47</w:t>
      </w:r>
      <w:r w:rsidRPr="00CC7F45">
        <w:rPr>
          <w:rFonts w:ascii="Times New Roman" w:hAnsi="Times New Roman" w:cs="Times New Roman"/>
          <w:sz w:val="24"/>
          <w:szCs w:val="24"/>
        </w:rPr>
        <w:tab/>
        <w:t>To see if the Town will vote to make the following changes in Chapter 167-15 (Floodplain District regulations):</w:t>
      </w:r>
    </w:p>
    <w:p w14:paraId="54A850B3" w14:textId="77777777" w:rsidR="00C505C5" w:rsidRPr="00CC7F45" w:rsidRDefault="00C505C5" w:rsidP="00C505C5">
      <w:pPr>
        <w:pStyle w:val="ListParagraph"/>
        <w:numPr>
          <w:ilvl w:val="0"/>
          <w:numId w:val="14"/>
        </w:numPr>
        <w:tabs>
          <w:tab w:val="left" w:pos="270"/>
          <w:tab w:val="left" w:pos="990"/>
        </w:tabs>
        <w:spacing w:after="60"/>
        <w:ind w:left="2160" w:hanging="2160"/>
      </w:pPr>
      <w:r w:rsidRPr="00CC7F45">
        <w:t>Insert the following Statement of Purpose before Paragraph A: Statement of Purpose</w:t>
      </w:r>
    </w:p>
    <w:p w14:paraId="582CD8BD" w14:textId="77777777" w:rsidR="00C505C5" w:rsidRPr="00CC7F45" w:rsidRDefault="00C505C5" w:rsidP="00C505C5">
      <w:pPr>
        <w:tabs>
          <w:tab w:val="left" w:pos="720"/>
          <w:tab w:val="left" w:pos="1440"/>
        </w:tabs>
        <w:spacing w:after="60" w:line="240" w:lineRule="auto"/>
        <w:ind w:left="1440" w:hanging="1440"/>
        <w:jc w:val="both"/>
        <w:rPr>
          <w:rFonts w:ascii="Times New Roman" w:hAnsi="Times New Roman" w:cs="Times New Roman"/>
          <w:sz w:val="24"/>
          <w:szCs w:val="24"/>
        </w:rPr>
      </w:pPr>
      <w:r w:rsidRPr="00CC7F45">
        <w:tab/>
      </w:r>
      <w:r w:rsidRPr="00CC7F45">
        <w:rPr>
          <w:rFonts w:ascii="Times New Roman" w:hAnsi="Times New Roman" w:cs="Times New Roman"/>
          <w:sz w:val="24"/>
          <w:szCs w:val="24"/>
        </w:rPr>
        <w:t>The purposes of the Floodplain District are to:</w:t>
      </w:r>
    </w:p>
    <w:p w14:paraId="4B83B236" w14:textId="77777777" w:rsidR="00C505C5" w:rsidRPr="00CC7F45" w:rsidRDefault="00C505C5" w:rsidP="00C505C5">
      <w:pPr>
        <w:pStyle w:val="ListParagraph"/>
        <w:numPr>
          <w:ilvl w:val="0"/>
          <w:numId w:val="15"/>
        </w:numPr>
        <w:tabs>
          <w:tab w:val="left" w:pos="720"/>
          <w:tab w:val="left" w:pos="990"/>
        </w:tabs>
        <w:ind w:left="2520" w:hanging="1800"/>
        <w:contextualSpacing w:val="0"/>
        <w:jc w:val="both"/>
      </w:pPr>
      <w:r w:rsidRPr="00CC7F45">
        <w:t>Ensure public safety through reducing the threats to life and personal injury;</w:t>
      </w:r>
    </w:p>
    <w:p w14:paraId="16589C82" w14:textId="77777777" w:rsidR="00C505C5" w:rsidRPr="00CC7F45" w:rsidRDefault="00C505C5" w:rsidP="00C505C5">
      <w:pPr>
        <w:pStyle w:val="ListParagraph"/>
        <w:tabs>
          <w:tab w:val="left" w:pos="720"/>
        </w:tabs>
        <w:jc w:val="both"/>
      </w:pPr>
      <w:r w:rsidRPr="00CC7F45">
        <w:t>2) Eliminate new hazards to emergency response officials;</w:t>
      </w:r>
    </w:p>
    <w:p w14:paraId="6078E75D" w14:textId="77777777" w:rsidR="00C505C5" w:rsidRPr="00CC7F45" w:rsidRDefault="00C505C5" w:rsidP="00C505C5">
      <w:pPr>
        <w:pStyle w:val="ListParagraph"/>
        <w:tabs>
          <w:tab w:val="left" w:pos="720"/>
          <w:tab w:val="left" w:pos="990"/>
        </w:tabs>
        <w:jc w:val="both"/>
      </w:pPr>
      <w:r w:rsidRPr="00CC7F45">
        <w:t>3)</w:t>
      </w:r>
      <w:r w:rsidRPr="00CC7F45">
        <w:tab/>
        <w:t>Prevent the occurrence of public emergencies resulting from water quality, contamination, and pollution due to flooding;</w:t>
      </w:r>
    </w:p>
    <w:p w14:paraId="1950C736" w14:textId="77777777" w:rsidR="00C505C5" w:rsidRPr="00CC7F45" w:rsidRDefault="00C505C5" w:rsidP="00C505C5">
      <w:pPr>
        <w:pStyle w:val="ListParagraph"/>
        <w:tabs>
          <w:tab w:val="left" w:pos="720"/>
          <w:tab w:val="left" w:pos="1800"/>
        </w:tabs>
        <w:jc w:val="both"/>
      </w:pPr>
      <w:r w:rsidRPr="00CC7F45">
        <w:t>4) Avoid the loss of utility services which if damaged by flooding would disrupt or shut down the utility network and impact regions of the community beyond the site of flooding;</w:t>
      </w:r>
    </w:p>
    <w:p w14:paraId="4AF70FB9" w14:textId="77777777" w:rsidR="00C505C5" w:rsidRPr="00CC7F45" w:rsidRDefault="00C505C5" w:rsidP="00C505C5">
      <w:pPr>
        <w:pStyle w:val="ListParagraph"/>
        <w:tabs>
          <w:tab w:val="left" w:pos="720"/>
        </w:tabs>
        <w:jc w:val="both"/>
      </w:pPr>
      <w:r w:rsidRPr="00CC7F45">
        <w:t>5)  Eliminate costs associated with the response and cleanup of flooding conditions;</w:t>
      </w:r>
    </w:p>
    <w:p w14:paraId="03231363" w14:textId="77777777" w:rsidR="00C505C5" w:rsidRPr="00CC7F45" w:rsidRDefault="00C505C5" w:rsidP="00C505C5">
      <w:pPr>
        <w:pStyle w:val="ListParagraph"/>
        <w:tabs>
          <w:tab w:val="left" w:pos="720"/>
        </w:tabs>
        <w:jc w:val="both"/>
      </w:pPr>
      <w:r w:rsidRPr="00CC7F45">
        <w:t>6)  Reduce damage to public and private property resulting from flooding waters.</w:t>
      </w:r>
    </w:p>
    <w:p w14:paraId="73AB7502" w14:textId="77777777" w:rsidR="00C505C5" w:rsidRPr="00CC7F45" w:rsidRDefault="00C505C5" w:rsidP="00C505C5">
      <w:pPr>
        <w:pStyle w:val="ListParagraph"/>
        <w:tabs>
          <w:tab w:val="left" w:pos="720"/>
        </w:tabs>
        <w:jc w:val="both"/>
      </w:pPr>
    </w:p>
    <w:p w14:paraId="13B4C8D7" w14:textId="77777777" w:rsidR="00C505C5" w:rsidRPr="00CC7F45" w:rsidRDefault="00C505C5" w:rsidP="00C505C5">
      <w:pPr>
        <w:pStyle w:val="ListParagraph"/>
        <w:numPr>
          <w:ilvl w:val="0"/>
          <w:numId w:val="14"/>
        </w:numPr>
        <w:tabs>
          <w:tab w:val="left" w:pos="270"/>
          <w:tab w:val="left" w:pos="990"/>
        </w:tabs>
        <w:ind w:left="0" w:firstLine="0"/>
        <w:jc w:val="both"/>
      </w:pPr>
      <w:r w:rsidRPr="00CC7F45">
        <w:t>Update the IDs and dates of the Floodplain Maps listed in the by-law so that the current Paragraph A:</w:t>
      </w:r>
    </w:p>
    <w:p w14:paraId="198994EF" w14:textId="77777777" w:rsidR="00C505C5" w:rsidRPr="00CC7F45" w:rsidRDefault="00C505C5" w:rsidP="00C505C5">
      <w:pPr>
        <w:pStyle w:val="z-TopofForm"/>
        <w:tabs>
          <w:tab w:val="left" w:pos="7920"/>
          <w:tab w:val="left" w:pos="8640"/>
          <w:tab w:val="left" w:pos="9360"/>
          <w:tab w:val="left" w:pos="10080"/>
        </w:tabs>
        <w:jc w:val="both"/>
        <w:rPr>
          <w:szCs w:val="24"/>
        </w:rPr>
      </w:pPr>
      <w:r w:rsidRPr="00CC7F45">
        <w:rPr>
          <w:szCs w:val="24"/>
        </w:rPr>
        <w:t xml:space="preserve">A. Floodplain District. The Floodplain District is herein established as an overlay district. The underlying permitted uses are allowed, provided that they meet the following additional requirements, as well as those of the Massachusetts State Building Code dealing with construction in floodplains. The Floodplain District includes all special flood hazard areas within the Town of Halifax designated as Zone A, and Al to A30AE, on the Town of Halifax, Plymouth County Flood Insurance Rate Maps (FIRM) and the Flood Boundary and Floodway Maps issued by the Federal Emergency Management Agency (FEMA) for the administration of the National Flood Insurance Program. The map panels of the Plymouth County FIRM that are wholly or partially within the Town of Halifax are panel numbers 25023C0194J, 25023C0213J, 25023C0214J, 25023C0218J, 25023C0326J, 25023C0327J and 25023C0328J, dated July 17, 2012, and panel numbers 25023C0306K, 25023C0307K, 25023C0308K, and 25023C0309K, dated July 16, 2015. The exact boundaries of the District may be defined by the one-hundred-year base flood elevations shown on the FIRM and further defined by the Plymouth County Flood Insurance Study (FIS) report, dated July 16, 2015, on file with the Town Clerk, Planning Board and Building Inspector. These maps, as well as the accompanying Town of Halifax Plymouth County Flood Insurance Study, are incorporated herein by reference. </w:t>
      </w:r>
    </w:p>
    <w:p w14:paraId="4E234A79" w14:textId="77777777" w:rsidR="00C505C5" w:rsidRPr="00CC7F45" w:rsidRDefault="00C505C5" w:rsidP="00C505C5">
      <w:pPr>
        <w:pStyle w:val="z-TopofForm"/>
        <w:tabs>
          <w:tab w:val="left" w:pos="720"/>
          <w:tab w:val="left" w:pos="7920"/>
          <w:tab w:val="left" w:pos="8640"/>
          <w:tab w:val="left" w:pos="9360"/>
          <w:tab w:val="left" w:pos="10080"/>
        </w:tabs>
        <w:ind w:left="720" w:hanging="720"/>
        <w:jc w:val="both"/>
        <w:rPr>
          <w:szCs w:val="24"/>
        </w:rPr>
      </w:pPr>
      <w:r w:rsidRPr="00CC7F45">
        <w:rPr>
          <w:szCs w:val="24"/>
        </w:rPr>
        <w:t>The Floodplain District is shown as an overlay district on the Town of Halifax Zoning Map.</w:t>
      </w:r>
    </w:p>
    <w:p w14:paraId="3AECDFE5" w14:textId="77777777" w:rsidR="00C505C5" w:rsidRPr="00CC7F45" w:rsidRDefault="00C505C5" w:rsidP="00C505C5">
      <w:pPr>
        <w:pStyle w:val="z-TopofForm"/>
        <w:tabs>
          <w:tab w:val="left" w:pos="0"/>
          <w:tab w:val="left" w:pos="5040"/>
          <w:tab w:val="left" w:pos="5580"/>
          <w:tab w:val="left" w:pos="5760"/>
          <w:tab w:val="left" w:pos="6480"/>
          <w:tab w:val="left" w:pos="7200"/>
          <w:tab w:val="left" w:pos="7920"/>
          <w:tab w:val="left" w:pos="8640"/>
          <w:tab w:val="left" w:pos="9360"/>
          <w:tab w:val="left" w:pos="10080"/>
        </w:tabs>
        <w:spacing w:after="60"/>
        <w:jc w:val="both"/>
        <w:rPr>
          <w:szCs w:val="24"/>
        </w:rPr>
      </w:pPr>
      <w:r w:rsidRPr="00CC7F45">
        <w:rPr>
          <w:szCs w:val="24"/>
        </w:rPr>
        <w:t>is replaced by:</w:t>
      </w:r>
      <w:r w:rsidRPr="00CC7F45">
        <w:rPr>
          <w:szCs w:val="24"/>
        </w:rPr>
        <w:tab/>
      </w:r>
    </w:p>
    <w:p w14:paraId="2C562929" w14:textId="77777777" w:rsidR="00C505C5" w:rsidRPr="00CC7F45" w:rsidRDefault="00C505C5" w:rsidP="00C505C5">
      <w:pPr>
        <w:pStyle w:val="z-TopofForm"/>
        <w:tabs>
          <w:tab w:val="left" w:pos="0"/>
          <w:tab w:val="left" w:pos="5040"/>
          <w:tab w:val="left" w:pos="5580"/>
          <w:tab w:val="left" w:pos="5760"/>
          <w:tab w:val="left" w:pos="6480"/>
          <w:tab w:val="left" w:pos="7200"/>
          <w:tab w:val="left" w:pos="7920"/>
          <w:tab w:val="left" w:pos="8640"/>
          <w:tab w:val="left" w:pos="9360"/>
          <w:tab w:val="left" w:pos="10080"/>
        </w:tabs>
        <w:spacing w:after="60"/>
        <w:jc w:val="both"/>
        <w:rPr>
          <w:szCs w:val="24"/>
        </w:rPr>
      </w:pPr>
      <w:r w:rsidRPr="00CC7F45">
        <w:rPr>
          <w:szCs w:val="24"/>
        </w:rPr>
        <w:t>A. Floodplain District. The Floodplain District is herein established as an overlay district. The underlying permitted uses are allowed, provided that they meet the following additional requirements, as well as those of the Massachusetts State Building Code dealing with construction in floodplains.  The Floodplain District includes all special flood hazard areas within the Town of Halifax designated as Zone A, and Al to A30AE, on the Town of Halifax, Plymouth County Flood Insurance Rate Maps (FIRM) and the Flood Boundary and Floodway Maps issued by the Federal Emergency Management Agency (FEMA) for the administration of the National Flood Insurance Program. The map panels of the Plymouth County FIRM that are wholly or partially within the Town of Halifax are:</w:t>
      </w:r>
    </w:p>
    <w:p w14:paraId="0075E2FD" w14:textId="77777777" w:rsidR="00C505C5" w:rsidRPr="00CC7F45" w:rsidRDefault="00C505C5" w:rsidP="00C505C5">
      <w:pPr>
        <w:pStyle w:val="z-TopofForm"/>
        <w:tabs>
          <w:tab w:val="left" w:pos="0"/>
          <w:tab w:val="left" w:pos="1440"/>
          <w:tab w:val="left" w:pos="5040"/>
          <w:tab w:val="left" w:pos="5580"/>
          <w:tab w:val="left" w:pos="5760"/>
          <w:tab w:val="left" w:pos="6480"/>
          <w:tab w:val="left" w:pos="7200"/>
          <w:tab w:val="left" w:pos="7920"/>
          <w:tab w:val="left" w:pos="8640"/>
          <w:tab w:val="left" w:pos="9360"/>
          <w:tab w:val="left" w:pos="10080"/>
        </w:tabs>
        <w:spacing w:after="60"/>
        <w:ind w:hanging="720"/>
        <w:jc w:val="both"/>
        <w:rPr>
          <w:szCs w:val="24"/>
        </w:rPr>
      </w:pPr>
      <w:r w:rsidRPr="00CC7F45">
        <w:rPr>
          <w:szCs w:val="24"/>
        </w:rPr>
        <w:tab/>
        <w:t xml:space="preserve">panel numbers: 25023C0194J, 25023C0213J, 25023C0326J, 25023C0327J and 25023C0328J, dated July 17, 2012; panel numbers 25023C0306K, 25023C0307K, 25023C0308K, and 25023C0309K, dated July 16, 2015; panel numbers 25023C0214K, 25023C0218K dated July 22, </w:t>
      </w:r>
      <w:r w:rsidRPr="00CC7F45">
        <w:rPr>
          <w:szCs w:val="24"/>
        </w:rPr>
        <w:lastRenderedPageBreak/>
        <w:t>2020.  The exact boundaries of the District may be defined by the one-hundred-year base flood elevations shown on the FIRM and further defined by the Plymouth County Flood Insurance Study (FIS) report, dated July 22, 2020, on file with the Town Clerk, Planning Board and Building Inspector. These maps, as well as the accompanying Town of Halifax Plymouth County Flood Insurance Study, are incorporated herein by reference. The Floodplain District is shown as an overlay district on the Town of Halifax Zoning Map.</w:t>
      </w:r>
    </w:p>
    <w:p w14:paraId="4591B643" w14:textId="77777777" w:rsidR="00C505C5" w:rsidRPr="00CC7F45" w:rsidRDefault="00C505C5" w:rsidP="00C505C5">
      <w:pPr>
        <w:pStyle w:val="ListParagraph"/>
        <w:tabs>
          <w:tab w:val="left" w:pos="720"/>
        </w:tabs>
        <w:spacing w:after="60"/>
        <w:ind w:hanging="720"/>
        <w:jc w:val="both"/>
      </w:pPr>
      <w:r w:rsidRPr="00CC7F45">
        <w:t>A. Insert the following between Paragraphs 1 and 2 in Section B – Development Regulations:</w:t>
      </w:r>
    </w:p>
    <w:p w14:paraId="020A0495" w14:textId="77777777" w:rsidR="00C505C5" w:rsidRPr="00CF3848" w:rsidRDefault="00C505C5" w:rsidP="00C505C5">
      <w:pPr>
        <w:pStyle w:val="z-TopofForm"/>
        <w:tabs>
          <w:tab w:val="left" w:pos="0"/>
          <w:tab w:val="left" w:pos="810"/>
          <w:tab w:val="left" w:pos="7200"/>
          <w:tab w:val="left" w:pos="7920"/>
          <w:tab w:val="left" w:pos="8640"/>
          <w:tab w:val="left" w:pos="9360"/>
          <w:tab w:val="left" w:pos="10080"/>
        </w:tabs>
        <w:spacing w:after="60"/>
        <w:ind w:hanging="720"/>
        <w:jc w:val="both"/>
        <w:rPr>
          <w:szCs w:val="24"/>
        </w:rPr>
      </w:pPr>
      <w:r w:rsidRPr="00CC7F45">
        <w:rPr>
          <w:b/>
          <w:bCs/>
          <w:szCs w:val="24"/>
        </w:rPr>
        <w:tab/>
      </w:r>
      <w:r w:rsidRPr="00CF3848">
        <w:rPr>
          <w:b/>
          <w:bCs/>
          <w:szCs w:val="24"/>
        </w:rPr>
        <w:t>Floodway Data</w:t>
      </w:r>
      <w:r w:rsidRPr="00CF3848">
        <w:rPr>
          <w:szCs w:val="24"/>
        </w:rPr>
        <w:t>.  In Zones A, A1-30, and AE, along watercourses that have not had a regulatory floodway designated, the best available Federal, State, local, or other floodway data shall be used to prohibit encroachments in floodways which would result in any increase in flood levels within the community during the occurrence of the base flood discharge.</w:t>
      </w:r>
    </w:p>
    <w:p w14:paraId="555E77B5" w14:textId="77777777" w:rsidR="00C505C5" w:rsidRPr="00CF3848" w:rsidRDefault="00C505C5" w:rsidP="00C505C5">
      <w:pPr>
        <w:tabs>
          <w:tab w:val="left" w:pos="630"/>
          <w:tab w:val="left" w:pos="720"/>
        </w:tabs>
        <w:spacing w:after="0" w:line="240" w:lineRule="auto"/>
        <w:ind w:left="720"/>
        <w:rPr>
          <w:rFonts w:ascii="Times New Roman" w:hAnsi="Times New Roman" w:cs="Times New Roman"/>
          <w:sz w:val="24"/>
          <w:szCs w:val="24"/>
        </w:rPr>
      </w:pPr>
      <w:r w:rsidRPr="00CF3848">
        <w:rPr>
          <w:rFonts w:ascii="Times New Roman" w:hAnsi="Times New Roman" w:cs="Times New Roman"/>
          <w:sz w:val="24"/>
          <w:szCs w:val="24"/>
        </w:rPr>
        <w:tab/>
        <w:t>Proposed by Board of Selectmen</w:t>
      </w:r>
    </w:p>
    <w:p w14:paraId="242341B6" w14:textId="77777777" w:rsidR="00C505C5" w:rsidRPr="00F219E6" w:rsidRDefault="00C505C5" w:rsidP="00C505C5">
      <w:pPr>
        <w:tabs>
          <w:tab w:val="left" w:pos="720"/>
        </w:tabs>
        <w:spacing w:after="0" w:line="240" w:lineRule="auto"/>
        <w:ind w:left="720"/>
        <w:jc w:val="both"/>
        <w:rPr>
          <w:rStyle w:val="PageNumber"/>
          <w:rFonts w:ascii="Times New Roman" w:hAnsi="Times New Roman" w:cs="Times New Roman"/>
          <w:sz w:val="24"/>
          <w:szCs w:val="24"/>
        </w:rPr>
      </w:pPr>
      <w:r w:rsidRPr="00CF3848">
        <w:rPr>
          <w:rStyle w:val="PageNumber"/>
          <w:rFonts w:ascii="Times New Roman" w:hAnsi="Times New Roman" w:cs="Times New Roman"/>
          <w:b/>
          <w:bCs/>
          <w:sz w:val="24"/>
          <w:szCs w:val="24"/>
        </w:rPr>
        <w:tab/>
      </w:r>
      <w:r w:rsidRPr="00F219E6">
        <w:rPr>
          <w:rStyle w:val="PageNumber"/>
          <w:rFonts w:ascii="Times New Roman" w:hAnsi="Times New Roman" w:cs="Times New Roman"/>
          <w:sz w:val="24"/>
          <w:szCs w:val="24"/>
        </w:rPr>
        <w:t>Finance Committee Recommendation at Town Meeting</w:t>
      </w:r>
    </w:p>
    <w:p w14:paraId="779C9D42" w14:textId="77777777" w:rsidR="00C505C5" w:rsidRPr="00CF3848" w:rsidRDefault="00C505C5" w:rsidP="00C505C5">
      <w:pPr>
        <w:tabs>
          <w:tab w:val="left" w:pos="720"/>
        </w:tabs>
        <w:spacing w:after="0" w:line="240" w:lineRule="auto"/>
        <w:ind w:left="720"/>
        <w:jc w:val="both"/>
        <w:rPr>
          <w:rStyle w:val="PageNumber"/>
          <w:rFonts w:ascii="Times New Roman" w:hAnsi="Times New Roman" w:cs="Times New Roman"/>
          <w:b/>
          <w:bCs/>
          <w:sz w:val="24"/>
          <w:szCs w:val="24"/>
        </w:rPr>
      </w:pPr>
      <w:r w:rsidRPr="00CF3848">
        <w:rPr>
          <w:rStyle w:val="PageNumber"/>
          <w:rFonts w:ascii="Times New Roman" w:hAnsi="Times New Roman" w:cs="Times New Roman"/>
          <w:b/>
          <w:bCs/>
          <w:sz w:val="24"/>
          <w:szCs w:val="24"/>
        </w:rPr>
        <w:tab/>
        <w:t>Passed Over (Consent Agenda Article)</w:t>
      </w:r>
    </w:p>
    <w:p w14:paraId="4E49EB61" w14:textId="77777777" w:rsidR="00C505C5" w:rsidRPr="00CF3848" w:rsidRDefault="00C505C5" w:rsidP="00C505C5">
      <w:pPr>
        <w:tabs>
          <w:tab w:val="left" w:pos="720"/>
        </w:tabs>
        <w:spacing w:after="0" w:line="240" w:lineRule="auto"/>
        <w:ind w:left="540"/>
        <w:jc w:val="both"/>
        <w:rPr>
          <w:rStyle w:val="PageNumber"/>
          <w:rFonts w:ascii="Times New Roman" w:hAnsi="Times New Roman" w:cs="Times New Roman"/>
          <w:b/>
          <w:bCs/>
          <w:sz w:val="24"/>
          <w:szCs w:val="24"/>
        </w:rPr>
      </w:pPr>
    </w:p>
    <w:p w14:paraId="04D7D291" w14:textId="77777777" w:rsidR="00C505C5" w:rsidRPr="00CF3848" w:rsidRDefault="00C505C5" w:rsidP="00C505C5">
      <w:pPr>
        <w:tabs>
          <w:tab w:val="left" w:pos="720"/>
        </w:tabs>
        <w:spacing w:after="0" w:line="240" w:lineRule="auto"/>
        <w:jc w:val="both"/>
        <w:rPr>
          <w:rStyle w:val="PageNumber"/>
          <w:rFonts w:ascii="Times New Roman" w:hAnsi="Times New Roman" w:cs="Times New Roman"/>
          <w:b/>
          <w:bCs/>
          <w:sz w:val="24"/>
          <w:szCs w:val="24"/>
        </w:rPr>
      </w:pPr>
      <w:r w:rsidRPr="00CF3848">
        <w:rPr>
          <w:rStyle w:val="PageNumber"/>
          <w:rFonts w:ascii="Times New Roman" w:hAnsi="Times New Roman" w:cs="Times New Roman"/>
          <w:b/>
          <w:bCs/>
          <w:sz w:val="24"/>
          <w:szCs w:val="24"/>
        </w:rPr>
        <w:t>A motion was made by Troy E. Garron and seconded to Pass Over the following article</w:t>
      </w:r>
    </w:p>
    <w:p w14:paraId="66B5AE7C" w14:textId="77777777" w:rsidR="00C505C5" w:rsidRPr="00CF3848" w:rsidRDefault="00C505C5" w:rsidP="00C505C5">
      <w:pPr>
        <w:tabs>
          <w:tab w:val="left" w:pos="720"/>
        </w:tabs>
        <w:spacing w:after="0" w:line="240" w:lineRule="auto"/>
        <w:jc w:val="both"/>
        <w:rPr>
          <w:rStyle w:val="PageNumber"/>
          <w:rFonts w:ascii="Times New Roman" w:hAnsi="Times New Roman" w:cs="Times New Roman"/>
          <w:b/>
          <w:bCs/>
          <w:sz w:val="24"/>
          <w:szCs w:val="24"/>
        </w:rPr>
      </w:pPr>
      <w:r w:rsidRPr="00CF3848">
        <w:rPr>
          <w:rStyle w:val="PageNumber"/>
          <w:rFonts w:ascii="Times New Roman" w:hAnsi="Times New Roman" w:cs="Times New Roman"/>
          <w:b/>
          <w:bCs/>
          <w:sz w:val="24"/>
          <w:szCs w:val="24"/>
        </w:rPr>
        <w:t>Passed</w:t>
      </w:r>
    </w:p>
    <w:p w14:paraId="62F3B285" w14:textId="77777777" w:rsidR="00C505C5" w:rsidRPr="00CF3848" w:rsidRDefault="00C505C5" w:rsidP="00C505C5">
      <w:pPr>
        <w:tabs>
          <w:tab w:val="left" w:pos="720"/>
        </w:tabs>
        <w:spacing w:after="0" w:line="240" w:lineRule="auto"/>
        <w:ind w:left="540"/>
        <w:jc w:val="both"/>
        <w:rPr>
          <w:rStyle w:val="PageNumber"/>
          <w:rFonts w:ascii="Times New Roman" w:hAnsi="Times New Roman" w:cs="Times New Roman"/>
          <w:sz w:val="24"/>
          <w:szCs w:val="24"/>
        </w:rPr>
      </w:pPr>
    </w:p>
    <w:p w14:paraId="3A14929A" w14:textId="77777777" w:rsidR="00C505C5" w:rsidRPr="00CF3848" w:rsidRDefault="00C505C5" w:rsidP="00C505C5">
      <w:pPr>
        <w:tabs>
          <w:tab w:val="left" w:pos="720"/>
          <w:tab w:val="left" w:pos="1440"/>
          <w:tab w:val="left" w:pos="1800"/>
        </w:tabs>
        <w:spacing w:after="120" w:line="240" w:lineRule="auto"/>
        <w:ind w:left="1440" w:hanging="1440"/>
        <w:jc w:val="both"/>
        <w:rPr>
          <w:rStyle w:val="PageNumber"/>
          <w:rFonts w:ascii="Times New Roman" w:hAnsi="Times New Roman" w:cs="Times New Roman"/>
          <w:sz w:val="24"/>
          <w:szCs w:val="24"/>
        </w:rPr>
      </w:pPr>
      <w:r w:rsidRPr="00CF3848">
        <w:rPr>
          <w:rFonts w:ascii="Times New Roman" w:hAnsi="Times New Roman" w:cs="Times New Roman"/>
          <w:sz w:val="24"/>
          <w:szCs w:val="24"/>
        </w:rPr>
        <w:t>ARTICLE 48</w:t>
      </w:r>
      <w:r w:rsidRPr="00CF3848">
        <w:rPr>
          <w:rFonts w:ascii="Times New Roman" w:hAnsi="Times New Roman" w:cs="Times New Roman"/>
          <w:sz w:val="24"/>
          <w:szCs w:val="24"/>
        </w:rPr>
        <w:tab/>
        <w:t>To see if the Town will vote to amend Chapter 167 (Zoning) concerning multi-family structures and developments through the following language:</w:t>
      </w:r>
    </w:p>
    <w:p w14:paraId="4248E235" w14:textId="77777777" w:rsidR="00C505C5" w:rsidRPr="00CF3848" w:rsidRDefault="00C505C5" w:rsidP="00C505C5">
      <w:pPr>
        <w:spacing w:after="0" w:line="240" w:lineRule="auto"/>
        <w:jc w:val="center"/>
        <w:rPr>
          <w:rFonts w:ascii="Times New Roman" w:hAnsi="Times New Roman" w:cs="Times New Roman"/>
          <w:b/>
          <w:sz w:val="24"/>
          <w:szCs w:val="24"/>
        </w:rPr>
      </w:pPr>
      <w:r w:rsidRPr="00CF3848">
        <w:rPr>
          <w:rFonts w:ascii="Times New Roman" w:hAnsi="Times New Roman" w:cs="Times New Roman"/>
          <w:b/>
          <w:sz w:val="24"/>
          <w:szCs w:val="24"/>
        </w:rPr>
        <w:t xml:space="preserve">                    </w:t>
      </w:r>
    </w:p>
    <w:p w14:paraId="011AD0F1" w14:textId="77777777" w:rsidR="00C505C5" w:rsidRPr="006D1BAC" w:rsidRDefault="00C505C5" w:rsidP="00C505C5">
      <w:pPr>
        <w:spacing w:after="0" w:line="240" w:lineRule="auto"/>
        <w:jc w:val="center"/>
        <w:rPr>
          <w:rFonts w:ascii="Times New Roman" w:hAnsi="Times New Roman" w:cs="Times New Roman"/>
          <w:bCs/>
          <w:sz w:val="24"/>
          <w:szCs w:val="24"/>
        </w:rPr>
      </w:pPr>
      <w:r w:rsidRPr="006D1BAC">
        <w:rPr>
          <w:rFonts w:ascii="Times New Roman" w:hAnsi="Times New Roman" w:cs="Times New Roman"/>
          <w:bCs/>
          <w:sz w:val="24"/>
          <w:szCs w:val="24"/>
        </w:rPr>
        <w:t xml:space="preserve">  SECTION I:</w:t>
      </w:r>
    </w:p>
    <w:p w14:paraId="7CCE5E2D" w14:textId="77777777" w:rsidR="00C505C5" w:rsidRPr="006D1BAC" w:rsidRDefault="00C505C5" w:rsidP="00C505C5">
      <w:pPr>
        <w:spacing w:after="0" w:line="240" w:lineRule="auto"/>
        <w:ind w:left="720" w:firstLine="720"/>
        <w:rPr>
          <w:rFonts w:ascii="Times New Roman" w:hAnsi="Times New Roman" w:cs="Times New Roman"/>
          <w:bCs/>
          <w:sz w:val="24"/>
          <w:szCs w:val="24"/>
        </w:rPr>
      </w:pPr>
      <w:r>
        <w:rPr>
          <w:rFonts w:ascii="Times New Roman" w:hAnsi="Times New Roman" w:cs="Times New Roman"/>
          <w:bCs/>
          <w:sz w:val="24"/>
          <w:szCs w:val="24"/>
        </w:rPr>
        <w:t xml:space="preserve">                </w:t>
      </w:r>
      <w:r w:rsidRPr="006D1BAC">
        <w:rPr>
          <w:rFonts w:ascii="Times New Roman" w:hAnsi="Times New Roman" w:cs="Times New Roman"/>
          <w:bCs/>
          <w:sz w:val="24"/>
          <w:szCs w:val="24"/>
        </w:rPr>
        <w:t>Pertinent Sections of the Halifax Zoning Bylaw</w:t>
      </w:r>
    </w:p>
    <w:p w14:paraId="13FFE022" w14:textId="77777777" w:rsidR="00C505C5" w:rsidRPr="006D1BAC" w:rsidRDefault="00C505C5" w:rsidP="00C505C5">
      <w:pPr>
        <w:spacing w:after="120" w:line="240" w:lineRule="auto"/>
        <w:ind w:left="720" w:firstLine="720"/>
        <w:rPr>
          <w:rFonts w:ascii="Times New Roman" w:hAnsi="Times New Roman" w:cs="Times New Roman"/>
          <w:bCs/>
          <w:sz w:val="24"/>
          <w:szCs w:val="24"/>
        </w:rPr>
      </w:pPr>
      <w:r>
        <w:rPr>
          <w:rFonts w:ascii="Times New Roman" w:hAnsi="Times New Roman" w:cs="Times New Roman"/>
          <w:bCs/>
          <w:sz w:val="24"/>
          <w:szCs w:val="24"/>
        </w:rPr>
        <w:t xml:space="preserve">                            </w:t>
      </w:r>
      <w:r w:rsidRPr="006D1BAC">
        <w:rPr>
          <w:rFonts w:ascii="Times New Roman" w:hAnsi="Times New Roman" w:cs="Times New Roman"/>
          <w:bCs/>
          <w:sz w:val="24"/>
          <w:szCs w:val="24"/>
        </w:rPr>
        <w:t>Regarding Multi-family Uses</w:t>
      </w:r>
    </w:p>
    <w:p w14:paraId="5A463A10" w14:textId="77777777" w:rsidR="00C505C5" w:rsidRPr="00CF3848" w:rsidRDefault="00C505C5" w:rsidP="00C505C5">
      <w:pPr>
        <w:spacing w:after="0" w:line="240" w:lineRule="auto"/>
        <w:rPr>
          <w:rFonts w:ascii="Times New Roman" w:hAnsi="Times New Roman" w:cs="Times New Roman"/>
          <w:b/>
          <w:strike/>
          <w:sz w:val="24"/>
          <w:szCs w:val="24"/>
          <w:u w:val="single"/>
        </w:rPr>
      </w:pPr>
      <w:r w:rsidRPr="00CF3848">
        <w:rPr>
          <w:rFonts w:ascii="Times New Roman" w:hAnsi="Times New Roman" w:cs="Times New Roman"/>
          <w:b/>
          <w:strike/>
          <w:sz w:val="24"/>
          <w:szCs w:val="24"/>
          <w:u w:val="single"/>
        </w:rPr>
        <w:t>§ 167-3. Definitions.</w:t>
      </w:r>
    </w:p>
    <w:p w14:paraId="532E5D1D" w14:textId="77777777" w:rsidR="00C505C5" w:rsidRPr="00CF3848" w:rsidRDefault="00C505C5" w:rsidP="00C505C5">
      <w:pPr>
        <w:tabs>
          <w:tab w:val="left" w:pos="1440"/>
        </w:tabs>
        <w:spacing w:after="60" w:line="240" w:lineRule="auto"/>
        <w:jc w:val="both"/>
        <w:rPr>
          <w:rFonts w:ascii="Times New Roman" w:hAnsi="Times New Roman" w:cs="Times New Roman"/>
          <w:strike/>
          <w:sz w:val="24"/>
          <w:szCs w:val="24"/>
        </w:rPr>
      </w:pPr>
      <w:r w:rsidRPr="00CF3848">
        <w:rPr>
          <w:rFonts w:ascii="Times New Roman" w:hAnsi="Times New Roman" w:cs="Times New Roman"/>
          <w:strike/>
          <w:sz w:val="24"/>
          <w:szCs w:val="24"/>
        </w:rPr>
        <w:t>DWELLING - A building or portion thereof designed exclusively for residential occupancy, including single-family, two-family or multiple-family dwellings, but not including hotels, motels, boardinghouses, trailers or structures solely for transient or overnight occupancy.</w:t>
      </w:r>
    </w:p>
    <w:p w14:paraId="34B7118E" w14:textId="77777777" w:rsidR="00C505C5" w:rsidRPr="00CF3848" w:rsidRDefault="00C505C5" w:rsidP="00C505C5">
      <w:pPr>
        <w:tabs>
          <w:tab w:val="left" w:pos="1440"/>
        </w:tabs>
        <w:spacing w:after="60" w:line="240" w:lineRule="auto"/>
        <w:jc w:val="both"/>
        <w:rPr>
          <w:rFonts w:ascii="Times New Roman" w:hAnsi="Times New Roman" w:cs="Times New Roman"/>
          <w:strike/>
          <w:sz w:val="24"/>
          <w:szCs w:val="24"/>
        </w:rPr>
      </w:pPr>
      <w:r w:rsidRPr="00CF3848">
        <w:rPr>
          <w:rFonts w:ascii="Times New Roman" w:hAnsi="Times New Roman" w:cs="Times New Roman"/>
          <w:strike/>
          <w:sz w:val="24"/>
          <w:szCs w:val="24"/>
        </w:rPr>
        <w:t>DWELLING, DUPLEX - A two-family building designed with separated dwelling units, side by side, separated by a firewall.</w:t>
      </w:r>
    </w:p>
    <w:p w14:paraId="6E293D44" w14:textId="77777777" w:rsidR="00C505C5" w:rsidRPr="00CF3848" w:rsidRDefault="00C505C5" w:rsidP="00C505C5">
      <w:pPr>
        <w:tabs>
          <w:tab w:val="left" w:pos="1440"/>
        </w:tabs>
        <w:spacing w:after="0" w:line="240" w:lineRule="auto"/>
        <w:jc w:val="both"/>
        <w:rPr>
          <w:rFonts w:ascii="Times New Roman" w:hAnsi="Times New Roman" w:cs="Times New Roman"/>
          <w:strike/>
          <w:sz w:val="24"/>
          <w:szCs w:val="24"/>
        </w:rPr>
      </w:pPr>
      <w:r w:rsidRPr="00CF3848">
        <w:rPr>
          <w:rFonts w:ascii="Times New Roman" w:hAnsi="Times New Roman" w:cs="Times New Roman"/>
          <w:strike/>
          <w:sz w:val="24"/>
          <w:szCs w:val="24"/>
        </w:rPr>
        <w:t>DWELLING UNIT - One (1) or more living or sleeping rooms arranged for the use of one (1) or more individuals living as a single housekeeping unit, with permanent provisions for cooking, living, sanitary, eating and sleeping facilities.</w:t>
      </w:r>
    </w:p>
    <w:p w14:paraId="3F203AE3" w14:textId="77777777" w:rsidR="00C505C5" w:rsidRPr="00CF3848" w:rsidRDefault="00C505C5" w:rsidP="00C505C5">
      <w:pPr>
        <w:tabs>
          <w:tab w:val="left" w:pos="1440"/>
        </w:tabs>
        <w:spacing w:after="60" w:line="240" w:lineRule="auto"/>
        <w:jc w:val="both"/>
        <w:rPr>
          <w:rFonts w:ascii="Times New Roman" w:hAnsi="Times New Roman" w:cs="Times New Roman"/>
          <w:strike/>
          <w:sz w:val="24"/>
          <w:szCs w:val="24"/>
        </w:rPr>
      </w:pPr>
      <w:r w:rsidRPr="00CF3848">
        <w:rPr>
          <w:rFonts w:ascii="Times New Roman" w:hAnsi="Times New Roman" w:cs="Times New Roman"/>
          <w:strike/>
          <w:sz w:val="24"/>
          <w:szCs w:val="24"/>
        </w:rPr>
        <w:t>MULTIFAMILY DEVELOPMENT - A development of three (3) or more dwelling units on a single lot of land under one (1) ownership of not less than ten (10) acres in size.</w:t>
      </w:r>
    </w:p>
    <w:p w14:paraId="527FE091" w14:textId="77777777" w:rsidR="00C505C5" w:rsidRPr="00CF3848" w:rsidRDefault="00C505C5" w:rsidP="00C505C5">
      <w:pPr>
        <w:tabs>
          <w:tab w:val="left" w:pos="1440"/>
        </w:tabs>
        <w:spacing w:after="60" w:line="240" w:lineRule="auto"/>
        <w:jc w:val="both"/>
        <w:rPr>
          <w:rFonts w:ascii="Times New Roman" w:hAnsi="Times New Roman" w:cs="Times New Roman"/>
          <w:strike/>
          <w:sz w:val="24"/>
          <w:szCs w:val="24"/>
        </w:rPr>
      </w:pPr>
      <w:r w:rsidRPr="00CF3848">
        <w:rPr>
          <w:rFonts w:ascii="Times New Roman" w:hAnsi="Times New Roman" w:cs="Times New Roman"/>
          <w:strike/>
          <w:sz w:val="24"/>
          <w:szCs w:val="24"/>
        </w:rPr>
        <w:t>MULTIFAMILY DWELLING - A building intended and designed to be occupied by more than one (1) single housekeeping unit in separate units; any residential structure containing more than one (1) room for cooking facilities.</w:t>
      </w:r>
    </w:p>
    <w:p w14:paraId="0ED70D2B" w14:textId="77777777" w:rsidR="00C505C5" w:rsidRPr="00CF3848" w:rsidRDefault="00C505C5" w:rsidP="00C505C5">
      <w:pPr>
        <w:tabs>
          <w:tab w:val="left" w:pos="1440"/>
        </w:tabs>
        <w:spacing w:after="60" w:line="240" w:lineRule="auto"/>
        <w:jc w:val="both"/>
        <w:rPr>
          <w:rFonts w:ascii="Times New Roman" w:hAnsi="Times New Roman" w:cs="Times New Roman"/>
          <w:strike/>
          <w:sz w:val="24"/>
          <w:szCs w:val="24"/>
        </w:rPr>
      </w:pPr>
      <w:r w:rsidRPr="00CF3848">
        <w:rPr>
          <w:rFonts w:ascii="Times New Roman" w:hAnsi="Times New Roman" w:cs="Times New Roman"/>
          <w:strike/>
          <w:sz w:val="24"/>
          <w:szCs w:val="24"/>
        </w:rPr>
        <w:t>SINGLE FAMILY DWELLING – A freestanding structure designed and equipped for occupancy in its entirety by one household and having no party wall or walls in common with adjacent house or houses.  This excludes house trailers, mobile homes, trailer coaches or similar units designed to be transported over the highway by attached wheels, whether or not on wheels, blocks or a conventional foundation. [Amended 5-12-2014 ATM, Art. 54]</w:t>
      </w:r>
    </w:p>
    <w:p w14:paraId="6B20F313" w14:textId="77777777" w:rsidR="00C505C5" w:rsidRPr="00CF3848" w:rsidRDefault="00C505C5" w:rsidP="00C505C5">
      <w:pPr>
        <w:tabs>
          <w:tab w:val="left" w:pos="1350"/>
          <w:tab w:val="left" w:pos="1440"/>
        </w:tabs>
        <w:spacing w:after="120" w:line="240" w:lineRule="auto"/>
        <w:jc w:val="both"/>
        <w:rPr>
          <w:rFonts w:ascii="Times New Roman" w:hAnsi="Times New Roman" w:cs="Times New Roman"/>
          <w:strike/>
          <w:sz w:val="24"/>
          <w:szCs w:val="24"/>
        </w:rPr>
      </w:pPr>
      <w:r w:rsidRPr="00CF3848">
        <w:rPr>
          <w:rFonts w:ascii="Times New Roman" w:hAnsi="Times New Roman" w:cs="Times New Roman"/>
          <w:strike/>
          <w:sz w:val="24"/>
          <w:szCs w:val="24"/>
        </w:rPr>
        <w:lastRenderedPageBreak/>
        <w:t>TWO-FAMILY DWELLING - A dwelling containing two (2) dwelling units, whether on different floors or side by side as in a semidetached or duplex configuration.</w:t>
      </w:r>
    </w:p>
    <w:p w14:paraId="6A1A128A" w14:textId="77777777" w:rsidR="00C505C5" w:rsidRPr="00CF3848" w:rsidRDefault="00C505C5" w:rsidP="00C505C5">
      <w:pPr>
        <w:tabs>
          <w:tab w:val="left" w:pos="720"/>
          <w:tab w:val="left" w:pos="1440"/>
        </w:tabs>
        <w:spacing w:after="0" w:line="240" w:lineRule="auto"/>
        <w:jc w:val="both"/>
        <w:rPr>
          <w:rFonts w:ascii="Times New Roman" w:hAnsi="Times New Roman" w:cs="Times New Roman"/>
          <w:b/>
          <w:strike/>
          <w:sz w:val="24"/>
          <w:szCs w:val="24"/>
          <w:u w:val="single"/>
        </w:rPr>
      </w:pPr>
      <w:r w:rsidRPr="00CF3848">
        <w:rPr>
          <w:rFonts w:ascii="Times New Roman" w:hAnsi="Times New Roman" w:cs="Times New Roman"/>
          <w:b/>
          <w:strike/>
          <w:sz w:val="24"/>
          <w:szCs w:val="24"/>
          <w:u w:val="single"/>
        </w:rPr>
        <w:t>§ 167-7. Schedule of Use Regulations.</w:t>
      </w:r>
    </w:p>
    <w:p w14:paraId="0546350B" w14:textId="77777777" w:rsidR="00C505C5" w:rsidRPr="00CF3848" w:rsidRDefault="00C505C5" w:rsidP="00C505C5">
      <w:pPr>
        <w:tabs>
          <w:tab w:val="left" w:pos="720"/>
          <w:tab w:val="left" w:pos="1440"/>
        </w:tabs>
        <w:spacing w:after="0" w:line="240" w:lineRule="auto"/>
        <w:jc w:val="both"/>
        <w:rPr>
          <w:rFonts w:ascii="Times New Roman" w:hAnsi="Times New Roman" w:cs="Times New Roman"/>
          <w:strike/>
          <w:sz w:val="24"/>
          <w:szCs w:val="24"/>
        </w:rPr>
      </w:pPr>
      <w:r w:rsidRPr="00CF3848">
        <w:rPr>
          <w:rFonts w:ascii="Times New Roman" w:hAnsi="Times New Roman" w:cs="Times New Roman"/>
          <w:strike/>
          <w:sz w:val="24"/>
          <w:szCs w:val="24"/>
        </w:rPr>
        <w:t>D. Specific use regulations.</w:t>
      </w:r>
    </w:p>
    <w:p w14:paraId="716D929A" w14:textId="77777777" w:rsidR="00C505C5" w:rsidRPr="00CF3848" w:rsidRDefault="00C505C5" w:rsidP="00C505C5">
      <w:pPr>
        <w:tabs>
          <w:tab w:val="left" w:pos="720"/>
          <w:tab w:val="left" w:pos="1440"/>
        </w:tabs>
        <w:spacing w:after="0" w:line="240" w:lineRule="auto"/>
        <w:jc w:val="both"/>
        <w:rPr>
          <w:rFonts w:ascii="Times New Roman" w:hAnsi="Times New Roman" w:cs="Times New Roman"/>
          <w:strike/>
          <w:sz w:val="24"/>
          <w:szCs w:val="24"/>
        </w:rPr>
      </w:pPr>
      <w:r w:rsidRPr="00CF3848">
        <w:rPr>
          <w:rFonts w:ascii="Times New Roman" w:hAnsi="Times New Roman" w:cs="Times New Roman"/>
          <w:strike/>
          <w:sz w:val="24"/>
          <w:szCs w:val="24"/>
        </w:rPr>
        <w:t>(2) Multifamily development allowable by special permit from the Zoning Board of Appeals in the AR, B and C Districts.</w:t>
      </w:r>
    </w:p>
    <w:p w14:paraId="139E1336" w14:textId="77777777" w:rsidR="00C505C5" w:rsidRPr="00CF3848" w:rsidRDefault="00C505C5" w:rsidP="00C505C5">
      <w:pPr>
        <w:tabs>
          <w:tab w:val="left" w:pos="720"/>
          <w:tab w:val="left" w:pos="1440"/>
        </w:tabs>
        <w:spacing w:after="0" w:line="240" w:lineRule="auto"/>
        <w:jc w:val="both"/>
        <w:rPr>
          <w:rFonts w:ascii="Times New Roman" w:hAnsi="Times New Roman" w:cs="Times New Roman"/>
          <w:strike/>
          <w:sz w:val="24"/>
          <w:szCs w:val="24"/>
        </w:rPr>
      </w:pPr>
      <w:r w:rsidRPr="00CF3848">
        <w:rPr>
          <w:rFonts w:ascii="Times New Roman" w:hAnsi="Times New Roman" w:cs="Times New Roman"/>
          <w:strike/>
          <w:sz w:val="24"/>
          <w:szCs w:val="24"/>
        </w:rPr>
        <w:t>(a) It is required that any multifamily development complex proposed hereunder shall locate each building on an individual lot which shall have continuous frontage on a public or private way.</w:t>
      </w:r>
    </w:p>
    <w:p w14:paraId="3253BC6F" w14:textId="77777777" w:rsidR="00C505C5" w:rsidRPr="00CF3848" w:rsidRDefault="00C505C5" w:rsidP="00C505C5">
      <w:pPr>
        <w:tabs>
          <w:tab w:val="left" w:pos="720"/>
          <w:tab w:val="left" w:pos="1440"/>
        </w:tabs>
        <w:spacing w:after="0" w:line="240" w:lineRule="auto"/>
        <w:jc w:val="both"/>
        <w:rPr>
          <w:rFonts w:ascii="Times New Roman" w:hAnsi="Times New Roman" w:cs="Times New Roman"/>
          <w:strike/>
          <w:sz w:val="24"/>
          <w:szCs w:val="24"/>
        </w:rPr>
      </w:pPr>
      <w:r w:rsidRPr="00CF3848">
        <w:rPr>
          <w:rFonts w:ascii="Times New Roman" w:hAnsi="Times New Roman" w:cs="Times New Roman"/>
          <w:strike/>
          <w:sz w:val="24"/>
          <w:szCs w:val="24"/>
        </w:rPr>
        <w:t>(b) The complete parcel must be under the ownership of the developer before a special permit is granted.</w:t>
      </w:r>
    </w:p>
    <w:p w14:paraId="5170C28B" w14:textId="77777777" w:rsidR="00C505C5" w:rsidRPr="00CF3848" w:rsidRDefault="00C505C5" w:rsidP="00C505C5">
      <w:pPr>
        <w:tabs>
          <w:tab w:val="left" w:pos="720"/>
          <w:tab w:val="left" w:pos="1440"/>
        </w:tabs>
        <w:spacing w:after="0" w:line="240" w:lineRule="auto"/>
        <w:jc w:val="both"/>
        <w:rPr>
          <w:rFonts w:ascii="Times New Roman" w:hAnsi="Times New Roman" w:cs="Times New Roman"/>
          <w:strike/>
          <w:sz w:val="24"/>
          <w:szCs w:val="24"/>
        </w:rPr>
      </w:pPr>
      <w:r w:rsidRPr="00CF3848">
        <w:rPr>
          <w:rFonts w:ascii="Times New Roman" w:hAnsi="Times New Roman" w:cs="Times New Roman"/>
          <w:strike/>
          <w:sz w:val="24"/>
          <w:szCs w:val="24"/>
        </w:rPr>
        <w:t>(c) Design guidelines. The shapes, scale, location and materials of all buildings, lighting, roads and parking shall be consistent with the character of the neighborhood and with the terrain and vegetation of the site.</w:t>
      </w:r>
    </w:p>
    <w:p w14:paraId="6DE42EA0" w14:textId="77777777" w:rsidR="00C505C5" w:rsidRPr="00CF3848" w:rsidRDefault="00C505C5" w:rsidP="00C505C5">
      <w:pPr>
        <w:tabs>
          <w:tab w:val="left" w:pos="720"/>
          <w:tab w:val="left" w:pos="1440"/>
        </w:tabs>
        <w:spacing w:after="120" w:line="240" w:lineRule="auto"/>
        <w:jc w:val="both"/>
        <w:rPr>
          <w:rFonts w:ascii="Times New Roman" w:hAnsi="Times New Roman" w:cs="Times New Roman"/>
          <w:strike/>
          <w:sz w:val="24"/>
          <w:szCs w:val="24"/>
        </w:rPr>
      </w:pPr>
      <w:r w:rsidRPr="00CF3848">
        <w:rPr>
          <w:rFonts w:ascii="Times New Roman" w:hAnsi="Times New Roman" w:cs="Times New Roman"/>
          <w:strike/>
          <w:sz w:val="24"/>
          <w:szCs w:val="24"/>
        </w:rPr>
        <w:t>(d) All utilities in a multifamily development shall be installed underground.</w:t>
      </w:r>
    </w:p>
    <w:p w14:paraId="65DDB20C" w14:textId="77777777" w:rsidR="00C505C5" w:rsidRPr="00CF3848" w:rsidRDefault="00C505C5" w:rsidP="00C505C5">
      <w:pPr>
        <w:tabs>
          <w:tab w:val="left" w:pos="720"/>
          <w:tab w:val="left" w:pos="1440"/>
        </w:tabs>
        <w:spacing w:after="0" w:line="240" w:lineRule="auto"/>
        <w:jc w:val="both"/>
        <w:rPr>
          <w:rFonts w:ascii="Times New Roman" w:hAnsi="Times New Roman" w:cs="Times New Roman"/>
          <w:b/>
          <w:strike/>
          <w:sz w:val="24"/>
          <w:szCs w:val="24"/>
          <w:u w:val="single"/>
        </w:rPr>
      </w:pPr>
      <w:r w:rsidRPr="00CF3848">
        <w:rPr>
          <w:rFonts w:ascii="Times New Roman" w:hAnsi="Times New Roman" w:cs="Times New Roman"/>
          <w:b/>
          <w:strike/>
          <w:sz w:val="24"/>
          <w:szCs w:val="24"/>
          <w:u w:val="single"/>
        </w:rPr>
        <w:t>§ 167-12. Density regulations for specific uses.</w:t>
      </w:r>
    </w:p>
    <w:p w14:paraId="0504755E" w14:textId="77777777" w:rsidR="00C505C5" w:rsidRPr="00CF3848" w:rsidRDefault="00C505C5" w:rsidP="00C505C5">
      <w:pPr>
        <w:tabs>
          <w:tab w:val="left" w:pos="720"/>
          <w:tab w:val="left" w:pos="1440"/>
        </w:tabs>
        <w:spacing w:after="0" w:line="240" w:lineRule="auto"/>
        <w:jc w:val="both"/>
        <w:rPr>
          <w:rFonts w:ascii="Times New Roman" w:hAnsi="Times New Roman" w:cs="Times New Roman"/>
          <w:strike/>
          <w:sz w:val="24"/>
          <w:szCs w:val="24"/>
        </w:rPr>
      </w:pPr>
      <w:r w:rsidRPr="00CF3848">
        <w:rPr>
          <w:rFonts w:ascii="Times New Roman" w:hAnsi="Times New Roman" w:cs="Times New Roman"/>
          <w:strike/>
          <w:sz w:val="24"/>
          <w:szCs w:val="24"/>
        </w:rPr>
        <w:t>A. Multifamily development</w:t>
      </w:r>
    </w:p>
    <w:p w14:paraId="1717460E" w14:textId="77777777" w:rsidR="00C505C5" w:rsidRPr="00CF3848" w:rsidRDefault="00C505C5" w:rsidP="00C505C5">
      <w:pPr>
        <w:tabs>
          <w:tab w:val="left" w:pos="720"/>
          <w:tab w:val="left" w:pos="1440"/>
        </w:tabs>
        <w:spacing w:after="0" w:line="240" w:lineRule="auto"/>
        <w:jc w:val="both"/>
        <w:rPr>
          <w:rFonts w:ascii="Times New Roman" w:hAnsi="Times New Roman" w:cs="Times New Roman"/>
          <w:strike/>
          <w:sz w:val="24"/>
          <w:szCs w:val="24"/>
        </w:rPr>
      </w:pPr>
      <w:r w:rsidRPr="00CF3848">
        <w:rPr>
          <w:rFonts w:ascii="Times New Roman" w:hAnsi="Times New Roman" w:cs="Times New Roman"/>
          <w:strike/>
          <w:sz w:val="24"/>
          <w:szCs w:val="24"/>
        </w:rPr>
        <w:t>(1) The number of units in a multifamily development shall not exceed the number of acres in the parcel on which they are to be built.</w:t>
      </w:r>
    </w:p>
    <w:p w14:paraId="72E755AF" w14:textId="77777777" w:rsidR="00C505C5" w:rsidRPr="00CF3848" w:rsidRDefault="00C505C5" w:rsidP="00C505C5">
      <w:pPr>
        <w:tabs>
          <w:tab w:val="left" w:pos="720"/>
          <w:tab w:val="left" w:pos="1440"/>
        </w:tabs>
        <w:spacing w:after="0" w:line="240" w:lineRule="auto"/>
        <w:jc w:val="both"/>
        <w:rPr>
          <w:rFonts w:ascii="Times New Roman" w:hAnsi="Times New Roman" w:cs="Times New Roman"/>
          <w:strike/>
          <w:sz w:val="24"/>
          <w:szCs w:val="24"/>
        </w:rPr>
      </w:pPr>
      <w:r w:rsidRPr="00CF3848">
        <w:rPr>
          <w:rFonts w:ascii="Times New Roman" w:hAnsi="Times New Roman" w:cs="Times New Roman"/>
          <w:strike/>
          <w:sz w:val="24"/>
          <w:szCs w:val="24"/>
        </w:rPr>
        <w:t>(2) Eighty percent (80%) of the total parcel tested on a two-hundred-foot by two hundred-foot grid must be found to be percable by the Board of Health.</w:t>
      </w:r>
    </w:p>
    <w:p w14:paraId="2FCF092B" w14:textId="77777777" w:rsidR="00C505C5" w:rsidRPr="00022D5A" w:rsidRDefault="00C505C5" w:rsidP="00C505C5">
      <w:pPr>
        <w:tabs>
          <w:tab w:val="left" w:pos="720"/>
          <w:tab w:val="left" w:pos="1440"/>
        </w:tabs>
        <w:spacing w:after="0" w:line="240" w:lineRule="auto"/>
        <w:jc w:val="both"/>
        <w:rPr>
          <w:rFonts w:ascii="Times New Roman" w:hAnsi="Times New Roman" w:cs="Times New Roman"/>
          <w:strike/>
          <w:sz w:val="24"/>
          <w:szCs w:val="24"/>
        </w:rPr>
      </w:pPr>
      <w:r w:rsidRPr="00CF3848">
        <w:rPr>
          <w:rFonts w:ascii="Times New Roman" w:hAnsi="Times New Roman" w:cs="Times New Roman"/>
          <w:strike/>
          <w:sz w:val="24"/>
          <w:szCs w:val="24"/>
        </w:rPr>
        <w:t xml:space="preserve">(3) </w:t>
      </w:r>
      <w:r w:rsidRPr="00022D5A">
        <w:rPr>
          <w:rFonts w:ascii="Times New Roman" w:hAnsi="Times New Roman" w:cs="Times New Roman"/>
          <w:strike/>
          <w:sz w:val="24"/>
          <w:szCs w:val="24"/>
        </w:rPr>
        <w:t>The minimum parcel size shall be ten (10) acres.</w:t>
      </w:r>
    </w:p>
    <w:p w14:paraId="349F945B" w14:textId="77777777" w:rsidR="00C505C5" w:rsidRPr="00022D5A" w:rsidRDefault="00C505C5" w:rsidP="00C505C5">
      <w:pPr>
        <w:tabs>
          <w:tab w:val="left" w:pos="720"/>
          <w:tab w:val="left" w:pos="1440"/>
        </w:tabs>
        <w:spacing w:after="0" w:line="240" w:lineRule="auto"/>
        <w:jc w:val="both"/>
        <w:rPr>
          <w:rFonts w:ascii="Times New Roman" w:hAnsi="Times New Roman" w:cs="Times New Roman"/>
          <w:strike/>
          <w:sz w:val="24"/>
          <w:szCs w:val="24"/>
        </w:rPr>
      </w:pPr>
      <w:r w:rsidRPr="00022D5A">
        <w:rPr>
          <w:rFonts w:ascii="Times New Roman" w:hAnsi="Times New Roman" w:cs="Times New Roman"/>
          <w:strike/>
          <w:sz w:val="24"/>
          <w:szCs w:val="24"/>
        </w:rPr>
        <w:t>(4) No unit shall have any more than two and one-half (2½) stories which contain any amount of living space.  This limitation will be enforced by a covenant with the purchaser of each unit.</w:t>
      </w:r>
    </w:p>
    <w:p w14:paraId="690B49D0" w14:textId="77777777" w:rsidR="00C505C5" w:rsidRPr="00022D5A" w:rsidRDefault="00C505C5" w:rsidP="00C505C5">
      <w:pPr>
        <w:tabs>
          <w:tab w:val="left" w:pos="720"/>
          <w:tab w:val="left" w:pos="1440"/>
        </w:tabs>
        <w:spacing w:after="0" w:line="240" w:lineRule="auto"/>
        <w:jc w:val="both"/>
        <w:rPr>
          <w:rFonts w:ascii="Times New Roman" w:hAnsi="Times New Roman" w:cs="Times New Roman"/>
          <w:strike/>
          <w:sz w:val="24"/>
          <w:szCs w:val="24"/>
        </w:rPr>
      </w:pPr>
      <w:r w:rsidRPr="00022D5A">
        <w:rPr>
          <w:rFonts w:ascii="Times New Roman" w:hAnsi="Times New Roman" w:cs="Times New Roman"/>
          <w:strike/>
          <w:sz w:val="24"/>
          <w:szCs w:val="24"/>
        </w:rPr>
        <w:t>(5) The minimum front setback shall be seventy-five (75) feet, the minimum rear yard shall be one hundred (100) feet, and there shall be at least one hundred (100) feet between any two (2) buildings.  In addition, the required thirty-foot minimum side yard between the development and adjacent properties shall be maintained as a vegetated buffer area free of parking or any structures, and any changes in its natural state shall require approval by the special permit granting authority.</w:t>
      </w:r>
    </w:p>
    <w:p w14:paraId="711B99D6" w14:textId="77777777" w:rsidR="00C505C5" w:rsidRPr="00022D5A" w:rsidRDefault="00C505C5" w:rsidP="00C505C5">
      <w:pPr>
        <w:tabs>
          <w:tab w:val="left" w:pos="720"/>
        </w:tabs>
        <w:spacing w:after="0" w:line="240" w:lineRule="auto"/>
        <w:jc w:val="both"/>
        <w:rPr>
          <w:rFonts w:ascii="Times New Roman" w:hAnsi="Times New Roman" w:cs="Times New Roman"/>
          <w:strike/>
          <w:sz w:val="24"/>
          <w:szCs w:val="24"/>
        </w:rPr>
      </w:pPr>
      <w:r w:rsidRPr="00022D5A">
        <w:rPr>
          <w:rFonts w:ascii="Times New Roman" w:hAnsi="Times New Roman" w:cs="Times New Roman"/>
          <w:strike/>
          <w:sz w:val="24"/>
          <w:szCs w:val="24"/>
        </w:rPr>
        <w:t>(6) Minimum residential floor area.  No multifamily housing, whether condominium or rental, shall be erected, reconstructed, remodeled or altered so that the lowest level, (i.e., ground floor or equivalent) of living space per dwelling unit (i.e., in a unit) contains less than seven hundred fifty (750) square feet.</w:t>
      </w:r>
    </w:p>
    <w:p w14:paraId="4AE98873" w14:textId="77777777" w:rsidR="00C505C5" w:rsidRPr="00022D5A" w:rsidRDefault="00C505C5" w:rsidP="00C505C5">
      <w:pPr>
        <w:spacing w:after="0" w:line="240" w:lineRule="auto"/>
        <w:ind w:firstLine="360"/>
        <w:jc w:val="center"/>
        <w:rPr>
          <w:rFonts w:ascii="Times New Roman" w:hAnsi="Times New Roman" w:cs="Times New Roman"/>
          <w:b/>
          <w:sz w:val="24"/>
          <w:szCs w:val="24"/>
        </w:rPr>
      </w:pPr>
      <w:r w:rsidRPr="00022D5A">
        <w:rPr>
          <w:rFonts w:ascii="Times New Roman" w:hAnsi="Times New Roman" w:cs="Times New Roman"/>
          <w:b/>
          <w:sz w:val="24"/>
          <w:szCs w:val="24"/>
        </w:rPr>
        <w:t xml:space="preserve">              </w:t>
      </w:r>
    </w:p>
    <w:p w14:paraId="7C247838" w14:textId="77777777" w:rsidR="00C505C5" w:rsidRPr="00C3427F" w:rsidRDefault="00C505C5" w:rsidP="00C505C5">
      <w:pPr>
        <w:spacing w:after="0" w:line="240" w:lineRule="auto"/>
        <w:ind w:firstLine="360"/>
        <w:jc w:val="center"/>
        <w:rPr>
          <w:rFonts w:ascii="Times New Roman" w:hAnsi="Times New Roman" w:cs="Times New Roman"/>
          <w:bCs/>
          <w:sz w:val="24"/>
          <w:szCs w:val="24"/>
        </w:rPr>
      </w:pPr>
      <w:r w:rsidRPr="00C3427F">
        <w:rPr>
          <w:rFonts w:ascii="Times New Roman" w:hAnsi="Times New Roman" w:cs="Times New Roman"/>
          <w:bCs/>
          <w:sz w:val="24"/>
          <w:szCs w:val="24"/>
        </w:rPr>
        <w:t>SECTION II</w:t>
      </w:r>
      <w:r w:rsidRPr="00C3427F">
        <w:rPr>
          <w:rFonts w:ascii="Times New Roman" w:hAnsi="Times New Roman" w:cs="Times New Roman"/>
          <w:bCs/>
          <w:sz w:val="24"/>
          <w:szCs w:val="24"/>
        </w:rPr>
        <w:br/>
        <w:t xml:space="preserve">             Proposed Multifamily Bylaw</w:t>
      </w:r>
    </w:p>
    <w:p w14:paraId="1E24F162" w14:textId="77777777" w:rsidR="00C505C5" w:rsidRPr="00C3427F" w:rsidRDefault="00C505C5" w:rsidP="00C505C5">
      <w:pPr>
        <w:spacing w:after="120" w:line="240" w:lineRule="auto"/>
        <w:ind w:left="450" w:firstLine="270"/>
        <w:jc w:val="center"/>
        <w:rPr>
          <w:rFonts w:ascii="Times New Roman" w:hAnsi="Times New Roman" w:cs="Times New Roman"/>
          <w:bCs/>
          <w:sz w:val="24"/>
          <w:szCs w:val="24"/>
        </w:rPr>
      </w:pPr>
      <w:r w:rsidRPr="00C3427F">
        <w:rPr>
          <w:rFonts w:ascii="Times New Roman" w:hAnsi="Times New Roman" w:cs="Times New Roman"/>
          <w:bCs/>
          <w:sz w:val="24"/>
          <w:szCs w:val="24"/>
        </w:rPr>
        <w:t xml:space="preserve">New Section: Two-Family and Multifamily Dwellings Developments: </w:t>
      </w:r>
    </w:p>
    <w:p w14:paraId="0A4D0BF4" w14:textId="77777777" w:rsidR="00C505C5" w:rsidRPr="00022D5A" w:rsidRDefault="00C505C5" w:rsidP="00C505C5">
      <w:pPr>
        <w:tabs>
          <w:tab w:val="left" w:pos="-630"/>
          <w:tab w:val="left" w:pos="0"/>
          <w:tab w:val="left" w:pos="810"/>
          <w:tab w:val="left" w:pos="1530"/>
          <w:tab w:val="left" w:pos="2250"/>
          <w:tab w:val="left" w:pos="2970"/>
          <w:tab w:val="left" w:pos="3690"/>
          <w:tab w:val="left" w:pos="4410"/>
          <w:tab w:val="left" w:pos="5130"/>
          <w:tab w:val="left" w:pos="5850"/>
          <w:tab w:val="left" w:pos="6570"/>
          <w:tab w:val="left" w:pos="7290"/>
          <w:tab w:val="right" w:pos="8010"/>
        </w:tabs>
        <w:autoSpaceDE w:val="0"/>
        <w:autoSpaceDN w:val="0"/>
        <w:adjustRightInd w:val="0"/>
        <w:spacing w:after="120" w:line="240" w:lineRule="auto"/>
        <w:ind w:hanging="810"/>
        <w:jc w:val="both"/>
        <w:rPr>
          <w:rFonts w:ascii="Times New Roman" w:hAnsi="Times New Roman" w:cs="Times New Roman"/>
          <w:sz w:val="24"/>
          <w:szCs w:val="24"/>
        </w:rPr>
      </w:pPr>
      <w:r w:rsidRPr="00022D5A">
        <w:rPr>
          <w:rFonts w:ascii="Times New Roman" w:hAnsi="Times New Roman" w:cs="Times New Roman"/>
          <w:sz w:val="24"/>
          <w:szCs w:val="24"/>
        </w:rPr>
        <w:tab/>
      </w:r>
      <w:r>
        <w:rPr>
          <w:rFonts w:ascii="Times New Roman" w:hAnsi="Times New Roman" w:cs="Times New Roman"/>
          <w:sz w:val="24"/>
          <w:szCs w:val="24"/>
        </w:rPr>
        <w:tab/>
      </w:r>
      <w:r w:rsidRPr="00022D5A">
        <w:rPr>
          <w:rFonts w:ascii="Times New Roman" w:hAnsi="Times New Roman" w:cs="Times New Roman"/>
          <w:sz w:val="24"/>
          <w:szCs w:val="24"/>
        </w:rPr>
        <w:t>Two-family and multifamily dwelling units shall be permitted in the Agricultural Residential (“AR”), Conservancy (“C”) and Business (“B”) Zoning Districts only upon issuance of a special permit from the Zoning Board of Appeals and shall be subject to the following:</w:t>
      </w:r>
    </w:p>
    <w:p w14:paraId="48D050D4" w14:textId="77777777" w:rsidR="00C505C5" w:rsidRPr="00022D5A" w:rsidRDefault="00C505C5" w:rsidP="00C505C5">
      <w:pPr>
        <w:pStyle w:val="ListParagraph"/>
        <w:numPr>
          <w:ilvl w:val="0"/>
          <w:numId w:val="29"/>
        </w:numPr>
        <w:pBdr>
          <w:top w:val="nil"/>
          <w:left w:val="nil"/>
          <w:bottom w:val="nil"/>
          <w:right w:val="nil"/>
          <w:between w:val="nil"/>
          <w:bar w:val="nil"/>
        </w:pBdr>
        <w:tabs>
          <w:tab w:val="left" w:pos="450"/>
        </w:tabs>
        <w:ind w:left="0" w:right="-14" w:firstLine="0"/>
        <w:jc w:val="both"/>
        <w:rPr>
          <w:b/>
        </w:rPr>
      </w:pPr>
      <w:r w:rsidRPr="00022D5A">
        <w:rPr>
          <w:b/>
        </w:rPr>
        <w:t xml:space="preserve">  Definitions:  The following definitions found in Section 167-3 are pertinent to this Section: </w:t>
      </w:r>
      <w:bookmarkStart w:id="5" w:name="_Hlk64446538"/>
    </w:p>
    <w:bookmarkEnd w:id="5"/>
    <w:p w14:paraId="7AB9AFE6" w14:textId="77777777" w:rsidR="00C505C5" w:rsidRPr="00022D5A" w:rsidRDefault="00C505C5" w:rsidP="00C505C5">
      <w:pPr>
        <w:tabs>
          <w:tab w:val="left" w:pos="1440"/>
        </w:tabs>
        <w:spacing w:after="60" w:line="240" w:lineRule="auto"/>
        <w:ind w:hanging="720"/>
        <w:jc w:val="both"/>
        <w:rPr>
          <w:rFonts w:ascii="Times New Roman" w:hAnsi="Times New Roman" w:cs="Times New Roman"/>
          <w:sz w:val="24"/>
          <w:szCs w:val="24"/>
        </w:rPr>
      </w:pPr>
      <w:r w:rsidRPr="00022D5A">
        <w:rPr>
          <w:rFonts w:ascii="Times New Roman" w:hAnsi="Times New Roman" w:cs="Times New Roman"/>
          <w:sz w:val="24"/>
          <w:szCs w:val="24"/>
        </w:rPr>
        <w:tab/>
        <w:t xml:space="preserve">CONDOMINIUM - A system of ownership of real estate, including attached and detached residential dwelling units, established pursuant to the Condominium Act of the Commonwealth of Massachusetts, Chapter 183A of the Massachusetts General Laws, in which the dwelling units are </w:t>
      </w:r>
      <w:r w:rsidRPr="00022D5A">
        <w:rPr>
          <w:rFonts w:ascii="Times New Roman" w:hAnsi="Times New Roman" w:cs="Times New Roman"/>
          <w:sz w:val="24"/>
          <w:szCs w:val="24"/>
        </w:rPr>
        <w:lastRenderedPageBreak/>
        <w:t>individually owned and the land and common areas are owned in common.  A condominium is not a use or a building type; rather it is a form of ownership that can apply to any use or building type.</w:t>
      </w:r>
    </w:p>
    <w:p w14:paraId="409E176C" w14:textId="77777777" w:rsidR="00C505C5" w:rsidRPr="00022D5A" w:rsidRDefault="00C505C5" w:rsidP="00C505C5">
      <w:pPr>
        <w:tabs>
          <w:tab w:val="left" w:pos="1440"/>
        </w:tabs>
        <w:spacing w:after="60" w:line="240" w:lineRule="auto"/>
        <w:ind w:hanging="810"/>
        <w:jc w:val="both"/>
        <w:rPr>
          <w:rFonts w:ascii="Times New Roman" w:hAnsi="Times New Roman" w:cs="Times New Roman"/>
          <w:sz w:val="24"/>
          <w:szCs w:val="24"/>
        </w:rPr>
      </w:pPr>
      <w:r w:rsidRPr="00022D5A">
        <w:rPr>
          <w:rFonts w:ascii="Times New Roman" w:hAnsi="Times New Roman" w:cs="Times New Roman"/>
          <w:sz w:val="24"/>
          <w:szCs w:val="24"/>
        </w:rPr>
        <w:tab/>
        <w:t>DWELLING - shall mean any building containing one or more dwelling units, but excluding mobile homes.</w:t>
      </w:r>
    </w:p>
    <w:p w14:paraId="0BF5504C" w14:textId="77777777" w:rsidR="00C505C5" w:rsidRPr="00022D5A" w:rsidRDefault="00C505C5" w:rsidP="00C505C5">
      <w:pPr>
        <w:tabs>
          <w:tab w:val="left" w:pos="1440"/>
        </w:tabs>
        <w:spacing w:after="60" w:line="240" w:lineRule="auto"/>
        <w:jc w:val="both"/>
        <w:rPr>
          <w:rFonts w:ascii="Times New Roman" w:hAnsi="Times New Roman" w:cs="Times New Roman"/>
          <w:sz w:val="24"/>
          <w:szCs w:val="24"/>
        </w:rPr>
      </w:pPr>
      <w:r w:rsidRPr="00022D5A">
        <w:rPr>
          <w:rFonts w:ascii="Times New Roman" w:hAnsi="Times New Roman" w:cs="Times New Roman"/>
          <w:sz w:val="24"/>
          <w:szCs w:val="24"/>
        </w:rPr>
        <w:t>DWELLING, DETACHED SINGLE-FAMILY - shall mean a dwelling containing not more than one (1) dwelling unit.</w:t>
      </w:r>
    </w:p>
    <w:p w14:paraId="5D1620B7" w14:textId="77777777" w:rsidR="00C505C5" w:rsidRPr="00022D5A" w:rsidRDefault="00C505C5" w:rsidP="00C505C5">
      <w:pPr>
        <w:spacing w:after="60" w:line="240" w:lineRule="auto"/>
        <w:jc w:val="both"/>
        <w:rPr>
          <w:rFonts w:ascii="Times New Roman" w:hAnsi="Times New Roman" w:cs="Times New Roman"/>
          <w:sz w:val="24"/>
          <w:szCs w:val="24"/>
        </w:rPr>
      </w:pPr>
      <w:r w:rsidRPr="00022D5A">
        <w:rPr>
          <w:rFonts w:ascii="Times New Roman" w:hAnsi="Times New Roman" w:cs="Times New Roman"/>
          <w:sz w:val="24"/>
          <w:szCs w:val="24"/>
        </w:rPr>
        <w:t>DWELLING, TWO-FAMILY/DUPLEX - shall mean a single building containing two (2) dwelling units.</w:t>
      </w:r>
    </w:p>
    <w:p w14:paraId="34F1F3A8" w14:textId="77777777" w:rsidR="00C505C5" w:rsidRPr="00022D5A" w:rsidRDefault="00C505C5" w:rsidP="00C505C5">
      <w:pPr>
        <w:tabs>
          <w:tab w:val="left" w:pos="810"/>
        </w:tabs>
        <w:spacing w:after="60" w:line="240" w:lineRule="auto"/>
        <w:jc w:val="both"/>
        <w:rPr>
          <w:rFonts w:ascii="Times New Roman" w:hAnsi="Times New Roman" w:cs="Times New Roman"/>
          <w:sz w:val="24"/>
          <w:szCs w:val="24"/>
        </w:rPr>
      </w:pPr>
      <w:r w:rsidRPr="00022D5A">
        <w:rPr>
          <w:rFonts w:ascii="Times New Roman" w:hAnsi="Times New Roman" w:cs="Times New Roman"/>
          <w:sz w:val="24"/>
          <w:szCs w:val="24"/>
        </w:rPr>
        <w:t>DWELLING, MULTI-FAMILY - shall mean a single building containing at least three (3) dwelling units, but not more than four (4) units.  This definition shall include “town houses” consisting of side by side units open at least two sides.</w:t>
      </w:r>
    </w:p>
    <w:p w14:paraId="411D5271" w14:textId="77777777" w:rsidR="00C505C5" w:rsidRPr="00022D5A" w:rsidRDefault="00C505C5" w:rsidP="00C505C5">
      <w:pPr>
        <w:tabs>
          <w:tab w:val="left" w:pos="810"/>
        </w:tabs>
        <w:spacing w:after="60" w:line="240" w:lineRule="auto"/>
        <w:jc w:val="both"/>
        <w:rPr>
          <w:rFonts w:ascii="Times New Roman" w:hAnsi="Times New Roman" w:cs="Times New Roman"/>
          <w:sz w:val="24"/>
          <w:szCs w:val="24"/>
        </w:rPr>
      </w:pPr>
      <w:r w:rsidRPr="00022D5A">
        <w:rPr>
          <w:rFonts w:ascii="Times New Roman" w:hAnsi="Times New Roman" w:cs="Times New Roman"/>
          <w:sz w:val="24"/>
          <w:szCs w:val="24"/>
        </w:rPr>
        <w:t>DWELLING UNIT - shall mean a building or part of a building occupied or suitable for occupancy as a residence and arranged for the use of one or more individuals living as a single housekeeping unit with its own cooking, living, sanitary and sleeping facilities.</w:t>
      </w:r>
    </w:p>
    <w:p w14:paraId="1CF08DCC" w14:textId="77777777" w:rsidR="00C505C5" w:rsidRPr="00022D5A" w:rsidRDefault="00C505C5" w:rsidP="00C505C5">
      <w:pPr>
        <w:tabs>
          <w:tab w:val="left" w:pos="810"/>
        </w:tabs>
        <w:spacing w:after="120" w:line="240" w:lineRule="auto"/>
        <w:ind w:right="-14"/>
        <w:jc w:val="both"/>
        <w:rPr>
          <w:rFonts w:ascii="Times New Roman" w:hAnsi="Times New Roman" w:cs="Times New Roman"/>
          <w:sz w:val="24"/>
          <w:szCs w:val="24"/>
        </w:rPr>
      </w:pPr>
      <w:r w:rsidRPr="00022D5A">
        <w:rPr>
          <w:rFonts w:ascii="Times New Roman" w:hAnsi="Times New Roman" w:cs="Times New Roman"/>
          <w:sz w:val="24"/>
          <w:szCs w:val="24"/>
        </w:rPr>
        <w:t>MULTIFAMILY DEVELOPMENT - shall mean more than one, two-family and/or multifamily structures on one or more contiguous lots.</w:t>
      </w:r>
    </w:p>
    <w:p w14:paraId="537C8F4B" w14:textId="77777777" w:rsidR="00C505C5" w:rsidRPr="00022D5A" w:rsidRDefault="00C505C5" w:rsidP="00C505C5">
      <w:pPr>
        <w:pBdr>
          <w:top w:val="nil"/>
          <w:left w:val="nil"/>
          <w:bottom w:val="nil"/>
          <w:right w:val="nil"/>
          <w:between w:val="nil"/>
          <w:bar w:val="nil"/>
        </w:pBdr>
        <w:tabs>
          <w:tab w:val="left" w:pos="450"/>
        </w:tabs>
        <w:spacing w:after="0" w:line="240" w:lineRule="auto"/>
        <w:ind w:right="-14"/>
        <w:jc w:val="both"/>
        <w:rPr>
          <w:rFonts w:ascii="Times New Roman" w:hAnsi="Times New Roman" w:cs="Times New Roman"/>
          <w:b/>
          <w:sz w:val="24"/>
          <w:szCs w:val="24"/>
        </w:rPr>
      </w:pPr>
      <w:r w:rsidRPr="00022D5A">
        <w:rPr>
          <w:b/>
        </w:rPr>
        <w:t>(</w:t>
      </w:r>
      <w:r w:rsidRPr="00022D5A">
        <w:rPr>
          <w:rFonts w:ascii="Times New Roman" w:hAnsi="Times New Roman" w:cs="Times New Roman"/>
          <w:b/>
          <w:sz w:val="24"/>
          <w:szCs w:val="24"/>
        </w:rPr>
        <w:t>B) General Requirements - Applicable to all Single Structure Two-Family Dwellings and Multifamily Developments:</w:t>
      </w:r>
    </w:p>
    <w:p w14:paraId="6C921552" w14:textId="77777777" w:rsidR="00C505C5" w:rsidRPr="00022D5A" w:rsidRDefault="00C505C5" w:rsidP="00C505C5">
      <w:pPr>
        <w:pStyle w:val="ListParagraph"/>
        <w:pBdr>
          <w:top w:val="nil"/>
          <w:left w:val="nil"/>
          <w:bottom w:val="nil"/>
          <w:right w:val="nil"/>
          <w:between w:val="nil"/>
          <w:bar w:val="nil"/>
        </w:pBdr>
        <w:tabs>
          <w:tab w:val="left" w:pos="810"/>
          <w:tab w:val="left" w:pos="1440"/>
        </w:tabs>
        <w:spacing w:after="60"/>
        <w:ind w:left="0" w:right="-14"/>
        <w:jc w:val="both"/>
      </w:pPr>
      <w:r w:rsidRPr="00022D5A">
        <w:t>(1) Review Standard.  Notwithstanding any other section of the Zoning Bylaw, the Zoning Board of Appeals must find that the multifamily use will not be more detrimental to the established or future character of the neighborhood or the town.  The Zoning Board of Appeals may condition a project to minimize any impact to the established or future character of the neighborhood or the town.</w:t>
      </w:r>
    </w:p>
    <w:p w14:paraId="3B48EC44" w14:textId="77777777" w:rsidR="00C505C5" w:rsidRPr="00022D5A" w:rsidRDefault="00C505C5" w:rsidP="00C505C5">
      <w:pPr>
        <w:pStyle w:val="BodyTextIndent2"/>
        <w:tabs>
          <w:tab w:val="left" w:pos="810"/>
          <w:tab w:val="left" w:pos="1440"/>
        </w:tabs>
        <w:spacing w:after="60"/>
        <w:ind w:left="0"/>
        <w:rPr>
          <w:sz w:val="24"/>
        </w:rPr>
      </w:pPr>
      <w:r w:rsidRPr="00022D5A">
        <w:rPr>
          <w:sz w:val="24"/>
        </w:rPr>
        <w:t>(2) Single Structure Two-Family Dwellings and Multifamily Developments shall be subject to § 167-28, Site Plan Review.  Site Plan Approval must be obtained prior to the grant of a Special Permit pursuant to this section.  A multifamily development with two or more structures on two or more lots may be treated as one project requiring one application for site plan review.  The Planning Board, at its sole discretion and in accordance with its rules and regulations may engage a peer review consultant to review any Site Plan application filed pursuant to this Section.</w:t>
      </w:r>
    </w:p>
    <w:p w14:paraId="779CC1BE" w14:textId="77777777" w:rsidR="00C505C5" w:rsidRPr="00022D5A" w:rsidRDefault="00C505C5" w:rsidP="00C505C5">
      <w:pPr>
        <w:tabs>
          <w:tab w:val="left" w:pos="0"/>
        </w:tabs>
        <w:spacing w:after="60" w:line="240" w:lineRule="auto"/>
        <w:jc w:val="both"/>
        <w:rPr>
          <w:rFonts w:ascii="Times New Roman" w:hAnsi="Times New Roman" w:cs="Times New Roman"/>
          <w:sz w:val="24"/>
          <w:szCs w:val="24"/>
        </w:rPr>
      </w:pPr>
      <w:r w:rsidRPr="00022D5A">
        <w:rPr>
          <w:rFonts w:ascii="Times New Roman" w:hAnsi="Times New Roman" w:cs="Times New Roman"/>
          <w:sz w:val="24"/>
          <w:szCs w:val="24"/>
        </w:rPr>
        <w:t>(3) Each lot containing a two-family structure, a multifamily    dwelling or a multifamily development</w:t>
      </w:r>
      <w:r w:rsidRPr="00022D5A">
        <w:rPr>
          <w:rFonts w:ascii="Times New Roman" w:hAnsi="Times New Roman" w:cs="Times New Roman"/>
          <w:iCs/>
          <w:sz w:val="24"/>
          <w:szCs w:val="24"/>
        </w:rPr>
        <w:t xml:space="preserve"> </w:t>
      </w:r>
      <w:r w:rsidRPr="00022D5A">
        <w:rPr>
          <w:rFonts w:ascii="Times New Roman" w:hAnsi="Times New Roman" w:cs="Times New Roman"/>
          <w:sz w:val="24"/>
          <w:szCs w:val="24"/>
        </w:rPr>
        <w:t xml:space="preserve">must have access, drainage and utilities functionally equivalent to that provided under the Planning Board's Subdivision Rules and Regulations.  The Zoning Board of Appeals shall refer the special permit application to the Planning Board for written comments and recommendations within seven (7) days of receipt.  The Planning Board shall acknowledge the written Site Plan Approval required under sub-Section (2) above or make additional written recommendations and comments and send copies thereof to the Zoning Board of Appeals and to the applicant within forty (40) days of receipt of the referral request by said Zoning Board of Appeals or there shall be deemed no opposition or desire for comment.  </w:t>
      </w:r>
    </w:p>
    <w:p w14:paraId="53C19C72" w14:textId="77777777" w:rsidR="00C505C5" w:rsidRPr="00022D5A" w:rsidRDefault="00C505C5" w:rsidP="00C505C5">
      <w:pPr>
        <w:tabs>
          <w:tab w:val="left" w:pos="1440"/>
        </w:tabs>
        <w:spacing w:after="0" w:line="240" w:lineRule="auto"/>
        <w:jc w:val="both"/>
        <w:rPr>
          <w:rFonts w:ascii="Times New Roman" w:hAnsi="Times New Roman" w:cs="Times New Roman"/>
          <w:sz w:val="24"/>
          <w:szCs w:val="24"/>
        </w:rPr>
      </w:pPr>
      <w:r w:rsidRPr="00022D5A">
        <w:rPr>
          <w:rFonts w:ascii="Times New Roman" w:hAnsi="Times New Roman" w:cs="Times New Roman"/>
          <w:sz w:val="24"/>
          <w:szCs w:val="24"/>
        </w:rPr>
        <w:t>The Zoning Board of Appeals shall not act upon said special permit until:</w:t>
      </w:r>
    </w:p>
    <w:p w14:paraId="459B9628" w14:textId="77777777" w:rsidR="00C505C5" w:rsidRPr="00022D5A" w:rsidRDefault="00C505C5" w:rsidP="00C505C5">
      <w:pPr>
        <w:tabs>
          <w:tab w:val="left" w:pos="1440"/>
        </w:tabs>
        <w:spacing w:after="0" w:line="240" w:lineRule="auto"/>
        <w:ind w:left="1440" w:right="720" w:hanging="1440"/>
        <w:jc w:val="both"/>
        <w:rPr>
          <w:rFonts w:ascii="Times New Roman" w:hAnsi="Times New Roman" w:cs="Times New Roman"/>
          <w:sz w:val="24"/>
          <w:szCs w:val="24"/>
        </w:rPr>
      </w:pPr>
      <w:r w:rsidRPr="00022D5A">
        <w:rPr>
          <w:rFonts w:ascii="Times New Roman" w:hAnsi="Times New Roman" w:cs="Times New Roman"/>
          <w:sz w:val="24"/>
          <w:szCs w:val="24"/>
        </w:rPr>
        <w:t xml:space="preserve">a)  Site Plan Approval has been obtained; and </w:t>
      </w:r>
    </w:p>
    <w:p w14:paraId="7CDC6713" w14:textId="77777777" w:rsidR="00C505C5" w:rsidRPr="00022D5A" w:rsidRDefault="00C505C5" w:rsidP="00C505C5">
      <w:pPr>
        <w:spacing w:after="60" w:line="240" w:lineRule="auto"/>
        <w:ind w:right="-14"/>
        <w:jc w:val="both"/>
        <w:rPr>
          <w:rFonts w:ascii="Times New Roman" w:hAnsi="Times New Roman" w:cs="Times New Roman"/>
          <w:sz w:val="24"/>
          <w:szCs w:val="24"/>
        </w:rPr>
      </w:pPr>
      <w:r w:rsidRPr="00022D5A">
        <w:rPr>
          <w:rFonts w:ascii="Times New Roman" w:hAnsi="Times New Roman" w:cs="Times New Roman"/>
          <w:sz w:val="24"/>
          <w:szCs w:val="24"/>
        </w:rPr>
        <w:t>b)  Either comments from the Planning Board have been received, or said forty (40) days have elapsed, whichever is sooner.</w:t>
      </w:r>
    </w:p>
    <w:p w14:paraId="2E6B4F58" w14:textId="77777777" w:rsidR="00C505C5" w:rsidRPr="00022D5A" w:rsidRDefault="00C505C5" w:rsidP="00C505C5">
      <w:pPr>
        <w:spacing w:after="60" w:line="240" w:lineRule="auto"/>
        <w:ind w:right="-14"/>
        <w:jc w:val="both"/>
        <w:rPr>
          <w:rFonts w:ascii="Times New Roman" w:hAnsi="Times New Roman" w:cs="Times New Roman"/>
          <w:sz w:val="24"/>
          <w:szCs w:val="24"/>
        </w:rPr>
      </w:pPr>
      <w:r w:rsidRPr="00022D5A">
        <w:rPr>
          <w:rFonts w:ascii="Times New Roman" w:hAnsi="Times New Roman" w:cs="Times New Roman"/>
          <w:sz w:val="24"/>
          <w:szCs w:val="24"/>
        </w:rPr>
        <w:t>(4) Departure from the visual scale of single-family development shall be minimized by limiting each multifamily structure to no more than four dwelling units.  The architectural theme of a two-</w:t>
      </w:r>
      <w:r w:rsidRPr="00022D5A">
        <w:rPr>
          <w:rFonts w:ascii="Times New Roman" w:hAnsi="Times New Roman" w:cs="Times New Roman"/>
          <w:sz w:val="24"/>
          <w:szCs w:val="24"/>
        </w:rPr>
        <w:lastRenderedPageBreak/>
        <w:t>family and/or multifamily structure shall be carried out by use of compatible building materials, color, exterior detailing, bulk, and/or rooflines.  Rigidity in design shall be avoided by variations in building, location, planting, lot coverage, and building materials.</w:t>
      </w:r>
    </w:p>
    <w:p w14:paraId="65CFBE28" w14:textId="77777777" w:rsidR="00C505C5" w:rsidRPr="00022D5A" w:rsidRDefault="00C505C5" w:rsidP="00C505C5">
      <w:pPr>
        <w:spacing w:after="60" w:line="240" w:lineRule="auto"/>
        <w:ind w:right="-14"/>
        <w:jc w:val="both"/>
        <w:rPr>
          <w:rFonts w:ascii="Times New Roman" w:hAnsi="Times New Roman" w:cs="Times New Roman"/>
          <w:sz w:val="24"/>
          <w:szCs w:val="24"/>
        </w:rPr>
      </w:pPr>
      <w:r w:rsidRPr="00022D5A">
        <w:rPr>
          <w:rFonts w:ascii="Times New Roman" w:hAnsi="Times New Roman" w:cs="Times New Roman"/>
          <w:sz w:val="24"/>
          <w:szCs w:val="24"/>
        </w:rPr>
        <w:t>(5) No building shall be floodlit.  Drives and parking areas shall be illuminated only by shielded lights not higher than 15 feet.</w:t>
      </w:r>
    </w:p>
    <w:p w14:paraId="6DBEE08A" w14:textId="77777777" w:rsidR="00C505C5" w:rsidRPr="00022D5A" w:rsidRDefault="00C505C5" w:rsidP="00C505C5">
      <w:pPr>
        <w:spacing w:after="60" w:line="240" w:lineRule="auto"/>
        <w:ind w:right="-14"/>
        <w:jc w:val="both"/>
        <w:rPr>
          <w:rFonts w:ascii="Times New Roman" w:hAnsi="Times New Roman" w:cs="Times New Roman"/>
          <w:sz w:val="24"/>
          <w:szCs w:val="24"/>
        </w:rPr>
      </w:pPr>
      <w:r w:rsidRPr="00022D5A">
        <w:rPr>
          <w:rFonts w:ascii="Times New Roman" w:hAnsi="Times New Roman" w:cs="Times New Roman"/>
          <w:sz w:val="24"/>
          <w:szCs w:val="24"/>
        </w:rPr>
        <w:t>(6) The applicant shall submit a 310 CMR 15.000 compliant septic system design approved by the Board of Health with the special permit application</w:t>
      </w:r>
      <w:bookmarkStart w:id="6" w:name="_Hlk64450137"/>
      <w:r w:rsidRPr="00022D5A">
        <w:rPr>
          <w:rFonts w:ascii="Times New Roman" w:hAnsi="Times New Roman" w:cs="Times New Roman"/>
          <w:sz w:val="24"/>
          <w:szCs w:val="24"/>
        </w:rPr>
        <w:t xml:space="preserve">.  </w:t>
      </w:r>
    </w:p>
    <w:bookmarkEnd w:id="6"/>
    <w:p w14:paraId="4EB9106F" w14:textId="77777777" w:rsidR="00C505C5" w:rsidRDefault="00C505C5" w:rsidP="00C505C5">
      <w:pPr>
        <w:tabs>
          <w:tab w:val="left" w:pos="810"/>
        </w:tabs>
        <w:spacing w:after="120" w:line="240" w:lineRule="auto"/>
        <w:ind w:right="-14"/>
        <w:jc w:val="both"/>
        <w:rPr>
          <w:rFonts w:ascii="Times New Roman" w:hAnsi="Times New Roman" w:cs="Times New Roman"/>
          <w:sz w:val="24"/>
          <w:szCs w:val="24"/>
        </w:rPr>
      </w:pPr>
      <w:r w:rsidRPr="00022D5A">
        <w:rPr>
          <w:rFonts w:ascii="Times New Roman" w:hAnsi="Times New Roman" w:cs="Times New Roman"/>
          <w:sz w:val="24"/>
          <w:szCs w:val="24"/>
        </w:rPr>
        <w:t>(7) No in-law apartments or accessory dwelling units are allowed in any single-family structure, two-family structure or multi-family structure after development has occurred.</w:t>
      </w:r>
    </w:p>
    <w:p w14:paraId="2CB8475F" w14:textId="77777777" w:rsidR="00C505C5" w:rsidRDefault="00C505C5" w:rsidP="00C505C5">
      <w:pPr>
        <w:tabs>
          <w:tab w:val="left" w:pos="810"/>
        </w:tabs>
        <w:spacing w:after="120" w:line="240" w:lineRule="auto"/>
        <w:ind w:right="-14"/>
        <w:jc w:val="both"/>
        <w:rPr>
          <w:rFonts w:ascii="Times New Roman" w:hAnsi="Times New Roman" w:cs="Times New Roman"/>
          <w:sz w:val="24"/>
          <w:szCs w:val="24"/>
        </w:rPr>
      </w:pPr>
    </w:p>
    <w:p w14:paraId="3496C135" w14:textId="77777777" w:rsidR="00C505C5" w:rsidRDefault="00C505C5" w:rsidP="00C505C5">
      <w:pPr>
        <w:tabs>
          <w:tab w:val="left" w:pos="810"/>
        </w:tabs>
        <w:spacing w:after="120" w:line="240" w:lineRule="auto"/>
        <w:ind w:right="-14"/>
        <w:jc w:val="both"/>
        <w:rPr>
          <w:rFonts w:ascii="Times New Roman" w:hAnsi="Times New Roman" w:cs="Times New Roman"/>
          <w:sz w:val="24"/>
          <w:szCs w:val="24"/>
        </w:rPr>
      </w:pPr>
    </w:p>
    <w:p w14:paraId="167EE2DA" w14:textId="77777777" w:rsidR="00C505C5" w:rsidRDefault="00C505C5" w:rsidP="00C505C5">
      <w:pPr>
        <w:tabs>
          <w:tab w:val="left" w:pos="810"/>
        </w:tabs>
        <w:spacing w:after="120" w:line="240" w:lineRule="auto"/>
        <w:ind w:right="-14"/>
        <w:jc w:val="both"/>
        <w:rPr>
          <w:rFonts w:ascii="Times New Roman" w:hAnsi="Times New Roman" w:cs="Times New Roman"/>
          <w:sz w:val="24"/>
          <w:szCs w:val="24"/>
        </w:rPr>
      </w:pPr>
    </w:p>
    <w:p w14:paraId="1CD17B72" w14:textId="77777777" w:rsidR="00C505C5" w:rsidRPr="00022D5A" w:rsidRDefault="00C505C5" w:rsidP="00C505C5">
      <w:pPr>
        <w:tabs>
          <w:tab w:val="left" w:pos="810"/>
        </w:tabs>
        <w:spacing w:after="120" w:line="240" w:lineRule="auto"/>
        <w:ind w:right="-14"/>
        <w:jc w:val="both"/>
        <w:rPr>
          <w:rFonts w:ascii="Times New Roman" w:hAnsi="Times New Roman" w:cs="Times New Roman"/>
          <w:sz w:val="24"/>
          <w:szCs w:val="24"/>
        </w:rPr>
      </w:pPr>
    </w:p>
    <w:p w14:paraId="2B798B5F" w14:textId="77777777" w:rsidR="00C505C5" w:rsidRPr="00022D5A" w:rsidRDefault="00C505C5" w:rsidP="00C505C5">
      <w:pPr>
        <w:pStyle w:val="ListParagraph"/>
        <w:pBdr>
          <w:top w:val="nil"/>
          <w:left w:val="nil"/>
          <w:bottom w:val="nil"/>
          <w:right w:val="nil"/>
          <w:between w:val="nil"/>
          <w:bar w:val="nil"/>
        </w:pBdr>
        <w:spacing w:after="60"/>
        <w:ind w:left="0" w:right="720"/>
        <w:jc w:val="both"/>
        <w:rPr>
          <w:b/>
        </w:rPr>
      </w:pPr>
      <w:r w:rsidRPr="00022D5A">
        <w:rPr>
          <w:b/>
        </w:rPr>
        <w:t xml:space="preserve">(C) Single Structure Two-Family Dwelling:  </w:t>
      </w:r>
    </w:p>
    <w:p w14:paraId="70E495DF" w14:textId="77777777" w:rsidR="00C505C5" w:rsidRPr="00022D5A" w:rsidRDefault="00C505C5" w:rsidP="00C505C5">
      <w:pPr>
        <w:pStyle w:val="ListParagraph"/>
        <w:tabs>
          <w:tab w:val="left" w:pos="1440"/>
        </w:tabs>
        <w:ind w:left="0" w:right="-14" w:hanging="810"/>
        <w:jc w:val="both"/>
      </w:pPr>
      <w:r w:rsidRPr="00022D5A">
        <w:tab/>
        <w:t xml:space="preserve">(1) A single structure comprising a two-family dwelling which   is not part of a Multifamily Development must have at least 150 feet of frontage on an existing public way.  </w:t>
      </w:r>
    </w:p>
    <w:p w14:paraId="0C568E77" w14:textId="77777777" w:rsidR="00C505C5" w:rsidRPr="00022D5A" w:rsidRDefault="00C505C5" w:rsidP="00C505C5">
      <w:pPr>
        <w:pStyle w:val="ListParagraph"/>
        <w:numPr>
          <w:ilvl w:val="0"/>
          <w:numId w:val="30"/>
        </w:numPr>
        <w:spacing w:after="120"/>
        <w:ind w:left="360" w:right="720"/>
        <w:contextualSpacing w:val="0"/>
        <w:jc w:val="both"/>
      </w:pPr>
      <w:r w:rsidRPr="00022D5A">
        <w:t>The following lot area density is required:</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2794"/>
      </w:tblGrid>
      <w:tr w:rsidR="00C505C5" w:rsidRPr="00022D5A" w14:paraId="27F5C0A6" w14:textId="77777777" w:rsidTr="00290268">
        <w:tc>
          <w:tcPr>
            <w:tcW w:w="5494" w:type="dxa"/>
            <w:gridSpan w:val="2"/>
            <w:shd w:val="clear" w:color="auto" w:fill="auto"/>
          </w:tcPr>
          <w:p w14:paraId="6FA427D8" w14:textId="77777777" w:rsidR="00C505C5" w:rsidRPr="00022D5A" w:rsidRDefault="00C505C5" w:rsidP="00290268">
            <w:pPr>
              <w:pStyle w:val="ListParagraph"/>
              <w:ind w:left="0" w:right="720"/>
              <w:rPr>
                <w:b/>
                <w:sz w:val="22"/>
                <w:szCs w:val="22"/>
              </w:rPr>
            </w:pPr>
            <w:r w:rsidRPr="00022D5A">
              <w:rPr>
                <w:b/>
                <w:sz w:val="22"/>
                <w:szCs w:val="22"/>
              </w:rPr>
              <w:t xml:space="preserve">             Density Requirements:  Single Structure</w:t>
            </w:r>
          </w:p>
          <w:p w14:paraId="079987A7" w14:textId="77777777" w:rsidR="00C505C5" w:rsidRPr="00022D5A" w:rsidRDefault="00C505C5" w:rsidP="00290268">
            <w:pPr>
              <w:pStyle w:val="ListParagraph"/>
              <w:ind w:left="0" w:right="720"/>
              <w:rPr>
                <w:b/>
                <w:sz w:val="22"/>
                <w:szCs w:val="22"/>
              </w:rPr>
            </w:pPr>
            <w:r w:rsidRPr="00022D5A">
              <w:rPr>
                <w:b/>
                <w:sz w:val="22"/>
                <w:szCs w:val="22"/>
              </w:rPr>
              <w:t xml:space="preserve">                 Two-Family or Multifamily Dwelling</w:t>
            </w:r>
          </w:p>
        </w:tc>
      </w:tr>
      <w:tr w:rsidR="00C505C5" w:rsidRPr="00022D5A" w14:paraId="139B3129" w14:textId="77777777" w:rsidTr="00290268">
        <w:tc>
          <w:tcPr>
            <w:tcW w:w="2700" w:type="dxa"/>
            <w:shd w:val="clear" w:color="auto" w:fill="auto"/>
          </w:tcPr>
          <w:p w14:paraId="19EC75E0" w14:textId="77777777" w:rsidR="00C505C5" w:rsidRPr="00022D5A" w:rsidRDefault="00C505C5" w:rsidP="00290268">
            <w:pPr>
              <w:pStyle w:val="ListParagraph"/>
              <w:ind w:left="0" w:right="720"/>
              <w:jc w:val="center"/>
              <w:rPr>
                <w:sz w:val="22"/>
                <w:szCs w:val="22"/>
              </w:rPr>
            </w:pPr>
            <w:r w:rsidRPr="00022D5A">
              <w:rPr>
                <w:sz w:val="22"/>
                <w:szCs w:val="22"/>
              </w:rPr>
              <w:t>Number of Dwelling Units</w:t>
            </w:r>
          </w:p>
        </w:tc>
        <w:tc>
          <w:tcPr>
            <w:tcW w:w="2794" w:type="dxa"/>
            <w:shd w:val="clear" w:color="auto" w:fill="auto"/>
          </w:tcPr>
          <w:p w14:paraId="1F72D67D" w14:textId="77777777" w:rsidR="00C505C5" w:rsidRPr="00022D5A" w:rsidRDefault="00C505C5" w:rsidP="00290268">
            <w:pPr>
              <w:pStyle w:val="ListParagraph"/>
              <w:ind w:left="0" w:right="720"/>
              <w:jc w:val="center"/>
              <w:rPr>
                <w:sz w:val="22"/>
                <w:szCs w:val="22"/>
              </w:rPr>
            </w:pPr>
            <w:r w:rsidRPr="00022D5A">
              <w:rPr>
                <w:sz w:val="22"/>
                <w:szCs w:val="22"/>
              </w:rPr>
              <w:t>Contiguous Upland Lot Area Required</w:t>
            </w:r>
          </w:p>
        </w:tc>
      </w:tr>
      <w:tr w:rsidR="00C505C5" w:rsidRPr="00022D5A" w14:paraId="525D4F97" w14:textId="77777777" w:rsidTr="00290268">
        <w:tc>
          <w:tcPr>
            <w:tcW w:w="2700" w:type="dxa"/>
            <w:shd w:val="clear" w:color="auto" w:fill="auto"/>
          </w:tcPr>
          <w:p w14:paraId="43B9AAC4" w14:textId="77777777" w:rsidR="00C505C5" w:rsidRPr="00022D5A" w:rsidRDefault="00C505C5" w:rsidP="00290268">
            <w:pPr>
              <w:pStyle w:val="ListParagraph"/>
              <w:ind w:left="0" w:right="720"/>
              <w:jc w:val="center"/>
              <w:rPr>
                <w:sz w:val="22"/>
                <w:szCs w:val="22"/>
              </w:rPr>
            </w:pPr>
            <w:r w:rsidRPr="00022D5A">
              <w:rPr>
                <w:sz w:val="22"/>
                <w:szCs w:val="22"/>
              </w:rPr>
              <w:t>2</w:t>
            </w:r>
          </w:p>
        </w:tc>
        <w:tc>
          <w:tcPr>
            <w:tcW w:w="2794" w:type="dxa"/>
            <w:shd w:val="clear" w:color="auto" w:fill="auto"/>
          </w:tcPr>
          <w:p w14:paraId="44D8F5DF" w14:textId="77777777" w:rsidR="00C505C5" w:rsidRPr="00022D5A" w:rsidRDefault="00C505C5" w:rsidP="00290268">
            <w:pPr>
              <w:pStyle w:val="ListParagraph"/>
              <w:ind w:left="0" w:right="720"/>
              <w:jc w:val="center"/>
              <w:rPr>
                <w:sz w:val="22"/>
                <w:szCs w:val="22"/>
              </w:rPr>
            </w:pPr>
            <w:r w:rsidRPr="00022D5A">
              <w:rPr>
                <w:sz w:val="22"/>
                <w:szCs w:val="22"/>
              </w:rPr>
              <w:t>40,000 sf</w:t>
            </w:r>
          </w:p>
        </w:tc>
      </w:tr>
    </w:tbl>
    <w:p w14:paraId="60C33D0E" w14:textId="77777777" w:rsidR="00C505C5" w:rsidRPr="00022D5A" w:rsidRDefault="00C505C5" w:rsidP="00C505C5">
      <w:pPr>
        <w:pStyle w:val="ListParagraph"/>
        <w:ind w:left="0" w:right="720"/>
        <w:jc w:val="both"/>
        <w:rPr>
          <w:sz w:val="22"/>
          <w:szCs w:val="22"/>
        </w:rPr>
      </w:pPr>
    </w:p>
    <w:p w14:paraId="3D0A1CD3" w14:textId="77777777" w:rsidR="00C505C5" w:rsidRPr="000E4827" w:rsidRDefault="00C505C5" w:rsidP="00C505C5">
      <w:pPr>
        <w:spacing w:after="120" w:line="240" w:lineRule="auto"/>
        <w:ind w:right="-14"/>
        <w:jc w:val="both"/>
        <w:rPr>
          <w:rFonts w:ascii="Times New Roman" w:hAnsi="Times New Roman" w:cs="Times New Roman"/>
          <w:sz w:val="24"/>
          <w:szCs w:val="24"/>
        </w:rPr>
      </w:pPr>
      <w:r w:rsidRPr="00F219E6">
        <w:rPr>
          <w:rFonts w:ascii="Times New Roman" w:hAnsi="Times New Roman" w:cs="Times New Roman"/>
          <w:sz w:val="24"/>
          <w:szCs w:val="24"/>
        </w:rPr>
        <w:t>(3) The minimum front setback shall be fifty feet (50) feet from the public way, the minimum rear yard shall be forty (40) feet, and the minimum side setback shall be at least thirty (30) feet.  The maximum height shall be 2 ½ stories or forty (40) feet.  Maximum lot coverage (including accessory buildings) shall be 25%.</w:t>
      </w:r>
    </w:p>
    <w:p w14:paraId="4800A338" w14:textId="77777777" w:rsidR="00C505C5" w:rsidRPr="00FC1429" w:rsidRDefault="00C505C5" w:rsidP="00C505C5">
      <w:pPr>
        <w:pStyle w:val="ListParagraph"/>
        <w:pBdr>
          <w:top w:val="nil"/>
          <w:left w:val="nil"/>
          <w:bottom w:val="nil"/>
          <w:right w:val="nil"/>
          <w:between w:val="nil"/>
          <w:bar w:val="nil"/>
        </w:pBdr>
        <w:ind w:left="0" w:right="-14"/>
        <w:jc w:val="both"/>
        <w:rPr>
          <w:b/>
        </w:rPr>
      </w:pPr>
      <w:r w:rsidRPr="00022D5A">
        <w:rPr>
          <w:b/>
        </w:rPr>
        <w:t xml:space="preserve">(D) Multifamily Development: Two-Family or Multifamily Dwellings (more than one </w:t>
      </w:r>
      <w:r w:rsidRPr="00FC1429">
        <w:rPr>
          <w:b/>
        </w:rPr>
        <w:t xml:space="preserve">structure): </w:t>
      </w:r>
    </w:p>
    <w:p w14:paraId="5B8269A4" w14:textId="77777777" w:rsidR="00C505C5" w:rsidRPr="00FC1429" w:rsidRDefault="00C505C5" w:rsidP="00C505C5">
      <w:pPr>
        <w:spacing w:after="60" w:line="240" w:lineRule="auto"/>
        <w:ind w:right="-14"/>
        <w:jc w:val="both"/>
        <w:rPr>
          <w:rFonts w:ascii="Times New Roman" w:hAnsi="Times New Roman" w:cs="Times New Roman"/>
          <w:sz w:val="24"/>
          <w:szCs w:val="24"/>
        </w:rPr>
      </w:pPr>
      <w:r w:rsidRPr="00FC1429">
        <w:rPr>
          <w:rFonts w:ascii="Times New Roman" w:hAnsi="Times New Roman" w:cs="Times New Roman"/>
          <w:sz w:val="24"/>
          <w:szCs w:val="24"/>
        </w:rPr>
        <w:t xml:space="preserve">(1) Multifamily Development is defined as more than one, two-family and/or multifamily structures. </w:t>
      </w:r>
    </w:p>
    <w:p w14:paraId="351BB1AA" w14:textId="77777777" w:rsidR="00C505C5" w:rsidRPr="00FC1429" w:rsidRDefault="00C505C5" w:rsidP="00C505C5">
      <w:pPr>
        <w:spacing w:after="60" w:line="240" w:lineRule="auto"/>
        <w:ind w:right="-14"/>
        <w:jc w:val="both"/>
        <w:rPr>
          <w:rFonts w:ascii="Times New Roman" w:hAnsi="Times New Roman" w:cs="Times New Roman"/>
          <w:sz w:val="24"/>
          <w:szCs w:val="24"/>
        </w:rPr>
      </w:pPr>
      <w:r w:rsidRPr="00FC1429">
        <w:rPr>
          <w:rFonts w:ascii="Times New Roman" w:hAnsi="Times New Roman" w:cs="Times New Roman"/>
          <w:sz w:val="24"/>
          <w:szCs w:val="24"/>
        </w:rPr>
        <w:t xml:space="preserve">(2) Multifamily Developments are allowed by special permit from the Zoning Board of Appeals on a single lot of land under one (1) ownership of not less than ten (10) acres in size which contains 150 feet of frontage on an existing public way. </w:t>
      </w:r>
    </w:p>
    <w:p w14:paraId="027B8E9E" w14:textId="77777777" w:rsidR="00C505C5" w:rsidRPr="00FC1429" w:rsidRDefault="00C505C5" w:rsidP="00C505C5">
      <w:pPr>
        <w:spacing w:after="60" w:line="240" w:lineRule="auto"/>
        <w:ind w:right="-14"/>
        <w:jc w:val="both"/>
        <w:rPr>
          <w:rFonts w:ascii="Times New Roman" w:hAnsi="Times New Roman" w:cs="Times New Roman"/>
          <w:sz w:val="24"/>
          <w:szCs w:val="24"/>
        </w:rPr>
      </w:pPr>
      <w:r w:rsidRPr="00FC1429">
        <w:rPr>
          <w:rFonts w:ascii="Times New Roman" w:hAnsi="Times New Roman" w:cs="Times New Roman"/>
          <w:sz w:val="24"/>
          <w:szCs w:val="24"/>
        </w:rPr>
        <w:t xml:space="preserve">(3) Each Multifamily Development must have at least 150 feet of frontage on an existing public way. </w:t>
      </w:r>
    </w:p>
    <w:p w14:paraId="591AFE4A" w14:textId="77777777" w:rsidR="00C505C5" w:rsidRPr="00FC1429" w:rsidRDefault="00C505C5" w:rsidP="00C505C5">
      <w:pPr>
        <w:spacing w:after="60" w:line="240" w:lineRule="auto"/>
        <w:ind w:right="-14"/>
        <w:jc w:val="both"/>
        <w:rPr>
          <w:rFonts w:ascii="Times New Roman" w:hAnsi="Times New Roman" w:cs="Times New Roman"/>
          <w:sz w:val="24"/>
          <w:szCs w:val="24"/>
        </w:rPr>
      </w:pPr>
      <w:r w:rsidRPr="00FC1429">
        <w:rPr>
          <w:rFonts w:ascii="Times New Roman" w:hAnsi="Times New Roman" w:cs="Times New Roman"/>
          <w:sz w:val="24"/>
          <w:szCs w:val="24"/>
        </w:rPr>
        <w:t xml:space="preserve">(4) Each Multifamily Development must have at least 150 feet of lot width frontage. </w:t>
      </w:r>
    </w:p>
    <w:p w14:paraId="7B9A543E" w14:textId="77777777" w:rsidR="00C505C5" w:rsidRPr="00FC1429" w:rsidRDefault="00C505C5" w:rsidP="00C505C5">
      <w:pPr>
        <w:spacing w:after="60" w:line="240" w:lineRule="auto"/>
        <w:ind w:right="-14"/>
        <w:jc w:val="both"/>
        <w:rPr>
          <w:rFonts w:ascii="Times New Roman" w:hAnsi="Times New Roman" w:cs="Times New Roman"/>
          <w:sz w:val="24"/>
          <w:szCs w:val="24"/>
        </w:rPr>
      </w:pPr>
      <w:r w:rsidRPr="00FC1429">
        <w:rPr>
          <w:rFonts w:ascii="Times New Roman" w:hAnsi="Times New Roman" w:cs="Times New Roman"/>
          <w:sz w:val="24"/>
          <w:szCs w:val="24"/>
        </w:rPr>
        <w:t xml:space="preserve">(5) Each Multifamily Development must have a lot width of 150 feet of frontage for a distance of 100 feet from the frontage of the public way. </w:t>
      </w:r>
    </w:p>
    <w:p w14:paraId="6A9ECCED" w14:textId="77777777" w:rsidR="00C505C5" w:rsidRPr="00FC1429" w:rsidRDefault="00C505C5" w:rsidP="00C505C5">
      <w:pPr>
        <w:spacing w:after="60" w:line="240" w:lineRule="auto"/>
        <w:ind w:right="-14"/>
        <w:jc w:val="both"/>
        <w:rPr>
          <w:rFonts w:ascii="Times New Roman" w:hAnsi="Times New Roman" w:cs="Times New Roman"/>
          <w:sz w:val="24"/>
          <w:szCs w:val="24"/>
        </w:rPr>
      </w:pPr>
      <w:r w:rsidRPr="00FC1429">
        <w:rPr>
          <w:rFonts w:ascii="Times New Roman" w:hAnsi="Times New Roman" w:cs="Times New Roman"/>
          <w:sz w:val="24"/>
          <w:szCs w:val="24"/>
        </w:rPr>
        <w:t xml:space="preserve">(6) Internal drives are permitted provided they are of sufficient width, suitable grades and adequate construction to provide for the needs of vehicular traffic generated by the site.  There shall be no overnight parking allowed on any internal drive. </w:t>
      </w:r>
    </w:p>
    <w:p w14:paraId="69288A6B" w14:textId="77777777" w:rsidR="00C505C5" w:rsidRPr="00022D5A" w:rsidRDefault="00C505C5" w:rsidP="00C505C5">
      <w:pPr>
        <w:pStyle w:val="ListParagraph"/>
        <w:pBdr>
          <w:top w:val="nil"/>
          <w:left w:val="nil"/>
          <w:bottom w:val="nil"/>
          <w:right w:val="nil"/>
          <w:between w:val="nil"/>
          <w:bar w:val="nil"/>
        </w:pBdr>
        <w:ind w:left="0" w:right="-14"/>
        <w:jc w:val="both"/>
      </w:pPr>
      <w:r w:rsidRPr="00022D5A">
        <w:lastRenderedPageBreak/>
        <w:t>(7) Each two-family or multifamily structure within the Multifamily Development must contain the following lot area density:</w:t>
      </w:r>
    </w:p>
    <w:p w14:paraId="53532168" w14:textId="77777777" w:rsidR="00C505C5" w:rsidRPr="00022D5A" w:rsidRDefault="00C505C5" w:rsidP="00C505C5">
      <w:pPr>
        <w:pStyle w:val="ListParagraph"/>
        <w:pBdr>
          <w:top w:val="nil"/>
          <w:left w:val="nil"/>
          <w:bottom w:val="nil"/>
          <w:right w:val="nil"/>
          <w:between w:val="nil"/>
          <w:bar w:val="nil"/>
        </w:pBdr>
        <w:ind w:left="1440" w:right="-14" w:hanging="720"/>
        <w:jc w:val="both"/>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3240"/>
      </w:tblGrid>
      <w:tr w:rsidR="00C505C5" w:rsidRPr="00022D5A" w14:paraId="7A62979B" w14:textId="77777777" w:rsidTr="00290268">
        <w:tc>
          <w:tcPr>
            <w:tcW w:w="5940" w:type="dxa"/>
            <w:gridSpan w:val="2"/>
            <w:shd w:val="clear" w:color="auto" w:fill="auto"/>
          </w:tcPr>
          <w:p w14:paraId="37357A42" w14:textId="77777777" w:rsidR="00C505C5" w:rsidRPr="00022D5A" w:rsidRDefault="00C505C5" w:rsidP="00290268">
            <w:pPr>
              <w:pStyle w:val="ListParagraph"/>
              <w:ind w:left="0" w:right="720"/>
              <w:jc w:val="center"/>
              <w:rPr>
                <w:b/>
                <w:sz w:val="22"/>
                <w:szCs w:val="22"/>
              </w:rPr>
            </w:pPr>
            <w:r w:rsidRPr="00022D5A">
              <w:rPr>
                <w:b/>
                <w:sz w:val="22"/>
                <w:szCs w:val="22"/>
              </w:rPr>
              <w:t>Density Requirements for each Structure</w:t>
            </w:r>
          </w:p>
          <w:p w14:paraId="19A009E6" w14:textId="77777777" w:rsidR="00C505C5" w:rsidRPr="00022D5A" w:rsidRDefault="00C505C5" w:rsidP="00290268">
            <w:pPr>
              <w:pStyle w:val="ListParagraph"/>
              <w:ind w:left="0" w:right="720"/>
              <w:jc w:val="center"/>
              <w:rPr>
                <w:b/>
                <w:sz w:val="22"/>
                <w:szCs w:val="22"/>
              </w:rPr>
            </w:pPr>
            <w:r w:rsidRPr="00022D5A">
              <w:rPr>
                <w:b/>
                <w:sz w:val="22"/>
                <w:szCs w:val="22"/>
              </w:rPr>
              <w:t>comprising a Two-Family or Multifamily</w:t>
            </w:r>
          </w:p>
          <w:p w14:paraId="2BA880D1" w14:textId="77777777" w:rsidR="00C505C5" w:rsidRPr="00022D5A" w:rsidRDefault="00C505C5" w:rsidP="00290268">
            <w:pPr>
              <w:pStyle w:val="ListParagraph"/>
              <w:ind w:left="0" w:right="720"/>
              <w:jc w:val="center"/>
              <w:rPr>
                <w:b/>
                <w:sz w:val="22"/>
                <w:szCs w:val="22"/>
              </w:rPr>
            </w:pPr>
            <w:r w:rsidRPr="00022D5A">
              <w:rPr>
                <w:b/>
                <w:sz w:val="22"/>
                <w:szCs w:val="22"/>
              </w:rPr>
              <w:t>Dwelling within a Multifamily Development</w:t>
            </w:r>
          </w:p>
        </w:tc>
      </w:tr>
      <w:tr w:rsidR="00C505C5" w:rsidRPr="00022D5A" w14:paraId="1BAA4FC2" w14:textId="77777777" w:rsidTr="00290268">
        <w:tc>
          <w:tcPr>
            <w:tcW w:w="2700" w:type="dxa"/>
            <w:shd w:val="clear" w:color="auto" w:fill="auto"/>
          </w:tcPr>
          <w:p w14:paraId="335F12AA" w14:textId="77777777" w:rsidR="00C505C5" w:rsidRPr="00022D5A" w:rsidRDefault="00C505C5" w:rsidP="00290268">
            <w:pPr>
              <w:pStyle w:val="ListParagraph"/>
              <w:ind w:left="0" w:right="720"/>
              <w:jc w:val="center"/>
              <w:rPr>
                <w:sz w:val="22"/>
                <w:szCs w:val="22"/>
              </w:rPr>
            </w:pPr>
            <w:r w:rsidRPr="00022D5A">
              <w:rPr>
                <w:sz w:val="22"/>
                <w:szCs w:val="22"/>
              </w:rPr>
              <w:t>Number of Dwelling Units</w:t>
            </w:r>
          </w:p>
        </w:tc>
        <w:tc>
          <w:tcPr>
            <w:tcW w:w="3240" w:type="dxa"/>
            <w:shd w:val="clear" w:color="auto" w:fill="auto"/>
          </w:tcPr>
          <w:p w14:paraId="615BD940" w14:textId="77777777" w:rsidR="00C505C5" w:rsidRPr="00022D5A" w:rsidRDefault="00C505C5" w:rsidP="00290268">
            <w:pPr>
              <w:pStyle w:val="ListParagraph"/>
              <w:ind w:left="0" w:right="720"/>
              <w:jc w:val="center"/>
              <w:rPr>
                <w:sz w:val="22"/>
                <w:szCs w:val="22"/>
              </w:rPr>
            </w:pPr>
            <w:r w:rsidRPr="00022D5A">
              <w:rPr>
                <w:sz w:val="22"/>
                <w:szCs w:val="22"/>
              </w:rPr>
              <w:t>Contiguous Upland Lot Area Required</w:t>
            </w:r>
          </w:p>
        </w:tc>
      </w:tr>
      <w:tr w:rsidR="00C505C5" w:rsidRPr="00022D5A" w14:paraId="69ABFC5B" w14:textId="77777777" w:rsidTr="00290268">
        <w:tc>
          <w:tcPr>
            <w:tcW w:w="2700" w:type="dxa"/>
            <w:shd w:val="clear" w:color="auto" w:fill="auto"/>
          </w:tcPr>
          <w:p w14:paraId="6FC28157" w14:textId="77777777" w:rsidR="00C505C5" w:rsidRPr="00022D5A" w:rsidRDefault="00C505C5" w:rsidP="00290268">
            <w:pPr>
              <w:pStyle w:val="ListParagraph"/>
              <w:ind w:left="0" w:right="720"/>
              <w:jc w:val="center"/>
              <w:rPr>
                <w:sz w:val="22"/>
                <w:szCs w:val="22"/>
              </w:rPr>
            </w:pPr>
            <w:r w:rsidRPr="00022D5A">
              <w:rPr>
                <w:sz w:val="22"/>
                <w:szCs w:val="22"/>
              </w:rPr>
              <w:t>2</w:t>
            </w:r>
          </w:p>
        </w:tc>
        <w:tc>
          <w:tcPr>
            <w:tcW w:w="3240" w:type="dxa"/>
            <w:shd w:val="clear" w:color="auto" w:fill="auto"/>
          </w:tcPr>
          <w:p w14:paraId="13E8EBD5" w14:textId="77777777" w:rsidR="00C505C5" w:rsidRPr="00022D5A" w:rsidRDefault="00C505C5" w:rsidP="00290268">
            <w:pPr>
              <w:pStyle w:val="ListParagraph"/>
              <w:ind w:left="0" w:right="720"/>
              <w:jc w:val="center"/>
              <w:rPr>
                <w:sz w:val="22"/>
                <w:szCs w:val="22"/>
              </w:rPr>
            </w:pPr>
            <w:r w:rsidRPr="00022D5A">
              <w:rPr>
                <w:sz w:val="22"/>
                <w:szCs w:val="22"/>
              </w:rPr>
              <w:t>80,000 sf</w:t>
            </w:r>
          </w:p>
        </w:tc>
      </w:tr>
      <w:tr w:rsidR="00C505C5" w:rsidRPr="00022D5A" w14:paraId="026704D4" w14:textId="77777777" w:rsidTr="00290268">
        <w:tc>
          <w:tcPr>
            <w:tcW w:w="2700" w:type="dxa"/>
            <w:shd w:val="clear" w:color="auto" w:fill="auto"/>
          </w:tcPr>
          <w:p w14:paraId="05FD0ED2" w14:textId="77777777" w:rsidR="00C505C5" w:rsidRPr="00022D5A" w:rsidRDefault="00C505C5" w:rsidP="00290268">
            <w:pPr>
              <w:pStyle w:val="ListParagraph"/>
              <w:ind w:left="0" w:right="720"/>
              <w:jc w:val="center"/>
              <w:rPr>
                <w:sz w:val="22"/>
                <w:szCs w:val="22"/>
              </w:rPr>
            </w:pPr>
            <w:r w:rsidRPr="00022D5A">
              <w:rPr>
                <w:sz w:val="22"/>
                <w:szCs w:val="22"/>
              </w:rPr>
              <w:t>3</w:t>
            </w:r>
          </w:p>
        </w:tc>
        <w:tc>
          <w:tcPr>
            <w:tcW w:w="3240" w:type="dxa"/>
            <w:shd w:val="clear" w:color="auto" w:fill="auto"/>
          </w:tcPr>
          <w:p w14:paraId="582E4702" w14:textId="77777777" w:rsidR="00C505C5" w:rsidRPr="00022D5A" w:rsidRDefault="00C505C5" w:rsidP="00290268">
            <w:pPr>
              <w:pStyle w:val="ListParagraph"/>
              <w:ind w:left="0" w:right="720"/>
              <w:jc w:val="center"/>
              <w:rPr>
                <w:sz w:val="22"/>
                <w:szCs w:val="22"/>
              </w:rPr>
            </w:pPr>
            <w:r w:rsidRPr="00022D5A">
              <w:rPr>
                <w:sz w:val="22"/>
                <w:szCs w:val="22"/>
              </w:rPr>
              <w:t>120,000 sf</w:t>
            </w:r>
          </w:p>
        </w:tc>
      </w:tr>
      <w:tr w:rsidR="00C505C5" w:rsidRPr="00022D5A" w14:paraId="0508D68D" w14:textId="77777777" w:rsidTr="00290268">
        <w:tc>
          <w:tcPr>
            <w:tcW w:w="2700" w:type="dxa"/>
            <w:shd w:val="clear" w:color="auto" w:fill="auto"/>
          </w:tcPr>
          <w:p w14:paraId="4530D81C" w14:textId="77777777" w:rsidR="00C505C5" w:rsidRPr="00022D5A" w:rsidRDefault="00C505C5" w:rsidP="00290268">
            <w:pPr>
              <w:pStyle w:val="ListParagraph"/>
              <w:ind w:left="0" w:right="720"/>
              <w:jc w:val="center"/>
              <w:rPr>
                <w:sz w:val="22"/>
                <w:szCs w:val="22"/>
              </w:rPr>
            </w:pPr>
            <w:r w:rsidRPr="00022D5A">
              <w:rPr>
                <w:sz w:val="22"/>
                <w:szCs w:val="22"/>
              </w:rPr>
              <w:t>4</w:t>
            </w:r>
          </w:p>
        </w:tc>
        <w:tc>
          <w:tcPr>
            <w:tcW w:w="3240" w:type="dxa"/>
            <w:shd w:val="clear" w:color="auto" w:fill="auto"/>
          </w:tcPr>
          <w:p w14:paraId="7DDF929F" w14:textId="77777777" w:rsidR="00C505C5" w:rsidRPr="00022D5A" w:rsidRDefault="00C505C5" w:rsidP="00290268">
            <w:pPr>
              <w:pStyle w:val="ListParagraph"/>
              <w:ind w:left="0" w:right="720"/>
              <w:jc w:val="center"/>
              <w:rPr>
                <w:sz w:val="22"/>
                <w:szCs w:val="22"/>
              </w:rPr>
            </w:pPr>
            <w:r w:rsidRPr="00022D5A">
              <w:rPr>
                <w:sz w:val="22"/>
                <w:szCs w:val="22"/>
              </w:rPr>
              <w:t>160,000 sf</w:t>
            </w:r>
          </w:p>
        </w:tc>
      </w:tr>
    </w:tbl>
    <w:p w14:paraId="3F1B8B35" w14:textId="77777777" w:rsidR="00C505C5" w:rsidRPr="00022D5A" w:rsidRDefault="00C505C5" w:rsidP="00C505C5">
      <w:pPr>
        <w:pStyle w:val="ListParagraph"/>
        <w:ind w:left="0"/>
      </w:pPr>
    </w:p>
    <w:p w14:paraId="1EB83BA2" w14:textId="77777777" w:rsidR="00C505C5" w:rsidRPr="00FC1429" w:rsidRDefault="00C505C5" w:rsidP="00C505C5">
      <w:pPr>
        <w:spacing w:after="60" w:line="240" w:lineRule="auto"/>
        <w:ind w:right="-14"/>
        <w:jc w:val="both"/>
        <w:rPr>
          <w:rFonts w:ascii="Times New Roman" w:hAnsi="Times New Roman" w:cs="Times New Roman"/>
          <w:sz w:val="24"/>
          <w:szCs w:val="24"/>
        </w:rPr>
      </w:pPr>
      <w:r w:rsidRPr="00FC1429">
        <w:rPr>
          <w:rFonts w:ascii="Times New Roman" w:hAnsi="Times New Roman" w:cs="Times New Roman"/>
          <w:sz w:val="24"/>
          <w:szCs w:val="24"/>
        </w:rPr>
        <w:t xml:space="preserve">(8) Each two-family or multifamily structure within the multifamily development must have 150 feet of frontage on a public way or internal drive within the exclusive use areas as required under sub-section D(12). </w:t>
      </w:r>
    </w:p>
    <w:p w14:paraId="1CD4855A" w14:textId="77777777" w:rsidR="00C505C5" w:rsidRDefault="00C505C5" w:rsidP="00C505C5">
      <w:pPr>
        <w:spacing w:after="60" w:line="240" w:lineRule="auto"/>
        <w:ind w:right="-14"/>
        <w:jc w:val="both"/>
        <w:rPr>
          <w:rFonts w:ascii="Times New Roman" w:hAnsi="Times New Roman" w:cs="Times New Roman"/>
          <w:sz w:val="24"/>
          <w:szCs w:val="24"/>
        </w:rPr>
      </w:pPr>
      <w:r w:rsidRPr="00FC1429">
        <w:rPr>
          <w:rFonts w:ascii="Times New Roman" w:hAnsi="Times New Roman" w:cs="Times New Roman"/>
          <w:sz w:val="24"/>
          <w:szCs w:val="24"/>
        </w:rPr>
        <w:t xml:space="preserve">(9) The minimum front setback shall be fifty feet (50) feet from the public way or internal drive, the minimum rear setback shall be seventy-five (75) feet, and the minimum side setback shall be fifty (50) feet.  </w:t>
      </w:r>
    </w:p>
    <w:p w14:paraId="200C9CD2" w14:textId="77777777" w:rsidR="00C505C5" w:rsidRPr="00FC1429" w:rsidRDefault="00C505C5" w:rsidP="00C505C5">
      <w:pPr>
        <w:spacing w:after="60" w:line="240" w:lineRule="auto"/>
        <w:ind w:right="-14"/>
        <w:jc w:val="both"/>
        <w:rPr>
          <w:rFonts w:ascii="Times New Roman" w:hAnsi="Times New Roman" w:cs="Times New Roman"/>
          <w:sz w:val="24"/>
          <w:szCs w:val="24"/>
        </w:rPr>
      </w:pPr>
      <w:r w:rsidRPr="00FC1429">
        <w:rPr>
          <w:rFonts w:ascii="Times New Roman" w:hAnsi="Times New Roman" w:cs="Times New Roman"/>
          <w:sz w:val="24"/>
          <w:szCs w:val="24"/>
        </w:rPr>
        <w:t>The minimum distance between each two-family or multifamily structure within the Multifamily Development shall be sixty (60) feet.  The maximum height shall be 2 ½ stories or forty (40) feet.  Maximum lot coverage (including accessory buildings) shall be 25%.</w:t>
      </w:r>
    </w:p>
    <w:p w14:paraId="1EE8F6F0" w14:textId="77777777" w:rsidR="00C505C5" w:rsidRPr="00FC1429" w:rsidRDefault="00C505C5" w:rsidP="00C505C5">
      <w:pPr>
        <w:spacing w:after="60" w:line="240" w:lineRule="auto"/>
        <w:ind w:right="-14"/>
        <w:jc w:val="both"/>
        <w:rPr>
          <w:rFonts w:ascii="Times New Roman" w:hAnsi="Times New Roman" w:cs="Times New Roman"/>
          <w:sz w:val="24"/>
          <w:szCs w:val="24"/>
        </w:rPr>
      </w:pPr>
      <w:r w:rsidRPr="00FC1429">
        <w:rPr>
          <w:rFonts w:ascii="Times New Roman" w:hAnsi="Times New Roman" w:cs="Times New Roman"/>
          <w:sz w:val="24"/>
          <w:szCs w:val="24"/>
        </w:rPr>
        <w:t xml:space="preserve">(10) There shall be two and one-half (2 ½) parking spaces per dwelling unit.  Each parking space shall be, at a minimum, 9 feet by 18 feet.  Required parking spaces may not be sited on any internal drive. </w:t>
      </w:r>
    </w:p>
    <w:p w14:paraId="6A561613" w14:textId="77777777" w:rsidR="00C505C5" w:rsidRPr="00FC1429" w:rsidRDefault="00C505C5" w:rsidP="00C505C5">
      <w:pPr>
        <w:spacing w:after="60" w:line="240" w:lineRule="auto"/>
        <w:ind w:right="-14"/>
        <w:jc w:val="both"/>
        <w:rPr>
          <w:rFonts w:ascii="Times New Roman" w:hAnsi="Times New Roman" w:cs="Times New Roman"/>
          <w:sz w:val="24"/>
          <w:szCs w:val="24"/>
        </w:rPr>
      </w:pPr>
      <w:r w:rsidRPr="00FC1429">
        <w:rPr>
          <w:rFonts w:ascii="Times New Roman" w:hAnsi="Times New Roman" w:cs="Times New Roman"/>
          <w:sz w:val="24"/>
          <w:szCs w:val="24"/>
        </w:rPr>
        <w:t xml:space="preserve">(11) There shall be a fifty (50) foot vegetated buffer between the Multifamily Development and abutting properties that are not part of the development.  Said vegetated buffer area shall be maintained as a vegetated buffer area free of parking, structures, or drives, including any internal drives and any changes in its natural state shall require approval by the special permit granting authority. </w:t>
      </w:r>
    </w:p>
    <w:p w14:paraId="0399BC49" w14:textId="77777777" w:rsidR="00C505C5" w:rsidRPr="00FC1429" w:rsidRDefault="00C505C5" w:rsidP="00C505C5">
      <w:pPr>
        <w:pStyle w:val="ListParagraph"/>
        <w:pBdr>
          <w:top w:val="nil"/>
          <w:left w:val="nil"/>
          <w:bottom w:val="nil"/>
          <w:right w:val="nil"/>
          <w:between w:val="nil"/>
          <w:bar w:val="nil"/>
        </w:pBdr>
        <w:spacing w:after="60"/>
        <w:ind w:left="0" w:right="-14"/>
        <w:jc w:val="both"/>
      </w:pPr>
      <w:r w:rsidRPr="00FC1429">
        <w:t>(12) Each application for a Multifamily Development must provide a “Concept Plan” depicting exclusive use areas for each dwelling so that the Board of Appeals may determine that adequate land exists for the use and enjoyment of residents.  Exclusive use areas shall be depicted as dashed lines on the plan.</w:t>
      </w:r>
    </w:p>
    <w:p w14:paraId="3BD8E6C8" w14:textId="77777777" w:rsidR="00C505C5" w:rsidRPr="00022D5A" w:rsidRDefault="00C505C5" w:rsidP="00C505C5">
      <w:pPr>
        <w:spacing w:after="0" w:line="240" w:lineRule="auto"/>
        <w:ind w:left="720" w:firstLine="720"/>
        <w:jc w:val="both"/>
        <w:rPr>
          <w:rStyle w:val="PageNumber"/>
          <w:rFonts w:ascii="Times New Roman" w:hAnsi="Times New Roman" w:cs="Times New Roman"/>
          <w:sz w:val="24"/>
          <w:szCs w:val="24"/>
        </w:rPr>
      </w:pPr>
      <w:r w:rsidRPr="00022D5A">
        <w:rPr>
          <w:rStyle w:val="PageNumber"/>
          <w:rFonts w:ascii="Times New Roman" w:hAnsi="Times New Roman" w:cs="Times New Roman"/>
          <w:sz w:val="24"/>
          <w:szCs w:val="24"/>
        </w:rPr>
        <w:t>Proposed by the Board of Selectmen</w:t>
      </w:r>
    </w:p>
    <w:p w14:paraId="0B1A4B38" w14:textId="77777777" w:rsidR="00C505C5" w:rsidRPr="00FC1429" w:rsidRDefault="00C505C5" w:rsidP="00C505C5">
      <w:pPr>
        <w:spacing w:after="0" w:line="240" w:lineRule="auto"/>
        <w:ind w:left="720" w:firstLine="720"/>
        <w:jc w:val="both"/>
        <w:rPr>
          <w:rStyle w:val="PageNumber"/>
          <w:rFonts w:ascii="Times New Roman" w:hAnsi="Times New Roman" w:cs="Times New Roman"/>
          <w:sz w:val="24"/>
          <w:szCs w:val="24"/>
        </w:rPr>
      </w:pPr>
      <w:r w:rsidRPr="00FC1429">
        <w:rPr>
          <w:rStyle w:val="PageNumber"/>
          <w:rFonts w:ascii="Times New Roman" w:hAnsi="Times New Roman" w:cs="Times New Roman"/>
          <w:sz w:val="24"/>
          <w:szCs w:val="24"/>
        </w:rPr>
        <w:t>There was no recommendation from the Planning Board</w:t>
      </w:r>
    </w:p>
    <w:p w14:paraId="0AC45E8A" w14:textId="77777777" w:rsidR="00C505C5" w:rsidRPr="00022D5A" w:rsidRDefault="00C505C5" w:rsidP="00C505C5">
      <w:pPr>
        <w:spacing w:after="0" w:line="240" w:lineRule="auto"/>
        <w:ind w:left="720" w:firstLine="720"/>
        <w:jc w:val="both"/>
        <w:rPr>
          <w:rStyle w:val="PageNumber"/>
          <w:rFonts w:ascii="Times New Roman" w:hAnsi="Times New Roman" w:cs="Times New Roman"/>
          <w:b/>
          <w:bCs/>
          <w:sz w:val="24"/>
          <w:szCs w:val="24"/>
        </w:rPr>
      </w:pPr>
      <w:r w:rsidRPr="00022D5A">
        <w:rPr>
          <w:rStyle w:val="PageNumber"/>
          <w:rFonts w:ascii="Times New Roman" w:hAnsi="Times New Roman" w:cs="Times New Roman"/>
          <w:b/>
          <w:bCs/>
          <w:sz w:val="24"/>
          <w:szCs w:val="24"/>
        </w:rPr>
        <w:t>Passed Over</w:t>
      </w:r>
    </w:p>
    <w:p w14:paraId="2A6B9AA4" w14:textId="77777777" w:rsidR="00C505C5" w:rsidRPr="00022D5A" w:rsidRDefault="00C505C5" w:rsidP="00C505C5">
      <w:pPr>
        <w:spacing w:after="0" w:line="240" w:lineRule="auto"/>
        <w:ind w:right="-7"/>
        <w:jc w:val="both"/>
        <w:rPr>
          <w:rStyle w:val="PageNumber"/>
          <w:rFonts w:ascii="Times New Roman" w:hAnsi="Times New Roman" w:cs="Times New Roman"/>
          <w:sz w:val="24"/>
          <w:szCs w:val="24"/>
        </w:rPr>
      </w:pPr>
    </w:p>
    <w:p w14:paraId="7D185C7E" w14:textId="77777777" w:rsidR="00C505C5" w:rsidRPr="00022D5A" w:rsidRDefault="00C505C5" w:rsidP="00C505C5">
      <w:pPr>
        <w:tabs>
          <w:tab w:val="left" w:pos="720"/>
          <w:tab w:val="left" w:pos="1440"/>
        </w:tabs>
        <w:spacing w:after="120" w:line="240" w:lineRule="auto"/>
        <w:ind w:left="1440" w:hanging="1440"/>
        <w:jc w:val="both"/>
        <w:rPr>
          <w:rFonts w:ascii="Times New Roman" w:hAnsi="Times New Roman" w:cs="Times New Roman"/>
          <w:sz w:val="24"/>
          <w:szCs w:val="24"/>
          <w:lang w:bidi="en-US"/>
        </w:rPr>
      </w:pPr>
      <w:r w:rsidRPr="00022D5A">
        <w:rPr>
          <w:rFonts w:ascii="Times New Roman" w:hAnsi="Times New Roman" w:cs="Times New Roman"/>
          <w:sz w:val="24"/>
          <w:szCs w:val="24"/>
          <w:lang w:bidi="en-US"/>
        </w:rPr>
        <w:t>ARTICLE 49</w:t>
      </w:r>
      <w:r w:rsidRPr="00022D5A">
        <w:rPr>
          <w:rFonts w:ascii="Times New Roman" w:hAnsi="Times New Roman" w:cs="Times New Roman"/>
          <w:i/>
          <w:iCs/>
          <w:sz w:val="24"/>
          <w:szCs w:val="24"/>
          <w:lang w:bidi="en-US"/>
        </w:rPr>
        <w:tab/>
      </w:r>
      <w:r w:rsidRPr="00022D5A">
        <w:rPr>
          <w:rFonts w:ascii="Times New Roman" w:hAnsi="Times New Roman" w:cs="Times New Roman"/>
          <w:sz w:val="24"/>
          <w:szCs w:val="24"/>
          <w:lang w:bidi="en-US"/>
        </w:rPr>
        <w:t>Voted  to amend Chapter 167-7 (Zoning – Schedule of Use Regulations) from:</w:t>
      </w:r>
    </w:p>
    <w:tbl>
      <w:tblPr>
        <w:tblW w:w="5400"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2160"/>
        <w:gridCol w:w="540"/>
        <w:gridCol w:w="540"/>
        <w:gridCol w:w="540"/>
        <w:gridCol w:w="540"/>
        <w:gridCol w:w="450"/>
      </w:tblGrid>
      <w:tr w:rsidR="00C505C5" w:rsidRPr="00022D5A" w14:paraId="144E1CF6" w14:textId="77777777" w:rsidTr="00290268">
        <w:tc>
          <w:tcPr>
            <w:tcW w:w="630" w:type="dxa"/>
            <w:shd w:val="clear" w:color="auto" w:fill="auto"/>
          </w:tcPr>
          <w:p w14:paraId="2AA14297" w14:textId="77777777" w:rsidR="00C505C5" w:rsidRPr="00022D5A" w:rsidRDefault="00C505C5" w:rsidP="002902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lang w:bidi="en-US"/>
              </w:rPr>
            </w:pPr>
            <w:r w:rsidRPr="00022D5A">
              <w:rPr>
                <w:rFonts w:ascii="Times New Roman" w:hAnsi="Times New Roman" w:cs="Times New Roman"/>
                <w:b/>
                <w:lang w:bidi="en-US"/>
              </w:rPr>
              <w:t>Use</w:t>
            </w:r>
          </w:p>
        </w:tc>
        <w:tc>
          <w:tcPr>
            <w:tcW w:w="2160" w:type="dxa"/>
            <w:shd w:val="clear" w:color="auto" w:fill="auto"/>
          </w:tcPr>
          <w:p w14:paraId="0784553A" w14:textId="77777777" w:rsidR="00C505C5" w:rsidRPr="00022D5A" w:rsidRDefault="00C505C5" w:rsidP="002902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lang w:bidi="en-US"/>
              </w:rPr>
            </w:pPr>
          </w:p>
        </w:tc>
        <w:tc>
          <w:tcPr>
            <w:tcW w:w="540" w:type="dxa"/>
            <w:shd w:val="clear" w:color="auto" w:fill="auto"/>
          </w:tcPr>
          <w:p w14:paraId="7AC658A6" w14:textId="77777777" w:rsidR="00C505C5" w:rsidRPr="00022D5A" w:rsidRDefault="00C505C5" w:rsidP="002902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lang w:bidi="en-US"/>
              </w:rPr>
            </w:pPr>
            <w:r w:rsidRPr="00022D5A">
              <w:rPr>
                <w:rFonts w:ascii="Times New Roman" w:hAnsi="Times New Roman" w:cs="Times New Roman"/>
                <w:b/>
                <w:lang w:bidi="en-US"/>
              </w:rPr>
              <w:t>AR</w:t>
            </w:r>
          </w:p>
        </w:tc>
        <w:tc>
          <w:tcPr>
            <w:tcW w:w="540" w:type="dxa"/>
            <w:shd w:val="clear" w:color="auto" w:fill="auto"/>
          </w:tcPr>
          <w:p w14:paraId="2643DC8E" w14:textId="77777777" w:rsidR="00C505C5" w:rsidRPr="00022D5A" w:rsidRDefault="00C505C5" w:rsidP="002902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lang w:bidi="en-US"/>
              </w:rPr>
            </w:pPr>
            <w:r w:rsidRPr="00022D5A">
              <w:rPr>
                <w:rFonts w:ascii="Times New Roman" w:hAnsi="Times New Roman" w:cs="Times New Roman"/>
                <w:b/>
                <w:lang w:bidi="en-US"/>
              </w:rPr>
              <w:t>B</w:t>
            </w:r>
          </w:p>
        </w:tc>
        <w:tc>
          <w:tcPr>
            <w:tcW w:w="540" w:type="dxa"/>
            <w:shd w:val="clear" w:color="auto" w:fill="auto"/>
          </w:tcPr>
          <w:p w14:paraId="1470FDFE" w14:textId="77777777" w:rsidR="00C505C5" w:rsidRPr="00022D5A" w:rsidRDefault="00C505C5" w:rsidP="002902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lang w:bidi="en-US"/>
              </w:rPr>
            </w:pPr>
            <w:r w:rsidRPr="00022D5A">
              <w:rPr>
                <w:rFonts w:ascii="Times New Roman" w:hAnsi="Times New Roman" w:cs="Times New Roman"/>
                <w:b/>
                <w:lang w:bidi="en-US"/>
              </w:rPr>
              <w:t>I</w:t>
            </w:r>
          </w:p>
        </w:tc>
        <w:tc>
          <w:tcPr>
            <w:tcW w:w="540" w:type="dxa"/>
            <w:shd w:val="clear" w:color="auto" w:fill="auto"/>
          </w:tcPr>
          <w:p w14:paraId="4DCCBAE9" w14:textId="77777777" w:rsidR="00C505C5" w:rsidRPr="00022D5A" w:rsidRDefault="00C505C5" w:rsidP="002902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lang w:bidi="en-US"/>
              </w:rPr>
            </w:pPr>
            <w:r w:rsidRPr="00022D5A">
              <w:rPr>
                <w:rFonts w:ascii="Times New Roman" w:hAnsi="Times New Roman" w:cs="Times New Roman"/>
                <w:b/>
                <w:lang w:bidi="en-US"/>
              </w:rPr>
              <w:t>I-2</w:t>
            </w:r>
          </w:p>
        </w:tc>
        <w:tc>
          <w:tcPr>
            <w:tcW w:w="450" w:type="dxa"/>
            <w:shd w:val="clear" w:color="auto" w:fill="auto"/>
          </w:tcPr>
          <w:p w14:paraId="422B5AFB" w14:textId="77777777" w:rsidR="00C505C5" w:rsidRPr="00022D5A" w:rsidRDefault="00C505C5" w:rsidP="002902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lang w:bidi="en-US"/>
              </w:rPr>
            </w:pPr>
            <w:r w:rsidRPr="00022D5A">
              <w:rPr>
                <w:rFonts w:ascii="Times New Roman" w:hAnsi="Times New Roman" w:cs="Times New Roman"/>
                <w:b/>
                <w:lang w:bidi="en-US"/>
              </w:rPr>
              <w:t>C</w:t>
            </w:r>
          </w:p>
        </w:tc>
      </w:tr>
      <w:tr w:rsidR="00C505C5" w:rsidRPr="00022D5A" w14:paraId="50791BBF" w14:textId="77777777" w:rsidTr="00290268">
        <w:trPr>
          <w:trHeight w:val="575"/>
        </w:trPr>
        <w:tc>
          <w:tcPr>
            <w:tcW w:w="630" w:type="dxa"/>
            <w:shd w:val="clear" w:color="auto" w:fill="auto"/>
          </w:tcPr>
          <w:p w14:paraId="13B9D1AD" w14:textId="77777777" w:rsidR="00C505C5" w:rsidRPr="00022D5A" w:rsidRDefault="00C505C5" w:rsidP="002902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lang w:bidi="en-US"/>
              </w:rPr>
            </w:pPr>
          </w:p>
        </w:tc>
        <w:tc>
          <w:tcPr>
            <w:tcW w:w="2160" w:type="dxa"/>
            <w:shd w:val="clear" w:color="auto" w:fill="auto"/>
          </w:tcPr>
          <w:p w14:paraId="5AAD9830" w14:textId="77777777" w:rsidR="00C505C5" w:rsidRPr="00022D5A" w:rsidRDefault="00C505C5" w:rsidP="00290268">
            <w:pPr>
              <w:autoSpaceDE w:val="0"/>
              <w:autoSpaceDN w:val="0"/>
              <w:adjustRightInd w:val="0"/>
              <w:spacing w:line="240" w:lineRule="atLeast"/>
              <w:rPr>
                <w:rFonts w:ascii="Times New Roman" w:hAnsi="Times New Roman" w:cs="Times New Roman"/>
              </w:rPr>
            </w:pPr>
            <w:r w:rsidRPr="00022D5A">
              <w:rPr>
                <w:rFonts w:ascii="Times New Roman" w:hAnsi="Times New Roman" w:cs="Times New Roman"/>
              </w:rPr>
              <w:t xml:space="preserve">Marijuana Establishment [See § 167- D(15)] </w:t>
            </w:r>
            <w:r w:rsidRPr="00022D5A">
              <w:rPr>
                <w:rFonts w:ascii="Times New Roman" w:hAnsi="Times New Roman" w:cs="Times New Roman"/>
                <w:b/>
                <w:bCs/>
              </w:rPr>
              <w:t xml:space="preserve">[Added 05-08-17 ATM, Art. 48] </w:t>
            </w:r>
          </w:p>
        </w:tc>
        <w:tc>
          <w:tcPr>
            <w:tcW w:w="540" w:type="dxa"/>
            <w:shd w:val="clear" w:color="auto" w:fill="auto"/>
          </w:tcPr>
          <w:p w14:paraId="50B44812" w14:textId="77777777" w:rsidR="00C505C5" w:rsidRPr="00022D5A" w:rsidRDefault="00C505C5" w:rsidP="002902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lang w:bidi="en-US"/>
              </w:rPr>
            </w:pPr>
            <w:r w:rsidRPr="00022D5A">
              <w:rPr>
                <w:rFonts w:ascii="Times New Roman" w:hAnsi="Times New Roman" w:cs="Times New Roman"/>
                <w:lang w:bidi="en-US"/>
              </w:rPr>
              <w:t>N</w:t>
            </w:r>
          </w:p>
        </w:tc>
        <w:tc>
          <w:tcPr>
            <w:tcW w:w="540" w:type="dxa"/>
            <w:shd w:val="clear" w:color="auto" w:fill="auto"/>
          </w:tcPr>
          <w:p w14:paraId="2F3DC430" w14:textId="77777777" w:rsidR="00C505C5" w:rsidRPr="00022D5A" w:rsidRDefault="00C505C5" w:rsidP="002902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lang w:bidi="en-US"/>
              </w:rPr>
            </w:pPr>
            <w:r w:rsidRPr="00022D5A">
              <w:rPr>
                <w:rFonts w:ascii="Times New Roman" w:hAnsi="Times New Roman" w:cs="Times New Roman"/>
                <w:lang w:bidi="en-US"/>
              </w:rPr>
              <w:t>N</w:t>
            </w:r>
          </w:p>
        </w:tc>
        <w:tc>
          <w:tcPr>
            <w:tcW w:w="540" w:type="dxa"/>
            <w:shd w:val="clear" w:color="auto" w:fill="auto"/>
          </w:tcPr>
          <w:p w14:paraId="6F9C439F" w14:textId="77777777" w:rsidR="00C505C5" w:rsidRPr="00022D5A" w:rsidRDefault="00C505C5" w:rsidP="002902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lang w:bidi="en-US"/>
              </w:rPr>
            </w:pPr>
            <w:r w:rsidRPr="00022D5A">
              <w:rPr>
                <w:rFonts w:ascii="Times New Roman" w:hAnsi="Times New Roman" w:cs="Times New Roman"/>
                <w:lang w:bidi="en-US"/>
              </w:rPr>
              <w:t>SP</w:t>
            </w:r>
          </w:p>
        </w:tc>
        <w:tc>
          <w:tcPr>
            <w:tcW w:w="540" w:type="dxa"/>
            <w:shd w:val="clear" w:color="auto" w:fill="auto"/>
          </w:tcPr>
          <w:p w14:paraId="58DB10F6" w14:textId="77777777" w:rsidR="00C505C5" w:rsidRPr="00022D5A" w:rsidRDefault="00C505C5" w:rsidP="002902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lang w:bidi="en-US"/>
              </w:rPr>
            </w:pPr>
            <w:r w:rsidRPr="00022D5A">
              <w:rPr>
                <w:rFonts w:ascii="Times New Roman" w:hAnsi="Times New Roman" w:cs="Times New Roman"/>
                <w:lang w:bidi="en-US"/>
              </w:rPr>
              <w:t>N</w:t>
            </w:r>
          </w:p>
        </w:tc>
        <w:tc>
          <w:tcPr>
            <w:tcW w:w="450" w:type="dxa"/>
            <w:shd w:val="clear" w:color="auto" w:fill="auto"/>
          </w:tcPr>
          <w:p w14:paraId="6726A447" w14:textId="77777777" w:rsidR="00C505C5" w:rsidRPr="00022D5A" w:rsidRDefault="00C505C5" w:rsidP="002902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lang w:bidi="en-US"/>
              </w:rPr>
            </w:pPr>
            <w:r w:rsidRPr="00022D5A">
              <w:rPr>
                <w:rFonts w:ascii="Times New Roman" w:hAnsi="Times New Roman" w:cs="Times New Roman"/>
                <w:lang w:bidi="en-US"/>
              </w:rPr>
              <w:t>N</w:t>
            </w:r>
          </w:p>
        </w:tc>
      </w:tr>
    </w:tbl>
    <w:p w14:paraId="512A5410" w14:textId="77777777" w:rsidR="00C505C5" w:rsidRPr="00022D5A" w:rsidRDefault="00C505C5" w:rsidP="00C505C5">
      <w:pPr>
        <w:pStyle w:val="z-TopofForm"/>
        <w:rPr>
          <w:sz w:val="22"/>
          <w:szCs w:val="22"/>
        </w:rPr>
      </w:pPr>
    </w:p>
    <w:p w14:paraId="5FE7D64F" w14:textId="77777777" w:rsidR="00C505C5" w:rsidRPr="00022D5A" w:rsidRDefault="00C505C5" w:rsidP="00C505C5">
      <w:pPr>
        <w:pStyle w:val="z-TopofForm"/>
        <w:spacing w:after="60"/>
        <w:ind w:left="720" w:firstLine="720"/>
        <w:rPr>
          <w:sz w:val="22"/>
          <w:szCs w:val="22"/>
        </w:rPr>
      </w:pPr>
      <w:r w:rsidRPr="00022D5A">
        <w:rPr>
          <w:sz w:val="22"/>
          <w:szCs w:val="22"/>
        </w:rPr>
        <w:t>To:</w:t>
      </w:r>
    </w:p>
    <w:tbl>
      <w:tblPr>
        <w:tblW w:w="5400"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2160"/>
        <w:gridCol w:w="540"/>
        <w:gridCol w:w="540"/>
        <w:gridCol w:w="540"/>
        <w:gridCol w:w="540"/>
        <w:gridCol w:w="450"/>
      </w:tblGrid>
      <w:tr w:rsidR="00C505C5" w:rsidRPr="00022D5A" w14:paraId="3C4C3C1D" w14:textId="77777777" w:rsidTr="00290268">
        <w:tc>
          <w:tcPr>
            <w:tcW w:w="630" w:type="dxa"/>
            <w:shd w:val="clear" w:color="auto" w:fill="auto"/>
          </w:tcPr>
          <w:p w14:paraId="5C156F23" w14:textId="77777777" w:rsidR="00C505C5" w:rsidRPr="00022D5A" w:rsidRDefault="00C505C5" w:rsidP="002902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lang w:bidi="en-US"/>
              </w:rPr>
            </w:pPr>
            <w:r w:rsidRPr="00022D5A">
              <w:rPr>
                <w:rFonts w:ascii="Times New Roman" w:hAnsi="Times New Roman" w:cs="Times New Roman"/>
                <w:b/>
                <w:lang w:bidi="en-US"/>
              </w:rPr>
              <w:t>Use</w:t>
            </w:r>
          </w:p>
        </w:tc>
        <w:tc>
          <w:tcPr>
            <w:tcW w:w="2160" w:type="dxa"/>
            <w:shd w:val="clear" w:color="auto" w:fill="auto"/>
          </w:tcPr>
          <w:p w14:paraId="3D5574C5" w14:textId="77777777" w:rsidR="00C505C5" w:rsidRPr="00022D5A" w:rsidRDefault="00C505C5" w:rsidP="002902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lang w:bidi="en-US"/>
              </w:rPr>
            </w:pPr>
          </w:p>
        </w:tc>
        <w:tc>
          <w:tcPr>
            <w:tcW w:w="540" w:type="dxa"/>
            <w:shd w:val="clear" w:color="auto" w:fill="auto"/>
          </w:tcPr>
          <w:p w14:paraId="126D885B" w14:textId="77777777" w:rsidR="00C505C5" w:rsidRPr="00022D5A" w:rsidRDefault="00C505C5" w:rsidP="002902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lang w:bidi="en-US"/>
              </w:rPr>
            </w:pPr>
            <w:r w:rsidRPr="00022D5A">
              <w:rPr>
                <w:rFonts w:ascii="Times New Roman" w:hAnsi="Times New Roman" w:cs="Times New Roman"/>
                <w:b/>
                <w:lang w:bidi="en-US"/>
              </w:rPr>
              <w:t>AR</w:t>
            </w:r>
          </w:p>
        </w:tc>
        <w:tc>
          <w:tcPr>
            <w:tcW w:w="540" w:type="dxa"/>
            <w:shd w:val="clear" w:color="auto" w:fill="auto"/>
          </w:tcPr>
          <w:p w14:paraId="0F14B5EC" w14:textId="77777777" w:rsidR="00C505C5" w:rsidRPr="00022D5A" w:rsidRDefault="00C505C5" w:rsidP="002902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lang w:bidi="en-US"/>
              </w:rPr>
            </w:pPr>
            <w:r w:rsidRPr="00022D5A">
              <w:rPr>
                <w:rFonts w:ascii="Times New Roman" w:hAnsi="Times New Roman" w:cs="Times New Roman"/>
                <w:b/>
                <w:lang w:bidi="en-US"/>
              </w:rPr>
              <w:t>B</w:t>
            </w:r>
          </w:p>
        </w:tc>
        <w:tc>
          <w:tcPr>
            <w:tcW w:w="540" w:type="dxa"/>
            <w:shd w:val="clear" w:color="auto" w:fill="auto"/>
          </w:tcPr>
          <w:p w14:paraId="2893CE51" w14:textId="77777777" w:rsidR="00C505C5" w:rsidRPr="00022D5A" w:rsidRDefault="00C505C5" w:rsidP="002902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lang w:bidi="en-US"/>
              </w:rPr>
            </w:pPr>
            <w:r w:rsidRPr="00022D5A">
              <w:rPr>
                <w:rFonts w:ascii="Times New Roman" w:hAnsi="Times New Roman" w:cs="Times New Roman"/>
                <w:b/>
                <w:lang w:bidi="en-US"/>
              </w:rPr>
              <w:t>I</w:t>
            </w:r>
          </w:p>
        </w:tc>
        <w:tc>
          <w:tcPr>
            <w:tcW w:w="540" w:type="dxa"/>
            <w:shd w:val="clear" w:color="auto" w:fill="auto"/>
          </w:tcPr>
          <w:p w14:paraId="495EBA04" w14:textId="77777777" w:rsidR="00C505C5" w:rsidRPr="00022D5A" w:rsidRDefault="00C505C5" w:rsidP="002902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lang w:bidi="en-US"/>
              </w:rPr>
            </w:pPr>
            <w:r w:rsidRPr="00022D5A">
              <w:rPr>
                <w:rFonts w:ascii="Times New Roman" w:hAnsi="Times New Roman" w:cs="Times New Roman"/>
                <w:b/>
                <w:lang w:bidi="en-US"/>
              </w:rPr>
              <w:t>I-2</w:t>
            </w:r>
          </w:p>
        </w:tc>
        <w:tc>
          <w:tcPr>
            <w:tcW w:w="450" w:type="dxa"/>
            <w:shd w:val="clear" w:color="auto" w:fill="auto"/>
          </w:tcPr>
          <w:p w14:paraId="5212F4F5" w14:textId="77777777" w:rsidR="00C505C5" w:rsidRPr="00022D5A" w:rsidRDefault="00C505C5" w:rsidP="002902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lang w:bidi="en-US"/>
              </w:rPr>
            </w:pPr>
            <w:r w:rsidRPr="00022D5A">
              <w:rPr>
                <w:rFonts w:ascii="Times New Roman" w:hAnsi="Times New Roman" w:cs="Times New Roman"/>
                <w:b/>
                <w:lang w:bidi="en-US"/>
              </w:rPr>
              <w:t>C</w:t>
            </w:r>
          </w:p>
        </w:tc>
      </w:tr>
      <w:tr w:rsidR="00C505C5" w:rsidRPr="00022D5A" w14:paraId="68D952A8" w14:textId="77777777" w:rsidTr="00290268">
        <w:tc>
          <w:tcPr>
            <w:tcW w:w="630" w:type="dxa"/>
            <w:shd w:val="clear" w:color="auto" w:fill="auto"/>
          </w:tcPr>
          <w:p w14:paraId="53AAE798" w14:textId="77777777" w:rsidR="00C505C5" w:rsidRPr="00022D5A" w:rsidRDefault="00C505C5" w:rsidP="002902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lang w:bidi="en-US"/>
              </w:rPr>
            </w:pPr>
          </w:p>
        </w:tc>
        <w:tc>
          <w:tcPr>
            <w:tcW w:w="2160" w:type="dxa"/>
            <w:shd w:val="clear" w:color="auto" w:fill="auto"/>
          </w:tcPr>
          <w:p w14:paraId="5E83A1DC" w14:textId="77777777" w:rsidR="00C505C5" w:rsidRPr="00022D5A" w:rsidRDefault="00C505C5" w:rsidP="00290268">
            <w:pPr>
              <w:autoSpaceDE w:val="0"/>
              <w:autoSpaceDN w:val="0"/>
              <w:adjustRightInd w:val="0"/>
              <w:spacing w:line="240" w:lineRule="atLeast"/>
              <w:rPr>
                <w:rFonts w:ascii="Times New Roman" w:hAnsi="Times New Roman" w:cs="Times New Roman"/>
              </w:rPr>
            </w:pPr>
            <w:r w:rsidRPr="00022D5A">
              <w:rPr>
                <w:rFonts w:ascii="Times New Roman" w:hAnsi="Times New Roman" w:cs="Times New Roman"/>
              </w:rPr>
              <w:t xml:space="preserve">Marijuana Establishment [See § 167- D(15)] </w:t>
            </w:r>
            <w:r w:rsidRPr="00022D5A">
              <w:rPr>
                <w:rFonts w:ascii="Times New Roman" w:hAnsi="Times New Roman" w:cs="Times New Roman"/>
                <w:b/>
                <w:bCs/>
              </w:rPr>
              <w:t>[Added 05-08-17 ATM, Art. 48]</w:t>
            </w:r>
          </w:p>
        </w:tc>
        <w:tc>
          <w:tcPr>
            <w:tcW w:w="540" w:type="dxa"/>
            <w:shd w:val="clear" w:color="auto" w:fill="auto"/>
          </w:tcPr>
          <w:p w14:paraId="7AE5677C" w14:textId="77777777" w:rsidR="00C505C5" w:rsidRPr="00022D5A" w:rsidRDefault="00C505C5" w:rsidP="002902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lang w:bidi="en-US"/>
              </w:rPr>
            </w:pPr>
            <w:r w:rsidRPr="00022D5A">
              <w:rPr>
                <w:rFonts w:ascii="Times New Roman" w:hAnsi="Times New Roman" w:cs="Times New Roman"/>
                <w:lang w:bidi="en-US"/>
              </w:rPr>
              <w:t>N</w:t>
            </w:r>
          </w:p>
        </w:tc>
        <w:tc>
          <w:tcPr>
            <w:tcW w:w="540" w:type="dxa"/>
            <w:shd w:val="clear" w:color="auto" w:fill="auto"/>
          </w:tcPr>
          <w:p w14:paraId="4DBFF5D5" w14:textId="77777777" w:rsidR="00C505C5" w:rsidRPr="00022D5A" w:rsidRDefault="00C505C5" w:rsidP="002902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lang w:bidi="en-US"/>
              </w:rPr>
            </w:pPr>
            <w:r w:rsidRPr="00022D5A">
              <w:rPr>
                <w:rFonts w:ascii="Times New Roman" w:hAnsi="Times New Roman" w:cs="Times New Roman"/>
                <w:lang w:bidi="en-US"/>
              </w:rPr>
              <w:t>SP</w:t>
            </w:r>
          </w:p>
        </w:tc>
        <w:tc>
          <w:tcPr>
            <w:tcW w:w="540" w:type="dxa"/>
            <w:shd w:val="clear" w:color="auto" w:fill="auto"/>
          </w:tcPr>
          <w:p w14:paraId="5846DAE6" w14:textId="77777777" w:rsidR="00C505C5" w:rsidRPr="00022D5A" w:rsidRDefault="00C505C5" w:rsidP="002902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lang w:bidi="en-US"/>
              </w:rPr>
            </w:pPr>
            <w:r w:rsidRPr="00022D5A">
              <w:rPr>
                <w:rFonts w:ascii="Times New Roman" w:hAnsi="Times New Roman" w:cs="Times New Roman"/>
                <w:lang w:bidi="en-US"/>
              </w:rPr>
              <w:t>SP</w:t>
            </w:r>
          </w:p>
        </w:tc>
        <w:tc>
          <w:tcPr>
            <w:tcW w:w="540" w:type="dxa"/>
            <w:shd w:val="clear" w:color="auto" w:fill="auto"/>
          </w:tcPr>
          <w:p w14:paraId="31488053" w14:textId="77777777" w:rsidR="00C505C5" w:rsidRPr="00022D5A" w:rsidRDefault="00C505C5" w:rsidP="002902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lang w:bidi="en-US"/>
              </w:rPr>
            </w:pPr>
            <w:r w:rsidRPr="00022D5A">
              <w:rPr>
                <w:rFonts w:ascii="Times New Roman" w:hAnsi="Times New Roman" w:cs="Times New Roman"/>
                <w:lang w:bidi="en-US"/>
              </w:rPr>
              <w:t>N</w:t>
            </w:r>
          </w:p>
        </w:tc>
        <w:tc>
          <w:tcPr>
            <w:tcW w:w="450" w:type="dxa"/>
            <w:shd w:val="clear" w:color="auto" w:fill="auto"/>
          </w:tcPr>
          <w:p w14:paraId="456FB0AA" w14:textId="77777777" w:rsidR="00C505C5" w:rsidRPr="00022D5A" w:rsidRDefault="00C505C5" w:rsidP="002902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lang w:bidi="en-US"/>
              </w:rPr>
            </w:pPr>
            <w:r w:rsidRPr="00022D5A">
              <w:rPr>
                <w:rFonts w:ascii="Times New Roman" w:hAnsi="Times New Roman" w:cs="Times New Roman"/>
                <w:lang w:bidi="en-US"/>
              </w:rPr>
              <w:t>N</w:t>
            </w:r>
          </w:p>
        </w:tc>
      </w:tr>
    </w:tbl>
    <w:p w14:paraId="7444DC42" w14:textId="77777777" w:rsidR="00C505C5" w:rsidRPr="00022D5A" w:rsidRDefault="00C505C5" w:rsidP="00C505C5">
      <w:pPr>
        <w:tabs>
          <w:tab w:val="left" w:pos="720"/>
        </w:tabs>
        <w:spacing w:after="0" w:line="240" w:lineRule="auto"/>
        <w:rPr>
          <w:rStyle w:val="PageNumber"/>
        </w:rPr>
      </w:pPr>
      <w:r w:rsidRPr="00022D5A">
        <w:rPr>
          <w:rStyle w:val="PageNumber"/>
        </w:rPr>
        <w:tab/>
      </w:r>
    </w:p>
    <w:p w14:paraId="10C2B907" w14:textId="77777777" w:rsidR="00C505C5" w:rsidRPr="00022D5A" w:rsidRDefault="00C505C5" w:rsidP="00C505C5">
      <w:pPr>
        <w:tabs>
          <w:tab w:val="left" w:pos="720"/>
        </w:tabs>
        <w:spacing w:after="0" w:line="240" w:lineRule="auto"/>
        <w:rPr>
          <w:rFonts w:ascii="Times New Roman" w:hAnsi="Times New Roman" w:cs="Times New Roman"/>
          <w:sz w:val="24"/>
          <w:szCs w:val="24"/>
        </w:rPr>
      </w:pPr>
      <w:r w:rsidRPr="00022D5A">
        <w:rPr>
          <w:rStyle w:val="PageNumber"/>
        </w:rPr>
        <w:tab/>
      </w:r>
      <w:r w:rsidRPr="00022D5A">
        <w:rPr>
          <w:rStyle w:val="PageNumber"/>
        </w:rPr>
        <w:tab/>
      </w:r>
      <w:r w:rsidRPr="00022D5A">
        <w:rPr>
          <w:rFonts w:ascii="Times New Roman" w:hAnsi="Times New Roman" w:cs="Times New Roman"/>
          <w:sz w:val="24"/>
          <w:szCs w:val="24"/>
        </w:rPr>
        <w:t>Proposed by Robert Maker, et al</w:t>
      </w:r>
    </w:p>
    <w:p w14:paraId="19410E7F" w14:textId="77777777" w:rsidR="00C505C5" w:rsidRPr="00022D5A" w:rsidRDefault="00C505C5" w:rsidP="00C505C5">
      <w:pPr>
        <w:tabs>
          <w:tab w:val="left" w:pos="720"/>
        </w:tabs>
        <w:spacing w:after="0" w:line="240" w:lineRule="auto"/>
        <w:rPr>
          <w:rFonts w:ascii="Times New Roman" w:hAnsi="Times New Roman" w:cs="Times New Roman"/>
          <w:sz w:val="24"/>
          <w:szCs w:val="24"/>
        </w:rPr>
      </w:pPr>
      <w:r w:rsidRPr="00022D5A">
        <w:rPr>
          <w:rFonts w:ascii="Times New Roman" w:hAnsi="Times New Roman" w:cs="Times New Roman"/>
          <w:sz w:val="24"/>
          <w:szCs w:val="24"/>
        </w:rPr>
        <w:tab/>
      </w:r>
      <w:r w:rsidRPr="00022D5A">
        <w:rPr>
          <w:rFonts w:ascii="Times New Roman" w:hAnsi="Times New Roman" w:cs="Times New Roman"/>
          <w:sz w:val="24"/>
          <w:szCs w:val="24"/>
        </w:rPr>
        <w:tab/>
        <w:t>A two-thirds vote is required.</w:t>
      </w:r>
    </w:p>
    <w:p w14:paraId="6FD5E684" w14:textId="77777777" w:rsidR="00C505C5" w:rsidRPr="00022D5A" w:rsidRDefault="00C505C5" w:rsidP="00C505C5">
      <w:pPr>
        <w:tabs>
          <w:tab w:val="left" w:pos="720"/>
        </w:tabs>
        <w:spacing w:after="0" w:line="240" w:lineRule="auto"/>
        <w:rPr>
          <w:rFonts w:ascii="Times New Roman" w:hAnsi="Times New Roman" w:cs="Times New Roman"/>
          <w:sz w:val="24"/>
          <w:szCs w:val="24"/>
        </w:rPr>
      </w:pPr>
      <w:r w:rsidRPr="00022D5A">
        <w:rPr>
          <w:rFonts w:ascii="Times New Roman" w:hAnsi="Times New Roman" w:cs="Times New Roman"/>
          <w:sz w:val="24"/>
          <w:szCs w:val="24"/>
        </w:rPr>
        <w:tab/>
      </w:r>
      <w:r w:rsidRPr="00022D5A">
        <w:rPr>
          <w:rFonts w:ascii="Times New Roman" w:hAnsi="Times New Roman" w:cs="Times New Roman"/>
          <w:sz w:val="24"/>
          <w:szCs w:val="24"/>
        </w:rPr>
        <w:tab/>
        <w:t>Planning Board did not recommend (3-1 vote)</w:t>
      </w:r>
    </w:p>
    <w:p w14:paraId="7BF9419F" w14:textId="77777777" w:rsidR="00C505C5" w:rsidRPr="00022D5A" w:rsidRDefault="00C505C5" w:rsidP="00C505C5">
      <w:pPr>
        <w:tabs>
          <w:tab w:val="left" w:pos="720"/>
        </w:tabs>
        <w:spacing w:after="0" w:line="240" w:lineRule="auto"/>
        <w:rPr>
          <w:rFonts w:ascii="Times New Roman" w:hAnsi="Times New Roman" w:cs="Times New Roman"/>
          <w:sz w:val="24"/>
          <w:szCs w:val="24"/>
        </w:rPr>
      </w:pPr>
      <w:r w:rsidRPr="00022D5A">
        <w:rPr>
          <w:rFonts w:ascii="Times New Roman" w:hAnsi="Times New Roman" w:cs="Times New Roman"/>
          <w:sz w:val="24"/>
          <w:szCs w:val="24"/>
        </w:rPr>
        <w:tab/>
      </w:r>
      <w:r w:rsidRPr="00022D5A">
        <w:rPr>
          <w:rFonts w:ascii="Times New Roman" w:hAnsi="Times New Roman" w:cs="Times New Roman"/>
          <w:sz w:val="24"/>
          <w:szCs w:val="24"/>
        </w:rPr>
        <w:tab/>
        <w:t>Standing Count:  Yes:  83  No: 35</w:t>
      </w:r>
    </w:p>
    <w:p w14:paraId="245771B7" w14:textId="77777777" w:rsidR="00C505C5" w:rsidRDefault="00C505C5" w:rsidP="00C505C5">
      <w:pPr>
        <w:tabs>
          <w:tab w:val="left" w:pos="720"/>
        </w:tabs>
        <w:spacing w:after="0" w:line="240" w:lineRule="auto"/>
        <w:rPr>
          <w:rFonts w:ascii="Times New Roman" w:hAnsi="Times New Roman" w:cs="Times New Roman"/>
          <w:b/>
          <w:bCs/>
          <w:sz w:val="24"/>
          <w:szCs w:val="24"/>
        </w:rPr>
      </w:pPr>
      <w:r w:rsidRPr="00022D5A">
        <w:rPr>
          <w:rFonts w:ascii="Times New Roman" w:hAnsi="Times New Roman" w:cs="Times New Roman"/>
          <w:sz w:val="24"/>
          <w:szCs w:val="24"/>
        </w:rPr>
        <w:tab/>
      </w:r>
      <w:r w:rsidRPr="00022D5A">
        <w:rPr>
          <w:rFonts w:ascii="Times New Roman" w:hAnsi="Times New Roman" w:cs="Times New Roman"/>
          <w:sz w:val="24"/>
          <w:szCs w:val="24"/>
        </w:rPr>
        <w:tab/>
      </w:r>
      <w:r w:rsidRPr="00022D5A">
        <w:rPr>
          <w:rFonts w:ascii="Times New Roman" w:hAnsi="Times New Roman" w:cs="Times New Roman"/>
          <w:b/>
          <w:bCs/>
          <w:sz w:val="24"/>
          <w:szCs w:val="24"/>
        </w:rPr>
        <w:t xml:space="preserve">Passed </w:t>
      </w:r>
    </w:p>
    <w:p w14:paraId="49B2442F" w14:textId="77777777" w:rsidR="00C505C5" w:rsidRDefault="00C505C5" w:rsidP="00C505C5">
      <w:pPr>
        <w:tabs>
          <w:tab w:val="left" w:pos="720"/>
        </w:tabs>
        <w:spacing w:after="0" w:line="240" w:lineRule="auto"/>
        <w:rPr>
          <w:rFonts w:ascii="Times New Roman" w:hAnsi="Times New Roman" w:cs="Times New Roman"/>
          <w:b/>
          <w:bCs/>
          <w:sz w:val="24"/>
          <w:szCs w:val="24"/>
        </w:rPr>
      </w:pPr>
    </w:p>
    <w:p w14:paraId="56EE9C95" w14:textId="77777777" w:rsidR="00C505C5" w:rsidRDefault="00C505C5" w:rsidP="00C505C5">
      <w:pPr>
        <w:tabs>
          <w:tab w:val="left" w:pos="720"/>
        </w:tabs>
        <w:spacing w:after="0" w:line="240" w:lineRule="auto"/>
        <w:rPr>
          <w:rFonts w:ascii="Times New Roman" w:hAnsi="Times New Roman" w:cs="Times New Roman"/>
          <w:b/>
          <w:bCs/>
          <w:sz w:val="24"/>
          <w:szCs w:val="24"/>
        </w:rPr>
      </w:pPr>
    </w:p>
    <w:p w14:paraId="1AF9F458" w14:textId="77777777" w:rsidR="00C505C5" w:rsidRDefault="00C505C5" w:rsidP="00C505C5">
      <w:pPr>
        <w:tabs>
          <w:tab w:val="left" w:pos="720"/>
        </w:tabs>
        <w:spacing w:after="0" w:line="240" w:lineRule="auto"/>
        <w:rPr>
          <w:rFonts w:ascii="Times New Roman" w:hAnsi="Times New Roman" w:cs="Times New Roman"/>
          <w:b/>
          <w:bCs/>
          <w:sz w:val="24"/>
          <w:szCs w:val="24"/>
        </w:rPr>
      </w:pPr>
    </w:p>
    <w:p w14:paraId="021FA33F" w14:textId="77777777" w:rsidR="00C505C5" w:rsidRPr="00022D5A" w:rsidRDefault="00C505C5" w:rsidP="00C505C5">
      <w:pPr>
        <w:tabs>
          <w:tab w:val="left" w:pos="720"/>
        </w:tabs>
        <w:spacing w:after="0" w:line="240" w:lineRule="auto"/>
        <w:rPr>
          <w:rFonts w:ascii="Times New Roman" w:hAnsi="Times New Roman" w:cs="Times New Roman"/>
          <w:b/>
          <w:bCs/>
          <w:sz w:val="24"/>
          <w:szCs w:val="24"/>
        </w:rPr>
      </w:pPr>
    </w:p>
    <w:p w14:paraId="12C6621C" w14:textId="77777777" w:rsidR="00C505C5" w:rsidRPr="00022D5A" w:rsidRDefault="00C505C5" w:rsidP="00C505C5">
      <w:pPr>
        <w:spacing w:after="0" w:line="240" w:lineRule="auto"/>
        <w:ind w:left="1440"/>
        <w:jc w:val="both"/>
        <w:rPr>
          <w:rStyle w:val="PageNumber"/>
          <w:rFonts w:ascii="Times New Roman" w:hAnsi="Times New Roman" w:cs="Times New Roman"/>
          <w:b/>
          <w:bCs/>
          <w:sz w:val="24"/>
          <w:szCs w:val="24"/>
        </w:rPr>
      </w:pPr>
    </w:p>
    <w:p w14:paraId="5FAE84D2" w14:textId="77777777" w:rsidR="00C505C5" w:rsidRPr="00022D5A" w:rsidRDefault="00C505C5" w:rsidP="00C505C5">
      <w:pPr>
        <w:tabs>
          <w:tab w:val="left" w:pos="630"/>
          <w:tab w:val="left" w:pos="1440"/>
          <w:tab w:val="left" w:pos="1800"/>
        </w:tabs>
        <w:spacing w:after="0" w:line="240" w:lineRule="auto"/>
        <w:ind w:left="1440" w:hanging="1440"/>
        <w:jc w:val="both"/>
        <w:rPr>
          <w:rFonts w:ascii="Times New Roman" w:hAnsi="Times New Roman" w:cs="Times New Roman"/>
          <w:sz w:val="24"/>
          <w:szCs w:val="24"/>
        </w:rPr>
      </w:pPr>
      <w:r w:rsidRPr="00022D5A">
        <w:rPr>
          <w:rFonts w:ascii="Times New Roman" w:hAnsi="Times New Roman" w:cs="Times New Roman"/>
          <w:sz w:val="24"/>
          <w:szCs w:val="24"/>
        </w:rPr>
        <w:t xml:space="preserve">ARTICLE 50 </w:t>
      </w:r>
      <w:r w:rsidRPr="00022D5A">
        <w:rPr>
          <w:rFonts w:ascii="Times New Roman" w:hAnsi="Times New Roman" w:cs="Times New Roman"/>
          <w:sz w:val="24"/>
          <w:szCs w:val="24"/>
        </w:rPr>
        <w:tab/>
        <w:t>To see if the Town will vote to amend Chapter 13, Section 18 (Committees/Beautification Committee) of the Code of the Town of Halifax from:</w:t>
      </w:r>
    </w:p>
    <w:p w14:paraId="452A430E" w14:textId="77777777" w:rsidR="00C505C5" w:rsidRPr="00022D5A" w:rsidRDefault="00C505C5" w:rsidP="00C505C5">
      <w:pPr>
        <w:tabs>
          <w:tab w:val="left" w:pos="1440"/>
          <w:tab w:val="left" w:pos="1800"/>
        </w:tabs>
        <w:spacing w:after="60" w:line="240" w:lineRule="auto"/>
        <w:ind w:left="1440" w:hanging="720"/>
        <w:jc w:val="both"/>
        <w:rPr>
          <w:rFonts w:ascii="Times New Roman" w:hAnsi="Times New Roman" w:cs="Times New Roman"/>
          <w:sz w:val="24"/>
          <w:szCs w:val="24"/>
        </w:rPr>
      </w:pPr>
      <w:r w:rsidRPr="00022D5A">
        <w:rPr>
          <w:rFonts w:ascii="Times New Roman" w:hAnsi="Times New Roman" w:cs="Times New Roman"/>
          <w:sz w:val="24"/>
          <w:szCs w:val="24"/>
        </w:rPr>
        <w:tab/>
        <w:t>There is established a Beautification Committee consisting of five (5) members to work with other town boards to enhance the natural beauty of the Town of Halifax and to raise community pride. All members shall be appointed by the Board of Selectmen for a term of one (1) year from July 1 to June 30.</w:t>
      </w:r>
    </w:p>
    <w:p w14:paraId="015B56F7" w14:textId="77777777" w:rsidR="00C505C5" w:rsidRPr="00022D5A" w:rsidRDefault="00C505C5" w:rsidP="00C505C5">
      <w:pPr>
        <w:tabs>
          <w:tab w:val="left" w:pos="1440"/>
          <w:tab w:val="left" w:pos="1800"/>
        </w:tabs>
        <w:spacing w:after="0" w:line="240" w:lineRule="auto"/>
        <w:ind w:left="720" w:hanging="1440"/>
        <w:jc w:val="both"/>
        <w:rPr>
          <w:rFonts w:ascii="Times New Roman" w:hAnsi="Times New Roman" w:cs="Times New Roman"/>
          <w:sz w:val="24"/>
          <w:szCs w:val="24"/>
        </w:rPr>
      </w:pPr>
      <w:r w:rsidRPr="00022D5A">
        <w:rPr>
          <w:rFonts w:ascii="Times New Roman" w:hAnsi="Times New Roman" w:cs="Times New Roman"/>
          <w:sz w:val="24"/>
          <w:szCs w:val="24"/>
        </w:rPr>
        <w:tab/>
      </w:r>
      <w:r w:rsidRPr="00022D5A">
        <w:rPr>
          <w:rFonts w:ascii="Times New Roman" w:hAnsi="Times New Roman" w:cs="Times New Roman"/>
          <w:sz w:val="24"/>
          <w:szCs w:val="24"/>
        </w:rPr>
        <w:tab/>
        <w:t>To:</w:t>
      </w:r>
    </w:p>
    <w:p w14:paraId="28240445" w14:textId="77777777" w:rsidR="00C505C5" w:rsidRPr="00022D5A" w:rsidRDefault="00C505C5" w:rsidP="00C505C5">
      <w:pPr>
        <w:tabs>
          <w:tab w:val="left" w:pos="1440"/>
          <w:tab w:val="left" w:pos="1800"/>
        </w:tabs>
        <w:spacing w:after="60" w:line="240" w:lineRule="auto"/>
        <w:ind w:left="1440" w:hanging="720"/>
        <w:jc w:val="both"/>
        <w:rPr>
          <w:rFonts w:ascii="Times New Roman" w:hAnsi="Times New Roman" w:cs="Times New Roman"/>
          <w:sz w:val="24"/>
          <w:szCs w:val="24"/>
        </w:rPr>
      </w:pPr>
      <w:r w:rsidRPr="00022D5A">
        <w:rPr>
          <w:rFonts w:ascii="Times New Roman" w:hAnsi="Times New Roman" w:cs="Times New Roman"/>
          <w:sz w:val="24"/>
          <w:szCs w:val="24"/>
        </w:rPr>
        <w:tab/>
        <w:t>There is established a Beautification Committee consisting of seven (7) members to work with other town boards to enhance the natural beauty of the Town of Halifax and to raise community pride. All members shall be appointed by the Board of Selectmen for a term of one (1) year from July 1 to June 30.</w:t>
      </w:r>
    </w:p>
    <w:p w14:paraId="08C489F0" w14:textId="77777777" w:rsidR="00C505C5" w:rsidRPr="00022D5A" w:rsidRDefault="00C505C5" w:rsidP="00C505C5">
      <w:pPr>
        <w:tabs>
          <w:tab w:val="left" w:pos="720"/>
          <w:tab w:val="left" w:pos="1440"/>
        </w:tabs>
        <w:spacing w:after="0" w:line="240" w:lineRule="auto"/>
        <w:ind w:left="720" w:hanging="720"/>
        <w:rPr>
          <w:rFonts w:ascii="Times New Roman" w:hAnsi="Times New Roman" w:cs="Times New Roman"/>
          <w:sz w:val="24"/>
          <w:szCs w:val="24"/>
        </w:rPr>
      </w:pPr>
      <w:r w:rsidRPr="00022D5A">
        <w:rPr>
          <w:rFonts w:ascii="Times New Roman" w:hAnsi="Times New Roman" w:cs="Times New Roman"/>
          <w:sz w:val="24"/>
          <w:szCs w:val="24"/>
        </w:rPr>
        <w:tab/>
      </w:r>
      <w:r w:rsidRPr="00022D5A">
        <w:rPr>
          <w:rFonts w:ascii="Times New Roman" w:hAnsi="Times New Roman" w:cs="Times New Roman"/>
          <w:sz w:val="24"/>
          <w:szCs w:val="24"/>
        </w:rPr>
        <w:tab/>
        <w:t>Proposed by the Beautification Committee</w:t>
      </w:r>
    </w:p>
    <w:p w14:paraId="76EC6402" w14:textId="77777777" w:rsidR="00C505C5" w:rsidRPr="00FC1429" w:rsidRDefault="00C505C5" w:rsidP="00C505C5">
      <w:pPr>
        <w:spacing w:after="0" w:line="240" w:lineRule="auto"/>
        <w:ind w:left="720" w:firstLine="720"/>
        <w:jc w:val="both"/>
        <w:rPr>
          <w:rStyle w:val="PageNumber"/>
          <w:rFonts w:ascii="Times New Roman" w:hAnsi="Times New Roman" w:cs="Times New Roman"/>
          <w:sz w:val="24"/>
          <w:szCs w:val="24"/>
        </w:rPr>
      </w:pPr>
      <w:r w:rsidRPr="00FC1429">
        <w:rPr>
          <w:rStyle w:val="PageNumber"/>
          <w:rFonts w:ascii="Times New Roman" w:hAnsi="Times New Roman" w:cs="Times New Roman"/>
          <w:sz w:val="24"/>
          <w:szCs w:val="24"/>
        </w:rPr>
        <w:t>Finance Committee Recommendation at Town Meeting</w:t>
      </w:r>
    </w:p>
    <w:p w14:paraId="65C5A28A" w14:textId="77777777" w:rsidR="00C505C5" w:rsidRPr="00022D5A" w:rsidRDefault="00C505C5" w:rsidP="00C505C5">
      <w:pPr>
        <w:spacing w:after="0" w:line="240" w:lineRule="auto"/>
        <w:ind w:left="720" w:firstLine="720"/>
        <w:jc w:val="both"/>
        <w:rPr>
          <w:rStyle w:val="PageNumber"/>
          <w:rFonts w:ascii="Times New Roman" w:hAnsi="Times New Roman" w:cs="Times New Roman"/>
          <w:b/>
          <w:bCs/>
          <w:sz w:val="24"/>
          <w:szCs w:val="24"/>
        </w:rPr>
      </w:pPr>
      <w:r w:rsidRPr="00022D5A">
        <w:rPr>
          <w:rStyle w:val="PageNumber"/>
          <w:rFonts w:ascii="Times New Roman" w:hAnsi="Times New Roman" w:cs="Times New Roman"/>
          <w:b/>
          <w:bCs/>
          <w:sz w:val="24"/>
          <w:szCs w:val="24"/>
        </w:rPr>
        <w:t>Passed Over (Consent Agenda Article)</w:t>
      </w:r>
    </w:p>
    <w:p w14:paraId="69F96976" w14:textId="77777777" w:rsidR="00C505C5" w:rsidRPr="00022D5A" w:rsidRDefault="00C505C5" w:rsidP="00C505C5">
      <w:pPr>
        <w:spacing w:after="0" w:line="240" w:lineRule="auto"/>
        <w:jc w:val="both"/>
        <w:rPr>
          <w:rStyle w:val="PageNumber"/>
          <w:rFonts w:ascii="Times New Roman" w:hAnsi="Times New Roman" w:cs="Times New Roman"/>
          <w:b/>
          <w:bCs/>
          <w:sz w:val="24"/>
          <w:szCs w:val="24"/>
        </w:rPr>
      </w:pPr>
      <w:bookmarkStart w:id="7" w:name="_Hlk64278524"/>
    </w:p>
    <w:p w14:paraId="204FD233" w14:textId="77777777" w:rsidR="00C505C5" w:rsidRPr="00022D5A" w:rsidRDefault="00C505C5" w:rsidP="00C505C5">
      <w:pPr>
        <w:tabs>
          <w:tab w:val="left" w:pos="720"/>
          <w:tab w:val="left" w:pos="1800"/>
        </w:tabs>
        <w:spacing w:after="60" w:line="240" w:lineRule="auto"/>
        <w:ind w:left="1440" w:hanging="1440"/>
        <w:jc w:val="both"/>
        <w:rPr>
          <w:rFonts w:ascii="Times New Roman" w:hAnsi="Times New Roman" w:cs="Times New Roman"/>
          <w:sz w:val="24"/>
          <w:szCs w:val="24"/>
        </w:rPr>
      </w:pPr>
      <w:r w:rsidRPr="00022D5A">
        <w:rPr>
          <w:rFonts w:ascii="Times New Roman" w:hAnsi="Times New Roman" w:cs="Times New Roman"/>
          <w:sz w:val="24"/>
          <w:szCs w:val="24"/>
        </w:rPr>
        <w:t>ARTICLE 51</w:t>
      </w:r>
      <w:r w:rsidRPr="00022D5A">
        <w:rPr>
          <w:rFonts w:ascii="Times New Roman" w:hAnsi="Times New Roman" w:cs="Times New Roman"/>
          <w:sz w:val="24"/>
          <w:szCs w:val="24"/>
        </w:rPr>
        <w:tab/>
        <w:t>Voted to instruct the Board of Selectmen to request that the Town’s legislative delegation file the following legislation:</w:t>
      </w:r>
    </w:p>
    <w:p w14:paraId="313FAB72" w14:textId="77777777" w:rsidR="00C505C5" w:rsidRPr="00022D5A" w:rsidRDefault="00C505C5" w:rsidP="00C505C5">
      <w:pPr>
        <w:tabs>
          <w:tab w:val="left" w:pos="1440"/>
          <w:tab w:val="left" w:pos="1800"/>
        </w:tabs>
        <w:spacing w:after="0" w:line="240" w:lineRule="auto"/>
        <w:ind w:left="720" w:hanging="720"/>
        <w:jc w:val="both"/>
        <w:rPr>
          <w:rFonts w:ascii="Times New Roman" w:hAnsi="Times New Roman" w:cs="Times New Roman"/>
          <w:sz w:val="24"/>
          <w:szCs w:val="24"/>
        </w:rPr>
      </w:pPr>
      <w:r w:rsidRPr="00022D5A">
        <w:rPr>
          <w:rFonts w:ascii="Times New Roman" w:hAnsi="Times New Roman" w:cs="Times New Roman"/>
          <w:sz w:val="24"/>
          <w:szCs w:val="24"/>
        </w:rPr>
        <w:t xml:space="preserve">An Act relative to the Town of Halifax. </w:t>
      </w:r>
    </w:p>
    <w:p w14:paraId="72A101BD" w14:textId="77777777" w:rsidR="00C505C5" w:rsidRPr="00022D5A" w:rsidRDefault="00C505C5" w:rsidP="00C505C5">
      <w:pPr>
        <w:tabs>
          <w:tab w:val="left" w:pos="1800"/>
        </w:tabs>
        <w:spacing w:after="60" w:line="240" w:lineRule="auto"/>
        <w:jc w:val="both"/>
        <w:rPr>
          <w:rFonts w:ascii="Times New Roman" w:hAnsi="Times New Roman" w:cs="Times New Roman"/>
          <w:sz w:val="24"/>
          <w:szCs w:val="24"/>
        </w:rPr>
      </w:pPr>
      <w:r w:rsidRPr="00022D5A">
        <w:rPr>
          <w:rFonts w:ascii="Times New Roman" w:hAnsi="Times New Roman" w:cs="Times New Roman"/>
          <w:sz w:val="24"/>
          <w:szCs w:val="24"/>
        </w:rPr>
        <w:t xml:space="preserve">Be it enacted by the Senate and House of Representatives in General Court assembled, and by the authority of the same as follows: </w:t>
      </w:r>
    </w:p>
    <w:p w14:paraId="25CC9AE2" w14:textId="77777777" w:rsidR="00C505C5" w:rsidRPr="00022D5A" w:rsidRDefault="00C505C5" w:rsidP="00C505C5">
      <w:pPr>
        <w:tabs>
          <w:tab w:val="left" w:pos="1800"/>
        </w:tabs>
        <w:spacing w:after="60" w:line="240" w:lineRule="auto"/>
        <w:jc w:val="both"/>
        <w:rPr>
          <w:rFonts w:ascii="Times New Roman" w:hAnsi="Times New Roman" w:cs="Times New Roman"/>
          <w:sz w:val="24"/>
          <w:szCs w:val="24"/>
        </w:rPr>
      </w:pPr>
      <w:r w:rsidRPr="00022D5A">
        <w:rPr>
          <w:rFonts w:ascii="Times New Roman" w:hAnsi="Times New Roman" w:cs="Times New Roman"/>
          <w:sz w:val="24"/>
          <w:szCs w:val="24"/>
        </w:rPr>
        <w:t xml:space="preserve">SECTION 1. Notwithstanding the provisions of section 5, clause Forty-fifth of Chapter 59 of the General Laws, as appearing in the 2018 Official Edition, the Town of Halifax is hereby authorized to subject to taxation  any solar powered system or device which is capable of producing more than 125 per cent of the annual electric energy needs of the real property upon which it is located </w:t>
      </w:r>
      <w:r w:rsidRPr="00022D5A">
        <w:rPr>
          <w:rFonts w:ascii="Times New Roman" w:hAnsi="Times New Roman" w:cs="Times New Roman"/>
          <w:sz w:val="24"/>
          <w:szCs w:val="24"/>
        </w:rPr>
        <w:lastRenderedPageBreak/>
        <w:t xml:space="preserve">and contiguous and non-contiguous real property of the owner of the system or device within the Town of Halifax.  </w:t>
      </w:r>
    </w:p>
    <w:p w14:paraId="355EA73F" w14:textId="77777777" w:rsidR="00C505C5" w:rsidRPr="00022D5A" w:rsidRDefault="00C505C5" w:rsidP="00C505C5">
      <w:pPr>
        <w:tabs>
          <w:tab w:val="left" w:pos="1800"/>
        </w:tabs>
        <w:spacing w:after="0" w:line="240" w:lineRule="auto"/>
        <w:ind w:hanging="1440"/>
        <w:jc w:val="both"/>
        <w:rPr>
          <w:rFonts w:ascii="Times New Roman" w:hAnsi="Times New Roman" w:cs="Times New Roman"/>
          <w:sz w:val="24"/>
          <w:szCs w:val="24"/>
        </w:rPr>
      </w:pPr>
      <w:r w:rsidRPr="00022D5A">
        <w:rPr>
          <w:rFonts w:ascii="Times New Roman" w:hAnsi="Times New Roman" w:cs="Times New Roman"/>
          <w:sz w:val="24"/>
          <w:szCs w:val="24"/>
        </w:rPr>
        <w:tab/>
        <w:t xml:space="preserve">SECTION 2. The owner of a solar powered system or device subject to taxation under section 1 of this act may, in order to comply with its property tax liability obligation, execute an agreement for the payment in lieu of taxes with the Town of Halifax, and the owner shall be exempt from property taxes, in whole or in part, as provided in the agreement during the term thereof. </w:t>
      </w:r>
    </w:p>
    <w:p w14:paraId="0B42D8E2" w14:textId="77777777" w:rsidR="00C505C5" w:rsidRPr="00022D5A" w:rsidRDefault="00C505C5" w:rsidP="00C505C5">
      <w:pPr>
        <w:tabs>
          <w:tab w:val="left" w:pos="1800"/>
        </w:tabs>
        <w:spacing w:after="60" w:line="240" w:lineRule="auto"/>
        <w:ind w:hanging="720"/>
        <w:jc w:val="both"/>
        <w:rPr>
          <w:rFonts w:ascii="Times New Roman" w:hAnsi="Times New Roman" w:cs="Times New Roman"/>
          <w:sz w:val="24"/>
          <w:szCs w:val="24"/>
        </w:rPr>
      </w:pPr>
      <w:r w:rsidRPr="00022D5A">
        <w:rPr>
          <w:rFonts w:ascii="Times New Roman" w:hAnsi="Times New Roman" w:cs="Times New Roman"/>
          <w:sz w:val="24"/>
          <w:szCs w:val="24"/>
        </w:rPr>
        <w:tab/>
        <w:t xml:space="preserve">Any such agreement shall be the result of good faith negotiations and shall be the equivalent of the property tax obligation based on full and fair cash valuation. Any such negotiated amount shall be included in the tax base for purposes of determining the levy ceiling and levy limit under Section 21C and in determining minimum residential factor and classification of property under Section 1A of Chapter 58 of the General Laws and Section 56 of Chapter 40 of the General Laws. The legislative body of the Town of Halifax shall authorize negotiations and approve all agreements for the payment in lieu of taxes on a solar powered system or device, which agreements shall not exceed a term of 20 years.   </w:t>
      </w:r>
    </w:p>
    <w:p w14:paraId="1E870409" w14:textId="77777777" w:rsidR="00C505C5" w:rsidRPr="00022D5A" w:rsidRDefault="00C505C5" w:rsidP="00C505C5">
      <w:pPr>
        <w:tabs>
          <w:tab w:val="left" w:pos="1800"/>
        </w:tabs>
        <w:spacing w:after="60" w:line="240" w:lineRule="auto"/>
        <w:ind w:hanging="1440"/>
        <w:jc w:val="both"/>
        <w:rPr>
          <w:rFonts w:ascii="Times New Roman" w:hAnsi="Times New Roman" w:cs="Times New Roman"/>
          <w:sz w:val="24"/>
          <w:szCs w:val="24"/>
        </w:rPr>
      </w:pPr>
      <w:r w:rsidRPr="00022D5A">
        <w:rPr>
          <w:rFonts w:ascii="Times New Roman" w:hAnsi="Times New Roman" w:cs="Times New Roman"/>
          <w:sz w:val="24"/>
          <w:szCs w:val="24"/>
        </w:rPr>
        <w:tab/>
        <w:t xml:space="preserve">SECTION 3. The owner of a solar powered system or device and the Town of Halifax shall not be required to amend, modify or renegotiate an existing payment in lieu of tax agreement that was entered into or executed before the effect date of this act. </w:t>
      </w:r>
    </w:p>
    <w:p w14:paraId="3CB28E02" w14:textId="77777777" w:rsidR="00C505C5" w:rsidRPr="00022D5A" w:rsidRDefault="00C505C5" w:rsidP="00C505C5">
      <w:pPr>
        <w:tabs>
          <w:tab w:val="left" w:pos="1800"/>
        </w:tabs>
        <w:spacing w:after="60" w:line="240" w:lineRule="auto"/>
        <w:ind w:hanging="720"/>
        <w:jc w:val="both"/>
        <w:rPr>
          <w:rFonts w:ascii="Times New Roman" w:hAnsi="Times New Roman" w:cs="Times New Roman"/>
          <w:sz w:val="24"/>
          <w:szCs w:val="24"/>
        </w:rPr>
      </w:pPr>
      <w:r w:rsidRPr="00022D5A">
        <w:rPr>
          <w:rFonts w:ascii="Times New Roman" w:hAnsi="Times New Roman" w:cs="Times New Roman"/>
          <w:sz w:val="24"/>
          <w:szCs w:val="24"/>
        </w:rPr>
        <w:tab/>
        <w:t xml:space="preserve">SECTION 4. This act shall take effect on July 1, 2021. </w:t>
      </w:r>
    </w:p>
    <w:p w14:paraId="28FEBA2B" w14:textId="77777777" w:rsidR="00C505C5" w:rsidRPr="00022D5A" w:rsidRDefault="00C505C5" w:rsidP="00C505C5">
      <w:pPr>
        <w:tabs>
          <w:tab w:val="left" w:pos="1440"/>
        </w:tabs>
        <w:spacing w:after="0" w:line="240" w:lineRule="auto"/>
        <w:ind w:left="720" w:hanging="1440"/>
        <w:jc w:val="both"/>
        <w:rPr>
          <w:rStyle w:val="PageNumber"/>
          <w:rFonts w:ascii="Times New Roman" w:hAnsi="Times New Roman" w:cs="Times New Roman"/>
          <w:sz w:val="24"/>
          <w:szCs w:val="24"/>
        </w:rPr>
      </w:pPr>
      <w:r w:rsidRPr="00022D5A">
        <w:rPr>
          <w:rStyle w:val="PageNumber"/>
          <w:rFonts w:ascii="Times New Roman" w:hAnsi="Times New Roman" w:cs="Times New Roman"/>
          <w:sz w:val="24"/>
          <w:szCs w:val="24"/>
        </w:rPr>
        <w:tab/>
      </w:r>
      <w:r w:rsidRPr="00022D5A">
        <w:rPr>
          <w:rStyle w:val="PageNumber"/>
          <w:rFonts w:ascii="Times New Roman" w:hAnsi="Times New Roman" w:cs="Times New Roman"/>
          <w:sz w:val="24"/>
          <w:szCs w:val="24"/>
        </w:rPr>
        <w:tab/>
        <w:t>Proposed by the Board of Selectmen – Thomas Millias</w:t>
      </w:r>
    </w:p>
    <w:p w14:paraId="4F38DC7C" w14:textId="77777777" w:rsidR="00C505C5" w:rsidRPr="00022D5A" w:rsidRDefault="00C505C5" w:rsidP="00C505C5">
      <w:pPr>
        <w:tabs>
          <w:tab w:val="left" w:pos="1440"/>
        </w:tabs>
        <w:spacing w:after="0" w:line="240" w:lineRule="auto"/>
        <w:ind w:left="720" w:hanging="1440"/>
        <w:jc w:val="both"/>
        <w:rPr>
          <w:rStyle w:val="PageNumber"/>
          <w:rFonts w:ascii="Times New Roman" w:hAnsi="Times New Roman" w:cs="Times New Roman"/>
          <w:b/>
          <w:bCs/>
          <w:sz w:val="24"/>
          <w:szCs w:val="24"/>
        </w:rPr>
      </w:pPr>
      <w:r w:rsidRPr="00022D5A">
        <w:rPr>
          <w:rStyle w:val="PageNumber"/>
          <w:rFonts w:ascii="Times New Roman" w:hAnsi="Times New Roman" w:cs="Times New Roman"/>
          <w:b/>
          <w:bCs/>
          <w:sz w:val="24"/>
          <w:szCs w:val="24"/>
        </w:rPr>
        <w:tab/>
      </w:r>
      <w:r w:rsidRPr="00022D5A">
        <w:rPr>
          <w:rStyle w:val="PageNumber"/>
          <w:rFonts w:ascii="Times New Roman" w:hAnsi="Times New Roman" w:cs="Times New Roman"/>
          <w:b/>
          <w:bCs/>
          <w:sz w:val="24"/>
          <w:szCs w:val="24"/>
        </w:rPr>
        <w:tab/>
        <w:t>Passed</w:t>
      </w:r>
    </w:p>
    <w:bookmarkEnd w:id="7"/>
    <w:p w14:paraId="536F6B38" w14:textId="77777777" w:rsidR="00C505C5" w:rsidRDefault="00C505C5" w:rsidP="00C505C5">
      <w:pPr>
        <w:tabs>
          <w:tab w:val="left" w:pos="1800"/>
        </w:tabs>
        <w:spacing w:after="0" w:line="240" w:lineRule="auto"/>
        <w:ind w:left="1440" w:hanging="1440"/>
        <w:jc w:val="both"/>
        <w:rPr>
          <w:rFonts w:ascii="Times New Roman" w:hAnsi="Times New Roman" w:cs="Times New Roman"/>
          <w:sz w:val="24"/>
          <w:szCs w:val="24"/>
        </w:rPr>
      </w:pPr>
    </w:p>
    <w:p w14:paraId="74712BF1" w14:textId="77777777" w:rsidR="00C505C5" w:rsidRDefault="00C505C5" w:rsidP="00C505C5">
      <w:pPr>
        <w:tabs>
          <w:tab w:val="left" w:pos="1800"/>
        </w:tabs>
        <w:spacing w:after="0" w:line="240" w:lineRule="auto"/>
        <w:ind w:left="1440" w:hanging="1440"/>
        <w:jc w:val="both"/>
        <w:rPr>
          <w:rFonts w:ascii="Times New Roman" w:hAnsi="Times New Roman" w:cs="Times New Roman"/>
          <w:sz w:val="24"/>
          <w:szCs w:val="24"/>
        </w:rPr>
      </w:pPr>
    </w:p>
    <w:p w14:paraId="34AFAC45" w14:textId="77777777" w:rsidR="00C505C5" w:rsidRPr="00022D5A" w:rsidRDefault="00C505C5" w:rsidP="00C505C5">
      <w:pPr>
        <w:tabs>
          <w:tab w:val="left" w:pos="1800"/>
        </w:tabs>
        <w:spacing w:after="0" w:line="240" w:lineRule="auto"/>
        <w:ind w:left="1440" w:hanging="1440"/>
        <w:jc w:val="both"/>
        <w:rPr>
          <w:rFonts w:ascii="Times New Roman" w:hAnsi="Times New Roman" w:cs="Times New Roman"/>
          <w:sz w:val="24"/>
          <w:szCs w:val="24"/>
        </w:rPr>
      </w:pPr>
    </w:p>
    <w:p w14:paraId="5270A650" w14:textId="77777777" w:rsidR="00C505C5" w:rsidRPr="00022D5A" w:rsidRDefault="00C505C5" w:rsidP="00C505C5">
      <w:pPr>
        <w:tabs>
          <w:tab w:val="left" w:pos="720"/>
        </w:tabs>
        <w:spacing w:after="60" w:line="240" w:lineRule="auto"/>
        <w:ind w:left="1440" w:hanging="1530"/>
        <w:jc w:val="both"/>
        <w:rPr>
          <w:rFonts w:ascii="Times New Roman" w:hAnsi="Times New Roman" w:cs="Times New Roman"/>
          <w:sz w:val="24"/>
          <w:szCs w:val="24"/>
        </w:rPr>
      </w:pPr>
      <w:r w:rsidRPr="00022D5A">
        <w:rPr>
          <w:rFonts w:ascii="Times New Roman" w:hAnsi="Times New Roman" w:cs="Times New Roman"/>
          <w:sz w:val="24"/>
          <w:szCs w:val="24"/>
        </w:rPr>
        <w:t>ARTICLE 52</w:t>
      </w:r>
      <w:r w:rsidRPr="00022D5A">
        <w:rPr>
          <w:rFonts w:ascii="Times New Roman" w:hAnsi="Times New Roman" w:cs="Times New Roman"/>
          <w:sz w:val="24"/>
          <w:szCs w:val="24"/>
        </w:rPr>
        <w:tab/>
        <w:t>To see if the Town will vote to amend Chapter 47 (Town Meeting) of the Code of the Town or Halifax by replacing the following:</w:t>
      </w:r>
    </w:p>
    <w:p w14:paraId="46A91D55" w14:textId="77777777" w:rsidR="00C505C5" w:rsidRPr="00022D5A" w:rsidRDefault="00C505C5" w:rsidP="00C505C5">
      <w:pPr>
        <w:spacing w:after="0" w:line="240" w:lineRule="auto"/>
        <w:ind w:left="-90"/>
        <w:rPr>
          <w:rFonts w:ascii="Times New Roman" w:hAnsi="Times New Roman" w:cs="Times New Roman"/>
          <w:sz w:val="24"/>
          <w:szCs w:val="24"/>
        </w:rPr>
      </w:pPr>
      <w:r w:rsidRPr="00022D5A">
        <w:rPr>
          <w:rFonts w:ascii="Times New Roman" w:hAnsi="Times New Roman" w:cs="Times New Roman"/>
          <w:sz w:val="24"/>
          <w:szCs w:val="24"/>
        </w:rPr>
        <w:t>§ 47-3.  Distribution of warrant.</w:t>
      </w:r>
    </w:p>
    <w:p w14:paraId="60D730A6" w14:textId="77777777" w:rsidR="00C505C5" w:rsidRPr="00022D5A" w:rsidRDefault="00C505C5" w:rsidP="00C505C5">
      <w:pPr>
        <w:spacing w:after="60" w:line="240" w:lineRule="auto"/>
        <w:ind w:left="-90"/>
        <w:jc w:val="both"/>
        <w:rPr>
          <w:rFonts w:ascii="Times New Roman" w:hAnsi="Times New Roman" w:cs="Times New Roman"/>
          <w:sz w:val="24"/>
          <w:szCs w:val="24"/>
        </w:rPr>
      </w:pPr>
      <w:r w:rsidRPr="00022D5A">
        <w:rPr>
          <w:rFonts w:ascii="Times New Roman" w:hAnsi="Times New Roman" w:cs="Times New Roman"/>
          <w:sz w:val="24"/>
          <w:szCs w:val="24"/>
        </w:rPr>
        <w:t xml:space="preserve">A. At least seven (7) days before the day appointed in the warrant for the Annual Town Meeting, the Selectmen shall cause to be left at each occupied dwelling house a copy of the warrant and a copy of the report of the Finance Committee thereon. </w:t>
      </w:r>
    </w:p>
    <w:p w14:paraId="3A724A4A" w14:textId="77777777" w:rsidR="00C505C5" w:rsidRPr="00022D5A" w:rsidRDefault="00C505C5" w:rsidP="00C505C5">
      <w:pPr>
        <w:spacing w:after="0" w:line="240" w:lineRule="auto"/>
        <w:ind w:left="720" w:hanging="810"/>
        <w:rPr>
          <w:rFonts w:ascii="Times New Roman" w:hAnsi="Times New Roman" w:cs="Times New Roman"/>
          <w:sz w:val="24"/>
          <w:szCs w:val="24"/>
        </w:rPr>
      </w:pPr>
      <w:r w:rsidRPr="00022D5A">
        <w:rPr>
          <w:rFonts w:ascii="Times New Roman" w:hAnsi="Times New Roman" w:cs="Times New Roman"/>
          <w:sz w:val="24"/>
          <w:szCs w:val="24"/>
        </w:rPr>
        <w:t>With:</w:t>
      </w:r>
    </w:p>
    <w:p w14:paraId="4D98C7A2" w14:textId="77777777" w:rsidR="00C505C5" w:rsidRPr="00022D5A" w:rsidRDefault="00C505C5" w:rsidP="00C505C5">
      <w:pPr>
        <w:spacing w:after="0" w:line="240" w:lineRule="auto"/>
        <w:ind w:left="-90"/>
        <w:rPr>
          <w:rFonts w:ascii="Times New Roman" w:hAnsi="Times New Roman" w:cs="Times New Roman"/>
          <w:sz w:val="24"/>
          <w:szCs w:val="24"/>
        </w:rPr>
      </w:pPr>
      <w:r w:rsidRPr="00022D5A">
        <w:rPr>
          <w:rFonts w:ascii="Times New Roman" w:hAnsi="Times New Roman" w:cs="Times New Roman"/>
          <w:sz w:val="24"/>
          <w:szCs w:val="24"/>
        </w:rPr>
        <w:t>§ 47-3.  Distribution of warrant.</w:t>
      </w:r>
    </w:p>
    <w:p w14:paraId="792F6804" w14:textId="77777777" w:rsidR="00C505C5" w:rsidRPr="00022D5A" w:rsidRDefault="00C505C5" w:rsidP="00C505C5">
      <w:pPr>
        <w:spacing w:after="60" w:line="240" w:lineRule="auto"/>
        <w:ind w:left="-90"/>
        <w:jc w:val="both"/>
        <w:rPr>
          <w:rFonts w:ascii="Times New Roman" w:hAnsi="Times New Roman" w:cs="Times New Roman"/>
          <w:sz w:val="24"/>
          <w:szCs w:val="24"/>
        </w:rPr>
      </w:pPr>
      <w:r w:rsidRPr="00022D5A">
        <w:rPr>
          <w:rFonts w:ascii="Times New Roman" w:hAnsi="Times New Roman" w:cs="Times New Roman"/>
          <w:sz w:val="24"/>
          <w:szCs w:val="24"/>
        </w:rPr>
        <w:t>A. At least seven (7) days before the day appointed in the warrant for any Annual or Special Town Meeting, the Selectmen shall cause to send to each occupied dwelling house a notice of the Town Meeting and where copies of the warrant and the report of the Finance Committee for said meeting shall be available. The Board of Selectmen shall distribute copies of the warrant and report to municipal buildings including but not limited to the Town Hall, Holmes Public Library, and the Council on Aging and shall make it available on the Town's web site.</w:t>
      </w:r>
    </w:p>
    <w:p w14:paraId="2AB65D50" w14:textId="77777777" w:rsidR="00C505C5" w:rsidRPr="00022D5A" w:rsidRDefault="00C505C5" w:rsidP="00C505C5">
      <w:pPr>
        <w:tabs>
          <w:tab w:val="left" w:pos="720"/>
          <w:tab w:val="left" w:pos="1440"/>
        </w:tabs>
        <w:spacing w:after="0" w:line="240" w:lineRule="auto"/>
        <w:jc w:val="both"/>
        <w:rPr>
          <w:rStyle w:val="PageNumber"/>
          <w:rFonts w:ascii="Times New Roman" w:hAnsi="Times New Roman" w:cs="Times New Roman"/>
          <w:sz w:val="24"/>
          <w:szCs w:val="24"/>
        </w:rPr>
      </w:pPr>
      <w:r w:rsidRPr="00022D5A">
        <w:rPr>
          <w:rStyle w:val="PageNumber"/>
          <w:rFonts w:ascii="Times New Roman" w:hAnsi="Times New Roman" w:cs="Times New Roman"/>
          <w:sz w:val="24"/>
          <w:szCs w:val="24"/>
        </w:rPr>
        <w:tab/>
      </w:r>
      <w:r w:rsidRPr="00022D5A">
        <w:rPr>
          <w:rStyle w:val="PageNumber"/>
          <w:rFonts w:ascii="Times New Roman" w:hAnsi="Times New Roman" w:cs="Times New Roman"/>
          <w:sz w:val="24"/>
          <w:szCs w:val="24"/>
        </w:rPr>
        <w:tab/>
        <w:t>Proposed by the Board of Selectmen</w:t>
      </w:r>
    </w:p>
    <w:p w14:paraId="31268348" w14:textId="77777777" w:rsidR="00C505C5" w:rsidRPr="00FC1429" w:rsidRDefault="00C505C5" w:rsidP="00C505C5">
      <w:pPr>
        <w:tabs>
          <w:tab w:val="left" w:pos="720"/>
          <w:tab w:val="left" w:pos="1440"/>
        </w:tabs>
        <w:spacing w:after="0" w:line="240" w:lineRule="auto"/>
        <w:jc w:val="both"/>
        <w:rPr>
          <w:rStyle w:val="PageNumber"/>
          <w:rFonts w:ascii="Times New Roman" w:hAnsi="Times New Roman" w:cs="Times New Roman"/>
          <w:sz w:val="24"/>
          <w:szCs w:val="24"/>
        </w:rPr>
      </w:pPr>
      <w:r w:rsidRPr="00022D5A">
        <w:rPr>
          <w:rStyle w:val="PageNumber"/>
          <w:rFonts w:ascii="Times New Roman" w:hAnsi="Times New Roman" w:cs="Times New Roman"/>
          <w:b/>
          <w:bCs/>
          <w:sz w:val="24"/>
          <w:szCs w:val="24"/>
        </w:rPr>
        <w:tab/>
      </w:r>
      <w:r w:rsidRPr="00022D5A">
        <w:rPr>
          <w:rStyle w:val="PageNumber"/>
          <w:rFonts w:ascii="Times New Roman" w:hAnsi="Times New Roman" w:cs="Times New Roman"/>
          <w:b/>
          <w:bCs/>
          <w:sz w:val="24"/>
          <w:szCs w:val="24"/>
        </w:rPr>
        <w:tab/>
      </w:r>
      <w:r w:rsidRPr="00FC1429">
        <w:rPr>
          <w:rStyle w:val="PageNumber"/>
          <w:rFonts w:ascii="Times New Roman" w:hAnsi="Times New Roman" w:cs="Times New Roman"/>
          <w:sz w:val="24"/>
          <w:szCs w:val="24"/>
        </w:rPr>
        <w:t>Finance Committee Recommendation at Town Meeting</w:t>
      </w:r>
    </w:p>
    <w:p w14:paraId="2D8723FE" w14:textId="77777777" w:rsidR="00C505C5" w:rsidRPr="00022D5A" w:rsidRDefault="00C505C5" w:rsidP="00C505C5">
      <w:pPr>
        <w:tabs>
          <w:tab w:val="left" w:pos="720"/>
          <w:tab w:val="left" w:pos="1440"/>
        </w:tabs>
        <w:spacing w:after="0" w:line="240" w:lineRule="auto"/>
        <w:jc w:val="both"/>
        <w:rPr>
          <w:rStyle w:val="PageNumber"/>
          <w:rFonts w:ascii="Times New Roman" w:hAnsi="Times New Roman" w:cs="Times New Roman"/>
          <w:b/>
          <w:bCs/>
          <w:sz w:val="24"/>
          <w:szCs w:val="24"/>
        </w:rPr>
      </w:pPr>
      <w:r w:rsidRPr="00022D5A">
        <w:rPr>
          <w:rStyle w:val="PageNumber"/>
          <w:rFonts w:ascii="Times New Roman" w:hAnsi="Times New Roman" w:cs="Times New Roman"/>
          <w:b/>
          <w:bCs/>
          <w:sz w:val="24"/>
          <w:szCs w:val="24"/>
        </w:rPr>
        <w:tab/>
      </w:r>
      <w:r w:rsidRPr="00022D5A">
        <w:rPr>
          <w:rStyle w:val="PageNumber"/>
          <w:rFonts w:ascii="Times New Roman" w:hAnsi="Times New Roman" w:cs="Times New Roman"/>
          <w:b/>
          <w:bCs/>
          <w:sz w:val="24"/>
          <w:szCs w:val="24"/>
        </w:rPr>
        <w:tab/>
        <w:t>Passed Over (Consent Article Agenda)</w:t>
      </w:r>
    </w:p>
    <w:p w14:paraId="347CA203" w14:textId="77777777" w:rsidR="00C505C5" w:rsidRPr="006C05E8" w:rsidRDefault="00C505C5" w:rsidP="00C505C5">
      <w:pPr>
        <w:tabs>
          <w:tab w:val="left" w:pos="1800"/>
        </w:tabs>
        <w:spacing w:after="0" w:line="240" w:lineRule="auto"/>
        <w:jc w:val="both"/>
        <w:rPr>
          <w:rStyle w:val="PageNumber"/>
          <w:rFonts w:ascii="Times New Roman" w:hAnsi="Times New Roman" w:cs="Times New Roman"/>
          <w:color w:val="FF0000"/>
          <w:sz w:val="24"/>
          <w:szCs w:val="24"/>
        </w:rPr>
      </w:pPr>
      <w:r w:rsidRPr="00C451F1">
        <w:rPr>
          <w:rStyle w:val="PageNumber"/>
          <w:rFonts w:ascii="Times New Roman" w:hAnsi="Times New Roman" w:cs="Times New Roman"/>
          <w:b/>
          <w:bCs/>
          <w:color w:val="FF0000"/>
          <w:sz w:val="24"/>
          <w:szCs w:val="24"/>
        </w:rPr>
        <w:tab/>
      </w:r>
    </w:p>
    <w:p w14:paraId="2C6025A8" w14:textId="77777777" w:rsidR="00C505C5" w:rsidRPr="006C05E8" w:rsidRDefault="00C505C5" w:rsidP="00C505C5">
      <w:pPr>
        <w:tabs>
          <w:tab w:val="left" w:pos="720"/>
        </w:tabs>
        <w:spacing w:after="120" w:line="240" w:lineRule="auto"/>
        <w:jc w:val="both"/>
        <w:rPr>
          <w:rFonts w:ascii="Times New Roman" w:hAnsi="Times New Roman" w:cs="Times New Roman"/>
          <w:i/>
          <w:iCs/>
          <w:sz w:val="24"/>
          <w:szCs w:val="24"/>
          <w:u w:color="FF0000"/>
        </w:rPr>
      </w:pPr>
      <w:r w:rsidRPr="006C05E8">
        <w:rPr>
          <w:rStyle w:val="PageNumber"/>
          <w:rFonts w:ascii="Times New Roman" w:hAnsi="Times New Roman" w:cs="Times New Roman"/>
          <w:b/>
          <w:bCs/>
          <w:sz w:val="24"/>
          <w:szCs w:val="24"/>
        </w:rPr>
        <w:t>And on Saturday, June 20, 2020 from 10:00 a.m. to 6:00 p.m. to meet at the Halifax Elementary School:</w:t>
      </w:r>
    </w:p>
    <w:p w14:paraId="7F916C54" w14:textId="77777777" w:rsidR="00C505C5" w:rsidRPr="006C05E8" w:rsidRDefault="00C505C5" w:rsidP="00C505C5">
      <w:pPr>
        <w:tabs>
          <w:tab w:val="left" w:pos="0"/>
          <w:tab w:val="left" w:pos="720"/>
          <w:tab w:val="left" w:pos="1440"/>
        </w:tabs>
        <w:spacing w:after="0" w:line="240" w:lineRule="auto"/>
        <w:ind w:left="1440" w:hanging="2160"/>
        <w:jc w:val="both"/>
        <w:rPr>
          <w:rFonts w:ascii="Times New Roman" w:hAnsi="Times New Roman" w:cs="Times New Roman"/>
          <w:sz w:val="24"/>
          <w:szCs w:val="24"/>
        </w:rPr>
      </w:pPr>
      <w:r>
        <w:rPr>
          <w:rFonts w:ascii="Times New Roman" w:hAnsi="Times New Roman" w:cs="Times New Roman"/>
          <w:color w:val="FF0000"/>
          <w:sz w:val="24"/>
          <w:szCs w:val="24"/>
        </w:rPr>
        <w:tab/>
      </w:r>
      <w:r w:rsidRPr="006C05E8">
        <w:rPr>
          <w:rFonts w:ascii="Times New Roman" w:hAnsi="Times New Roman" w:cs="Times New Roman"/>
          <w:sz w:val="24"/>
          <w:szCs w:val="24"/>
        </w:rPr>
        <w:t>ARTICLE 53</w:t>
      </w:r>
      <w:r w:rsidRPr="006C05E8">
        <w:rPr>
          <w:rFonts w:ascii="Times New Roman" w:hAnsi="Times New Roman" w:cs="Times New Roman"/>
          <w:sz w:val="24"/>
          <w:szCs w:val="24"/>
        </w:rPr>
        <w:tab/>
        <w:t xml:space="preserve">To see if the Town will vote to elect one Board of Assessors member for a term of three years, one Board of Health member for a term of three years, one Highway </w:t>
      </w:r>
      <w:r w:rsidRPr="006C05E8">
        <w:rPr>
          <w:rFonts w:ascii="Times New Roman" w:hAnsi="Times New Roman" w:cs="Times New Roman"/>
          <w:sz w:val="24"/>
          <w:szCs w:val="24"/>
        </w:rPr>
        <w:lastRenderedPageBreak/>
        <w:t>Surveyor for a term of three years, one Housing Authority member for a term of three years, one Housing Authority member for a term of four years, one Housing Authority member for a term of five years, two Board of Library Trustees members for terms of three years, one Park Commissioner for a term of  one year, one Park Commissioner for a term of three years, one Planning Board member for term of one year, one Planning Board member for a term of five years, two Halifax Elementary School Committee members for a term of three years, one Silver Lake Regional School Committee member for a term of three years, one Board of Selectmen member for a term of three years and one Board of Water Commissioners member for a term of three years.</w:t>
      </w:r>
    </w:p>
    <w:p w14:paraId="08F5CB9A" w14:textId="77777777" w:rsidR="00C505C5" w:rsidRPr="006C05E8" w:rsidRDefault="00C505C5" w:rsidP="00C505C5">
      <w:pPr>
        <w:spacing w:after="0" w:line="240" w:lineRule="auto"/>
        <w:rPr>
          <w:rFonts w:ascii="Times New Roman" w:hAnsi="Times New Roman" w:cs="Times New Roman"/>
          <w:b/>
          <w:sz w:val="24"/>
          <w:szCs w:val="24"/>
        </w:rPr>
      </w:pPr>
    </w:p>
    <w:p w14:paraId="58909ACD" w14:textId="77777777" w:rsidR="00C505C5" w:rsidRPr="006C05E8" w:rsidRDefault="00C505C5" w:rsidP="00C505C5">
      <w:pPr>
        <w:spacing w:after="0" w:line="240" w:lineRule="auto"/>
        <w:ind w:left="1440"/>
        <w:jc w:val="both"/>
        <w:rPr>
          <w:rFonts w:ascii="Times New Roman" w:hAnsi="Times New Roman" w:cs="Times New Roman"/>
          <w:sz w:val="24"/>
          <w:szCs w:val="24"/>
        </w:rPr>
      </w:pPr>
      <w:r w:rsidRPr="006C05E8">
        <w:rPr>
          <w:rFonts w:ascii="Times New Roman" w:hAnsi="Times New Roman" w:cs="Times New Roman"/>
          <w:sz w:val="24"/>
          <w:szCs w:val="24"/>
        </w:rPr>
        <w:t>Shall the town vote to accept the provisions of section thirteen of chapter two hundred and fifty-eight of the General Laws which provides that the town shall indemnify and save harmless municipal officers, elected or appointed, from personal financial loss and expense including reasonable legal fees and costs, if any, in an amount not to exceed one million dollars, arising out of any claim, demand, suit or judgment by reason of any act or omission except an intentional violation of civil rights of any person under any law, if the official at the time of such act or omission was acting within the scope of his official duties or employment?</w:t>
      </w:r>
    </w:p>
    <w:p w14:paraId="3E8F8BBB" w14:textId="77777777" w:rsidR="00C505C5" w:rsidRPr="006C05E8" w:rsidRDefault="00C505C5" w:rsidP="00C505C5">
      <w:pPr>
        <w:spacing w:after="0" w:line="240" w:lineRule="auto"/>
        <w:jc w:val="both"/>
        <w:rPr>
          <w:rFonts w:ascii="Times New Roman" w:hAnsi="Times New Roman" w:cs="Times New Roman"/>
          <w:sz w:val="24"/>
          <w:szCs w:val="24"/>
        </w:rPr>
      </w:pPr>
    </w:p>
    <w:p w14:paraId="23F055EF" w14:textId="77777777" w:rsidR="00C505C5" w:rsidRPr="006C05E8" w:rsidRDefault="00C505C5" w:rsidP="00C505C5">
      <w:pPr>
        <w:tabs>
          <w:tab w:val="left" w:pos="10080"/>
        </w:tabs>
        <w:spacing w:after="0" w:line="240" w:lineRule="auto"/>
        <w:ind w:left="1440"/>
        <w:rPr>
          <w:rFonts w:ascii="Times New Roman" w:hAnsi="Times New Roman" w:cs="Times New Roman"/>
          <w:sz w:val="24"/>
          <w:szCs w:val="24"/>
        </w:rPr>
      </w:pPr>
      <w:r w:rsidRPr="006C05E8">
        <w:rPr>
          <w:rFonts w:ascii="Times New Roman" w:hAnsi="Times New Roman" w:cs="Times New Roman"/>
          <w:sz w:val="24"/>
          <w:szCs w:val="24"/>
        </w:rPr>
        <w:t>Yes ____ No ____</w:t>
      </w:r>
    </w:p>
    <w:p w14:paraId="561D72DC" w14:textId="77777777" w:rsidR="00C505C5" w:rsidRPr="006C05E8" w:rsidRDefault="00C505C5" w:rsidP="00C505C5">
      <w:pPr>
        <w:spacing w:after="0" w:line="240" w:lineRule="auto"/>
        <w:rPr>
          <w:rFonts w:ascii="Times New Roman" w:hAnsi="Times New Roman" w:cs="Times New Roman"/>
          <w:b/>
          <w:sz w:val="24"/>
          <w:szCs w:val="24"/>
        </w:rPr>
      </w:pPr>
    </w:p>
    <w:p w14:paraId="42CC553D" w14:textId="77777777" w:rsidR="00C505C5" w:rsidRPr="00030AA9" w:rsidRDefault="00C505C5" w:rsidP="00C505C5">
      <w:pPr>
        <w:spacing w:after="0" w:line="240" w:lineRule="auto"/>
        <w:jc w:val="center"/>
        <w:rPr>
          <w:rFonts w:ascii="Times New Roman" w:hAnsi="Times New Roman" w:cs="Times New Roman"/>
          <w:b/>
          <w:color w:val="FF0000"/>
          <w:sz w:val="24"/>
          <w:szCs w:val="24"/>
        </w:rPr>
      </w:pPr>
    </w:p>
    <w:p w14:paraId="33EECD8B" w14:textId="77777777" w:rsidR="00C505C5" w:rsidRPr="00924F1F" w:rsidRDefault="00C505C5" w:rsidP="00C505C5">
      <w:pPr>
        <w:spacing w:after="0" w:line="240" w:lineRule="auto"/>
        <w:jc w:val="center"/>
        <w:rPr>
          <w:b/>
          <w:color w:val="FF0000"/>
        </w:rPr>
      </w:pPr>
    </w:p>
    <w:p w14:paraId="6B5012CD" w14:textId="77777777" w:rsidR="00C505C5" w:rsidRPr="00924F1F" w:rsidRDefault="00C505C5" w:rsidP="00C505C5">
      <w:pPr>
        <w:spacing w:after="0" w:line="240" w:lineRule="auto"/>
        <w:jc w:val="center"/>
        <w:rPr>
          <w:b/>
          <w:color w:val="FF0000"/>
        </w:rPr>
      </w:pPr>
    </w:p>
    <w:p w14:paraId="768A63F9" w14:textId="77777777" w:rsidR="00F30335" w:rsidRDefault="00F30335"/>
    <w:sectPr w:rsidR="00F30335" w:rsidSect="00A874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2020603050405020304"/>
    <w:charset w:val="00"/>
    <w:family w:val="roman"/>
    <w:notTrueType/>
    <w:pitch w:val="default"/>
  </w:font>
  <w:font w:name="Arial Narrow">
    <w:altName w:val="Arial Narrow"/>
    <w:panose1 w:val="020B0606020202030204"/>
    <w:charset w:val="00"/>
    <w:family w:val="swiss"/>
    <w:pitch w:val="variable"/>
    <w:sig w:usb0="00000287" w:usb1="00000800" w:usb2="00000000" w:usb3="00000000" w:csb0="0000009F" w:csb1="00000000"/>
  </w:font>
  <w:font w:name="Times">
    <w:altName w:val="Times"/>
    <w:panose1 w:val="00000500000000020000"/>
    <w:charset w:val="00"/>
    <w:family w:val="auto"/>
    <w:pitch w:val="variable"/>
    <w:sig w:usb0="E00002FF" w:usb1="5000205A"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34770B"/>
    <w:multiLevelType w:val="hybridMultilevel"/>
    <w:tmpl w:val="5C42D5EE"/>
    <w:lvl w:ilvl="0" w:tplc="A4AAAD6A">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0947275C"/>
    <w:multiLevelType w:val="hybridMultilevel"/>
    <w:tmpl w:val="14624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C31271"/>
    <w:multiLevelType w:val="hybridMultilevel"/>
    <w:tmpl w:val="5948B2B0"/>
    <w:lvl w:ilvl="0" w:tplc="CDA6055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291779E"/>
    <w:multiLevelType w:val="hybridMultilevel"/>
    <w:tmpl w:val="037E58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620DDE"/>
    <w:multiLevelType w:val="hybridMultilevel"/>
    <w:tmpl w:val="3B6AACAE"/>
    <w:lvl w:ilvl="0" w:tplc="E1DC78FE">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25976E7"/>
    <w:multiLevelType w:val="hybridMultilevel"/>
    <w:tmpl w:val="76F88AB0"/>
    <w:lvl w:ilvl="0" w:tplc="56DA4B4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39D7067"/>
    <w:multiLevelType w:val="hybridMultilevel"/>
    <w:tmpl w:val="8F38BD58"/>
    <w:lvl w:ilvl="0" w:tplc="52004940">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6153970"/>
    <w:multiLevelType w:val="hybridMultilevel"/>
    <w:tmpl w:val="CAE0A4D4"/>
    <w:lvl w:ilvl="0" w:tplc="D06ECC58">
      <w:start w:val="7"/>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15:restartNumberingAfterBreak="0">
    <w:nsid w:val="26AE1E1A"/>
    <w:multiLevelType w:val="hybridMultilevel"/>
    <w:tmpl w:val="0FE8985A"/>
    <w:styleLink w:val="Lettered"/>
    <w:lvl w:ilvl="0" w:tplc="2DA45362">
      <w:start w:val="1"/>
      <w:numFmt w:val="upperLetter"/>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5B6E1FF6">
      <w:start w:val="1"/>
      <w:numFmt w:val="upperLetter"/>
      <w:lvlText w:val="%2."/>
      <w:lvlJc w:val="left"/>
      <w:pPr>
        <w:ind w:left="884" w:hanging="524"/>
      </w:pPr>
      <w:rPr>
        <w:rFonts w:hAnsi="Arial Unicode MS"/>
        <w:caps w:val="0"/>
        <w:smallCaps w:val="0"/>
        <w:strike w:val="0"/>
        <w:dstrike w:val="0"/>
        <w:outline w:val="0"/>
        <w:emboss w:val="0"/>
        <w:imprint w:val="0"/>
        <w:spacing w:val="0"/>
        <w:w w:val="100"/>
        <w:kern w:val="0"/>
        <w:position w:val="0"/>
        <w:highlight w:val="none"/>
        <w:vertAlign w:val="baseline"/>
      </w:rPr>
    </w:lvl>
    <w:lvl w:ilvl="2" w:tplc="7CB0F57E">
      <w:start w:val="1"/>
      <w:numFmt w:val="upperLetter"/>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A24CCEF4">
      <w:start w:val="1"/>
      <w:numFmt w:val="upperLetter"/>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1D72ECEE">
      <w:start w:val="1"/>
      <w:numFmt w:val="upperLetter"/>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F426E4AC">
      <w:start w:val="1"/>
      <w:numFmt w:val="upperLetter"/>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38BA94EC">
      <w:start w:val="1"/>
      <w:numFmt w:val="upperLetter"/>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8E8045FC">
      <w:start w:val="1"/>
      <w:numFmt w:val="upperLetter"/>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44667AE0">
      <w:start w:val="1"/>
      <w:numFmt w:val="upperLetter"/>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271F0FBE"/>
    <w:multiLevelType w:val="hybridMultilevel"/>
    <w:tmpl w:val="ABB4B7F0"/>
    <w:lvl w:ilvl="0" w:tplc="022CD180">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36744B9"/>
    <w:multiLevelType w:val="hybridMultilevel"/>
    <w:tmpl w:val="FBD6088C"/>
    <w:lvl w:ilvl="0" w:tplc="B70CC30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351F1EEF"/>
    <w:multiLevelType w:val="multilevel"/>
    <w:tmpl w:val="EEC6BD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81111B7"/>
    <w:multiLevelType w:val="hybridMultilevel"/>
    <w:tmpl w:val="55C61CF2"/>
    <w:lvl w:ilvl="0" w:tplc="B322B85C">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15:restartNumberingAfterBreak="0">
    <w:nsid w:val="3C66650C"/>
    <w:multiLevelType w:val="hybridMultilevel"/>
    <w:tmpl w:val="A30697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8D41CA"/>
    <w:multiLevelType w:val="hybridMultilevel"/>
    <w:tmpl w:val="FF4006BE"/>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F833F6"/>
    <w:multiLevelType w:val="hybridMultilevel"/>
    <w:tmpl w:val="ABC64886"/>
    <w:lvl w:ilvl="0" w:tplc="96F0DFB4">
      <w:start w:val="1"/>
      <w:numFmt w:val="upperLetter"/>
      <w:lvlText w:val="%1."/>
      <w:lvlJc w:val="left"/>
      <w:pPr>
        <w:ind w:left="756" w:hanging="39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61086D"/>
    <w:multiLevelType w:val="hybridMultilevel"/>
    <w:tmpl w:val="0FE8985A"/>
    <w:numStyleLink w:val="Lettered"/>
  </w:abstractNum>
  <w:abstractNum w:abstractNumId="17" w15:restartNumberingAfterBreak="0">
    <w:nsid w:val="5622295B"/>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9322393"/>
    <w:multiLevelType w:val="hybridMultilevel"/>
    <w:tmpl w:val="C752406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9E0DDC"/>
    <w:multiLevelType w:val="hybridMultilevel"/>
    <w:tmpl w:val="918E9F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3D77AF5"/>
    <w:multiLevelType w:val="hybridMultilevel"/>
    <w:tmpl w:val="931C3DDE"/>
    <w:lvl w:ilvl="0" w:tplc="D7D4801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77E113F"/>
    <w:multiLevelType w:val="hybridMultilevel"/>
    <w:tmpl w:val="1DFA5AE6"/>
    <w:lvl w:ilvl="0" w:tplc="4726DCB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D110DC"/>
    <w:multiLevelType w:val="hybridMultilevel"/>
    <w:tmpl w:val="07244F4E"/>
    <w:lvl w:ilvl="0" w:tplc="A094F09A">
      <w:start w:val="3"/>
      <w:numFmt w:val="upperLetter"/>
      <w:lvlText w:val="%1."/>
      <w:lvlJc w:val="left"/>
      <w:pPr>
        <w:ind w:left="72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3" w15:restartNumberingAfterBreak="0">
    <w:nsid w:val="6B4D46C4"/>
    <w:multiLevelType w:val="hybridMultilevel"/>
    <w:tmpl w:val="143A605C"/>
    <w:lvl w:ilvl="0" w:tplc="D72EBC3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EA1F74"/>
    <w:multiLevelType w:val="hybridMultilevel"/>
    <w:tmpl w:val="69846F72"/>
    <w:lvl w:ilvl="0" w:tplc="04090019">
      <w:start w:val="3"/>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E057CFF"/>
    <w:multiLevelType w:val="multilevel"/>
    <w:tmpl w:val="06E84C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714B1D4D"/>
    <w:multiLevelType w:val="hybridMultilevel"/>
    <w:tmpl w:val="FF4A3EBA"/>
    <w:lvl w:ilvl="0" w:tplc="1D9649C8">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7" w15:restartNumberingAfterBreak="0">
    <w:nsid w:val="75F4525F"/>
    <w:multiLevelType w:val="hybridMultilevel"/>
    <w:tmpl w:val="7E5ACB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92F4EE6"/>
    <w:multiLevelType w:val="hybridMultilevel"/>
    <w:tmpl w:val="C100A55E"/>
    <w:lvl w:ilvl="0" w:tplc="9B50E34A">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96903CF"/>
    <w:multiLevelType w:val="hybridMultilevel"/>
    <w:tmpl w:val="6944E596"/>
    <w:lvl w:ilvl="0" w:tplc="42A0635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6"/>
  </w:num>
  <w:num w:numId="3">
    <w:abstractNumId w:val="28"/>
  </w:num>
  <w:num w:numId="4">
    <w:abstractNumId w:val="15"/>
  </w:num>
  <w:num w:numId="5">
    <w:abstractNumId w:val="3"/>
  </w:num>
  <w:num w:numId="6">
    <w:abstractNumId w:val="8"/>
  </w:num>
  <w:num w:numId="7">
    <w:abstractNumId w:val="16"/>
  </w:num>
  <w:num w:numId="8">
    <w:abstractNumId w:val="25"/>
  </w:num>
  <w:num w:numId="9">
    <w:abstractNumId w:val="1"/>
  </w:num>
  <w:num w:numId="10">
    <w:abstractNumId w:val="10"/>
  </w:num>
  <w:num w:numId="11">
    <w:abstractNumId w:val="17"/>
  </w:num>
  <w:num w:numId="12">
    <w:abstractNumId w:val="21"/>
  </w:num>
  <w:num w:numId="13">
    <w:abstractNumId w:val="4"/>
  </w:num>
  <w:num w:numId="14">
    <w:abstractNumId w:val="2"/>
  </w:num>
  <w:num w:numId="15">
    <w:abstractNumId w:val="5"/>
  </w:num>
  <w:num w:numId="16">
    <w:abstractNumId w:val="19"/>
  </w:num>
  <w:num w:numId="17">
    <w:abstractNumId w:val="7"/>
  </w:num>
  <w:num w:numId="18">
    <w:abstractNumId w:val="13"/>
  </w:num>
  <w:num w:numId="19">
    <w:abstractNumId w:val="22"/>
  </w:num>
  <w:num w:numId="20">
    <w:abstractNumId w:val="12"/>
  </w:num>
  <w:num w:numId="21">
    <w:abstractNumId w:val="0"/>
  </w:num>
  <w:num w:numId="22">
    <w:abstractNumId w:val="18"/>
  </w:num>
  <w:num w:numId="23">
    <w:abstractNumId w:val="6"/>
  </w:num>
  <w:num w:numId="24">
    <w:abstractNumId w:val="24"/>
  </w:num>
  <w:num w:numId="25">
    <w:abstractNumId w:val="14"/>
  </w:num>
  <w:num w:numId="26">
    <w:abstractNumId w:val="27"/>
  </w:num>
  <w:num w:numId="27">
    <w:abstractNumId w:val="9"/>
  </w:num>
  <w:num w:numId="28">
    <w:abstractNumId w:val="23"/>
  </w:num>
  <w:num w:numId="29">
    <w:abstractNumId w:val="29"/>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5C5"/>
    <w:rsid w:val="00A87438"/>
    <w:rsid w:val="00C505C5"/>
    <w:rsid w:val="00F303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B65BA40"/>
  <w15:chartTrackingRefBased/>
  <w15:docId w15:val="{3641A461-3306-C043-9B77-D41D3B5E0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5C5"/>
    <w:pPr>
      <w:spacing w:after="200" w:line="276" w:lineRule="auto"/>
    </w:pPr>
    <w:rPr>
      <w:sz w:val="22"/>
      <w:szCs w:val="22"/>
    </w:rPr>
  </w:style>
  <w:style w:type="paragraph" w:styleId="Heading1">
    <w:name w:val="heading 1"/>
    <w:basedOn w:val="Normal"/>
    <w:next w:val="Normal"/>
    <w:link w:val="Heading1Char"/>
    <w:qFormat/>
    <w:rsid w:val="00C505C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nhideWhenUsed/>
    <w:qFormat/>
    <w:rsid w:val="00C505C5"/>
    <w:pPr>
      <w:keepNext/>
      <w:tabs>
        <w:tab w:val="left" w:pos="4320"/>
        <w:tab w:val="decimal" w:pos="6120"/>
      </w:tabs>
      <w:spacing w:after="0" w:line="240" w:lineRule="auto"/>
      <w:jc w:val="center"/>
      <w:outlineLvl w:val="1"/>
    </w:pPr>
    <w:rPr>
      <w:rFonts w:ascii="Times New Roman" w:eastAsia="Times New Roman" w:hAnsi="Times New Roman" w:cs="Times New Roman"/>
      <w:b/>
      <w:sz w:val="28"/>
      <w:szCs w:val="20"/>
    </w:rPr>
  </w:style>
  <w:style w:type="paragraph" w:styleId="Heading3">
    <w:name w:val="heading 3"/>
    <w:basedOn w:val="Normal"/>
    <w:next w:val="Normal"/>
    <w:link w:val="Heading3Char"/>
    <w:qFormat/>
    <w:rsid w:val="00C505C5"/>
    <w:pPr>
      <w:keepNext/>
      <w:spacing w:after="0" w:line="240" w:lineRule="auto"/>
      <w:jc w:val="center"/>
      <w:outlineLvl w:val="2"/>
    </w:pPr>
    <w:rPr>
      <w:rFonts w:ascii="Times New Roman" w:eastAsia="Times New Roman" w:hAnsi="Times New Roman" w:cs="Times New Roman"/>
      <w:sz w:val="32"/>
      <w:szCs w:val="20"/>
    </w:rPr>
  </w:style>
  <w:style w:type="paragraph" w:styleId="Heading4">
    <w:name w:val="heading 4"/>
    <w:basedOn w:val="Normal"/>
    <w:next w:val="Normal"/>
    <w:link w:val="Heading4Char"/>
    <w:unhideWhenUsed/>
    <w:qFormat/>
    <w:rsid w:val="00C505C5"/>
    <w:pPr>
      <w:keepNext/>
      <w:keepLines/>
      <w:spacing w:before="200" w:after="0" w:line="240" w:lineRule="auto"/>
      <w:outlineLvl w:val="3"/>
    </w:pPr>
    <w:rPr>
      <w:rFonts w:ascii="Cambria" w:eastAsia="Times New Roman" w:hAnsi="Cambria" w:cs="Times New Roman"/>
      <w:b/>
      <w:bCs/>
      <w:i/>
      <w:iCs/>
      <w:color w:val="4F81BD"/>
      <w:sz w:val="24"/>
      <w:szCs w:val="24"/>
    </w:rPr>
  </w:style>
  <w:style w:type="paragraph" w:styleId="Heading5">
    <w:name w:val="heading 5"/>
    <w:basedOn w:val="Normal"/>
    <w:next w:val="Normal"/>
    <w:link w:val="Heading5Char"/>
    <w:qFormat/>
    <w:rsid w:val="00C505C5"/>
    <w:pPr>
      <w:keepNext/>
      <w:widowControl w:val="0"/>
      <w:spacing w:after="0" w:line="240" w:lineRule="auto"/>
      <w:jc w:val="center"/>
      <w:outlineLvl w:val="4"/>
    </w:pPr>
    <w:rPr>
      <w:rFonts w:ascii="Arial" w:eastAsia="Times New Roman" w:hAnsi="Arial" w:cs="Arial"/>
      <w:b/>
      <w:caps/>
      <w:spacing w:val="20"/>
      <w:szCs w:val="28"/>
    </w:rPr>
  </w:style>
  <w:style w:type="paragraph" w:styleId="Heading6">
    <w:name w:val="heading 6"/>
    <w:basedOn w:val="Normal"/>
    <w:next w:val="Normal"/>
    <w:link w:val="Heading6Char"/>
    <w:qFormat/>
    <w:rsid w:val="00C505C5"/>
    <w:pPr>
      <w:keepNext/>
      <w:spacing w:after="0" w:line="240" w:lineRule="auto"/>
      <w:ind w:left="720" w:firstLine="720"/>
      <w:jc w:val="both"/>
      <w:outlineLvl w:val="5"/>
    </w:pPr>
    <w:rPr>
      <w:rFonts w:ascii="Times New Roman" w:eastAsia="Times New Roman" w:hAnsi="Times New Roman" w:cs="Times New Roman"/>
      <w:b/>
      <w:bCs/>
      <w:szCs w:val="20"/>
    </w:rPr>
  </w:style>
  <w:style w:type="paragraph" w:styleId="Heading7">
    <w:name w:val="heading 7"/>
    <w:basedOn w:val="Normal"/>
    <w:next w:val="Normal"/>
    <w:link w:val="Heading7Char"/>
    <w:unhideWhenUsed/>
    <w:qFormat/>
    <w:rsid w:val="00C505C5"/>
    <w:pPr>
      <w:spacing w:before="240" w:after="60" w:line="240" w:lineRule="auto"/>
      <w:outlineLvl w:val="6"/>
    </w:pPr>
    <w:rPr>
      <w:rFonts w:ascii="Calibri" w:eastAsia="Times New Roman" w:hAnsi="Calibri" w:cs="Times New Roman"/>
      <w:sz w:val="24"/>
      <w:szCs w:val="24"/>
    </w:rPr>
  </w:style>
  <w:style w:type="paragraph" w:styleId="Heading8">
    <w:name w:val="heading 8"/>
    <w:basedOn w:val="Normal"/>
    <w:next w:val="Normal"/>
    <w:link w:val="Heading8Char"/>
    <w:qFormat/>
    <w:rsid w:val="00C505C5"/>
    <w:pPr>
      <w:keepNext/>
      <w:widowControl w:val="0"/>
      <w:spacing w:after="0" w:line="240" w:lineRule="auto"/>
      <w:jc w:val="center"/>
      <w:outlineLvl w:val="7"/>
    </w:pPr>
    <w:rPr>
      <w:rFonts w:ascii="Times New Roman" w:eastAsia="Times New Roman" w:hAnsi="Times New Roman" w:cs="Times New Roman"/>
      <w:smallCaps/>
      <w:sz w:val="20"/>
      <w:szCs w:val="20"/>
      <w:u w:val="single"/>
    </w:rPr>
  </w:style>
  <w:style w:type="paragraph" w:styleId="Heading9">
    <w:name w:val="heading 9"/>
    <w:basedOn w:val="Normal"/>
    <w:next w:val="Normal"/>
    <w:link w:val="Heading9Char"/>
    <w:qFormat/>
    <w:rsid w:val="00C505C5"/>
    <w:pPr>
      <w:keepNext/>
      <w:widowControl w:val="0"/>
      <w:autoSpaceDE w:val="0"/>
      <w:autoSpaceDN w:val="0"/>
      <w:adjustRightInd w:val="0"/>
      <w:spacing w:after="0" w:line="240" w:lineRule="auto"/>
      <w:outlineLvl w:val="8"/>
    </w:pPr>
    <w:rPr>
      <w:rFonts w:ascii="Times New Roman" w:eastAsia="Times New Roman" w:hAnsi="Times New Roman" w:cs="Times New Roman"/>
      <w:noProof/>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505C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rsid w:val="00C505C5"/>
    <w:rPr>
      <w:rFonts w:ascii="Times New Roman" w:eastAsia="Times New Roman" w:hAnsi="Times New Roman" w:cs="Times New Roman"/>
      <w:b/>
      <w:sz w:val="28"/>
      <w:szCs w:val="20"/>
    </w:rPr>
  </w:style>
  <w:style w:type="character" w:customStyle="1" w:styleId="Heading3Char">
    <w:name w:val="Heading 3 Char"/>
    <w:basedOn w:val="DefaultParagraphFont"/>
    <w:link w:val="Heading3"/>
    <w:rsid w:val="00C505C5"/>
    <w:rPr>
      <w:rFonts w:ascii="Times New Roman" w:eastAsia="Times New Roman" w:hAnsi="Times New Roman" w:cs="Times New Roman"/>
      <w:sz w:val="32"/>
      <w:szCs w:val="20"/>
    </w:rPr>
  </w:style>
  <w:style w:type="character" w:customStyle="1" w:styleId="Heading4Char">
    <w:name w:val="Heading 4 Char"/>
    <w:basedOn w:val="DefaultParagraphFont"/>
    <w:link w:val="Heading4"/>
    <w:rsid w:val="00C505C5"/>
    <w:rPr>
      <w:rFonts w:ascii="Cambria" w:eastAsia="Times New Roman" w:hAnsi="Cambria" w:cs="Times New Roman"/>
      <w:b/>
      <w:bCs/>
      <w:i/>
      <w:iCs/>
      <w:color w:val="4F81BD"/>
    </w:rPr>
  </w:style>
  <w:style w:type="character" w:customStyle="1" w:styleId="Heading5Char">
    <w:name w:val="Heading 5 Char"/>
    <w:basedOn w:val="DefaultParagraphFont"/>
    <w:link w:val="Heading5"/>
    <w:rsid w:val="00C505C5"/>
    <w:rPr>
      <w:rFonts w:ascii="Arial" w:eastAsia="Times New Roman" w:hAnsi="Arial" w:cs="Arial"/>
      <w:b/>
      <w:caps/>
      <w:spacing w:val="20"/>
      <w:sz w:val="22"/>
      <w:szCs w:val="28"/>
    </w:rPr>
  </w:style>
  <w:style w:type="character" w:customStyle="1" w:styleId="Heading6Char">
    <w:name w:val="Heading 6 Char"/>
    <w:basedOn w:val="DefaultParagraphFont"/>
    <w:link w:val="Heading6"/>
    <w:rsid w:val="00C505C5"/>
    <w:rPr>
      <w:rFonts w:ascii="Times New Roman" w:eastAsia="Times New Roman" w:hAnsi="Times New Roman" w:cs="Times New Roman"/>
      <w:b/>
      <w:bCs/>
      <w:sz w:val="22"/>
      <w:szCs w:val="20"/>
    </w:rPr>
  </w:style>
  <w:style w:type="character" w:customStyle="1" w:styleId="Heading7Char">
    <w:name w:val="Heading 7 Char"/>
    <w:basedOn w:val="DefaultParagraphFont"/>
    <w:link w:val="Heading7"/>
    <w:rsid w:val="00C505C5"/>
    <w:rPr>
      <w:rFonts w:ascii="Calibri" w:eastAsia="Times New Roman" w:hAnsi="Calibri" w:cs="Times New Roman"/>
    </w:rPr>
  </w:style>
  <w:style w:type="character" w:customStyle="1" w:styleId="Heading8Char">
    <w:name w:val="Heading 8 Char"/>
    <w:basedOn w:val="DefaultParagraphFont"/>
    <w:link w:val="Heading8"/>
    <w:rsid w:val="00C505C5"/>
    <w:rPr>
      <w:rFonts w:ascii="Times New Roman" w:eastAsia="Times New Roman" w:hAnsi="Times New Roman" w:cs="Times New Roman"/>
      <w:smallCaps/>
      <w:sz w:val="20"/>
      <w:szCs w:val="20"/>
      <w:u w:val="single"/>
    </w:rPr>
  </w:style>
  <w:style w:type="character" w:customStyle="1" w:styleId="Heading9Char">
    <w:name w:val="Heading 9 Char"/>
    <w:basedOn w:val="DefaultParagraphFont"/>
    <w:link w:val="Heading9"/>
    <w:rsid w:val="00C505C5"/>
    <w:rPr>
      <w:rFonts w:ascii="Times New Roman" w:eastAsia="Times New Roman" w:hAnsi="Times New Roman" w:cs="Times New Roman"/>
      <w:noProof/>
      <w:color w:val="000000"/>
      <w:szCs w:val="20"/>
    </w:rPr>
  </w:style>
  <w:style w:type="paragraph" w:styleId="BalloonText">
    <w:name w:val="Balloon Text"/>
    <w:basedOn w:val="Normal"/>
    <w:link w:val="BalloonTextChar"/>
    <w:uiPriority w:val="99"/>
    <w:unhideWhenUsed/>
    <w:rsid w:val="00C505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C505C5"/>
    <w:rPr>
      <w:rFonts w:ascii="Tahoma" w:hAnsi="Tahoma" w:cs="Tahoma"/>
      <w:sz w:val="16"/>
      <w:szCs w:val="16"/>
    </w:rPr>
  </w:style>
  <w:style w:type="paragraph" w:styleId="BodyText">
    <w:name w:val="Body Text"/>
    <w:basedOn w:val="Normal"/>
    <w:link w:val="BodyTextChar"/>
    <w:qFormat/>
    <w:rsid w:val="00C505C5"/>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C505C5"/>
    <w:rPr>
      <w:rFonts w:ascii="Times New Roman" w:eastAsia="Times New Roman" w:hAnsi="Times New Roman" w:cs="Times New Roman"/>
    </w:rPr>
  </w:style>
  <w:style w:type="paragraph" w:styleId="Header">
    <w:name w:val="header"/>
    <w:basedOn w:val="Normal"/>
    <w:link w:val="HeaderChar"/>
    <w:uiPriority w:val="99"/>
    <w:rsid w:val="00C505C5"/>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uiPriority w:val="99"/>
    <w:rsid w:val="00C505C5"/>
    <w:rPr>
      <w:rFonts w:ascii="Times New Roman" w:eastAsia="Times New Roman" w:hAnsi="Times New Roman" w:cs="Times New Roman"/>
      <w:szCs w:val="20"/>
    </w:rPr>
  </w:style>
  <w:style w:type="paragraph" w:styleId="NoSpacing">
    <w:name w:val="No Spacing"/>
    <w:uiPriority w:val="1"/>
    <w:qFormat/>
    <w:rsid w:val="00C505C5"/>
    <w:rPr>
      <w:sz w:val="22"/>
      <w:szCs w:val="22"/>
    </w:rPr>
  </w:style>
  <w:style w:type="paragraph" w:styleId="NormalWeb">
    <w:name w:val="Normal (Web)"/>
    <w:basedOn w:val="Normal"/>
    <w:uiPriority w:val="99"/>
    <w:unhideWhenUsed/>
    <w:rsid w:val="00C505C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505C5"/>
    <w:rPr>
      <w:color w:val="0563C1" w:themeColor="hyperlink"/>
      <w:u w:val="single"/>
    </w:rPr>
  </w:style>
  <w:style w:type="character" w:styleId="Emphasis">
    <w:name w:val="Emphasis"/>
    <w:basedOn w:val="DefaultParagraphFont"/>
    <w:qFormat/>
    <w:rsid w:val="00C505C5"/>
    <w:rPr>
      <w:i/>
      <w:iCs/>
    </w:rPr>
  </w:style>
  <w:style w:type="character" w:styleId="Strong">
    <w:name w:val="Strong"/>
    <w:basedOn w:val="DefaultParagraphFont"/>
    <w:qFormat/>
    <w:rsid w:val="00C505C5"/>
    <w:rPr>
      <w:b/>
      <w:bCs/>
    </w:rPr>
  </w:style>
  <w:style w:type="paragraph" w:styleId="Footer">
    <w:name w:val="footer"/>
    <w:basedOn w:val="Normal"/>
    <w:link w:val="FooterChar"/>
    <w:uiPriority w:val="99"/>
    <w:unhideWhenUsed/>
    <w:rsid w:val="00C505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05C5"/>
    <w:rPr>
      <w:sz w:val="22"/>
      <w:szCs w:val="22"/>
    </w:rPr>
  </w:style>
  <w:style w:type="character" w:customStyle="1" w:styleId="fontstyle01">
    <w:name w:val="fontstyle01"/>
    <w:basedOn w:val="DefaultParagraphFont"/>
    <w:rsid w:val="00C505C5"/>
    <w:rPr>
      <w:rFonts w:ascii="TimesNewRomanPSMT" w:hAnsi="TimesNewRomanPSMT" w:hint="default"/>
      <w:b w:val="0"/>
      <w:bCs w:val="0"/>
      <w:i w:val="0"/>
      <w:iCs w:val="0"/>
      <w:color w:val="000000"/>
      <w:sz w:val="24"/>
      <w:szCs w:val="24"/>
    </w:rPr>
  </w:style>
  <w:style w:type="paragraph" w:styleId="Subtitle">
    <w:name w:val="Subtitle"/>
    <w:basedOn w:val="Normal"/>
    <w:link w:val="SubtitleChar"/>
    <w:qFormat/>
    <w:rsid w:val="00C505C5"/>
    <w:pPr>
      <w:spacing w:after="0" w:line="240" w:lineRule="auto"/>
      <w:jc w:val="center"/>
    </w:pPr>
    <w:rPr>
      <w:rFonts w:ascii="Times New Roman" w:eastAsia="Times New Roman" w:hAnsi="Times New Roman" w:cs="Times New Roman"/>
      <w:b/>
      <w:sz w:val="28"/>
      <w:szCs w:val="20"/>
    </w:rPr>
  </w:style>
  <w:style w:type="character" w:customStyle="1" w:styleId="SubtitleChar">
    <w:name w:val="Subtitle Char"/>
    <w:basedOn w:val="DefaultParagraphFont"/>
    <w:link w:val="Subtitle"/>
    <w:rsid w:val="00C505C5"/>
    <w:rPr>
      <w:rFonts w:ascii="Times New Roman" w:eastAsia="Times New Roman" w:hAnsi="Times New Roman" w:cs="Times New Roman"/>
      <w:b/>
      <w:sz w:val="28"/>
      <w:szCs w:val="20"/>
    </w:rPr>
  </w:style>
  <w:style w:type="numbering" w:customStyle="1" w:styleId="NoList1">
    <w:name w:val="No List1"/>
    <w:next w:val="NoList"/>
    <w:uiPriority w:val="99"/>
    <w:semiHidden/>
    <w:unhideWhenUsed/>
    <w:rsid w:val="00C505C5"/>
  </w:style>
  <w:style w:type="paragraph" w:styleId="EnvelopeAddress">
    <w:name w:val="envelope address"/>
    <w:basedOn w:val="Normal"/>
    <w:uiPriority w:val="99"/>
    <w:rsid w:val="00C505C5"/>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HTMLPreformatted">
    <w:name w:val="HTML Preformatted"/>
    <w:basedOn w:val="Normal"/>
    <w:link w:val="HTMLPreformattedChar"/>
    <w:rsid w:val="00C505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rsid w:val="00C505C5"/>
    <w:rPr>
      <w:rFonts w:ascii="Arial Unicode MS" w:eastAsia="Arial Unicode MS" w:hAnsi="Arial Unicode MS" w:cs="Arial Unicode MS"/>
      <w:sz w:val="20"/>
      <w:szCs w:val="20"/>
    </w:rPr>
  </w:style>
  <w:style w:type="paragraph" w:styleId="ListParagraph">
    <w:name w:val="List Paragraph"/>
    <w:basedOn w:val="Normal"/>
    <w:uiPriority w:val="34"/>
    <w:qFormat/>
    <w:rsid w:val="00C505C5"/>
    <w:pPr>
      <w:spacing w:after="0" w:line="240" w:lineRule="auto"/>
      <w:ind w:left="720"/>
      <w:contextualSpacing/>
    </w:pPr>
    <w:rPr>
      <w:rFonts w:ascii="Times New Roman" w:eastAsia="Times New Roman" w:hAnsi="Times New Roman" w:cs="Times New Roman"/>
      <w:sz w:val="24"/>
      <w:szCs w:val="24"/>
    </w:rPr>
  </w:style>
  <w:style w:type="character" w:customStyle="1" w:styleId="BodyText1">
    <w:name w:val="Body Text1"/>
    <w:rsid w:val="00C505C5"/>
    <w:rPr>
      <w:rFonts w:ascii="Times New Roman" w:eastAsia="Times New Roman" w:hAnsi="Times New Roman" w:cs="Times New Roman" w:hint="default"/>
      <w:b w:val="0"/>
      <w:bCs w:val="0"/>
      <w:i w:val="0"/>
      <w:iCs w:val="0"/>
      <w:smallCaps w:val="0"/>
      <w:color w:val="000000"/>
      <w:spacing w:val="0"/>
      <w:w w:val="100"/>
      <w:position w:val="0"/>
      <w:sz w:val="21"/>
      <w:szCs w:val="21"/>
      <w:u w:val="single"/>
      <w:lang w:val="en-US"/>
    </w:rPr>
  </w:style>
  <w:style w:type="character" w:customStyle="1" w:styleId="BodytextSpacing0pt">
    <w:name w:val="Body text + Spacing 0 pt"/>
    <w:rsid w:val="00C505C5"/>
    <w:rPr>
      <w:rFonts w:ascii="Times New Roman" w:eastAsia="Times New Roman" w:hAnsi="Times New Roman" w:cs="Times New Roman" w:hint="default"/>
      <w:b w:val="0"/>
      <w:bCs w:val="0"/>
      <w:i w:val="0"/>
      <w:iCs w:val="0"/>
      <w:smallCaps w:val="0"/>
      <w:strike w:val="0"/>
      <w:dstrike w:val="0"/>
      <w:color w:val="000000"/>
      <w:spacing w:val="1"/>
      <w:w w:val="100"/>
      <w:position w:val="0"/>
      <w:sz w:val="21"/>
      <w:szCs w:val="21"/>
      <w:u w:val="none"/>
      <w:effect w:val="none"/>
      <w:lang w:val="en-US"/>
    </w:rPr>
  </w:style>
  <w:style w:type="character" w:customStyle="1" w:styleId="Bodytext2">
    <w:name w:val="Body text (2)"/>
    <w:rsid w:val="00C505C5"/>
    <w:rPr>
      <w:rFonts w:ascii="Times New Roman" w:eastAsia="Times New Roman" w:hAnsi="Times New Roman" w:cs="Times New Roman" w:hint="default"/>
      <w:b/>
      <w:bCs/>
      <w:i w:val="0"/>
      <w:iCs w:val="0"/>
      <w:smallCaps w:val="0"/>
      <w:color w:val="000000"/>
      <w:spacing w:val="1"/>
      <w:w w:val="100"/>
      <w:position w:val="0"/>
      <w:sz w:val="21"/>
      <w:szCs w:val="21"/>
      <w:u w:val="single"/>
      <w:lang w:val="en-US"/>
    </w:rPr>
  </w:style>
  <w:style w:type="numbering" w:customStyle="1" w:styleId="NoList11">
    <w:name w:val="No List11"/>
    <w:next w:val="NoList"/>
    <w:semiHidden/>
    <w:unhideWhenUsed/>
    <w:rsid w:val="00C505C5"/>
  </w:style>
  <w:style w:type="paragraph" w:customStyle="1" w:styleId="font5">
    <w:name w:val="font5"/>
    <w:basedOn w:val="Normal"/>
    <w:rsid w:val="00C505C5"/>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font6">
    <w:name w:val="font6"/>
    <w:basedOn w:val="Normal"/>
    <w:rsid w:val="00C505C5"/>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font7">
    <w:name w:val="font7"/>
    <w:basedOn w:val="Normal"/>
    <w:uiPriority w:val="99"/>
    <w:rsid w:val="00C505C5"/>
    <w:pPr>
      <w:spacing w:before="100" w:beforeAutospacing="1" w:after="100" w:afterAutospacing="1" w:line="240" w:lineRule="auto"/>
    </w:pPr>
    <w:rPr>
      <w:rFonts w:ascii="Times New Roman" w:eastAsia="Times New Roman" w:hAnsi="Times New Roman" w:cs="Times New Roman"/>
      <w:b/>
      <w:bCs/>
      <w:color w:val="000000"/>
      <w:u w:val="single"/>
    </w:rPr>
  </w:style>
  <w:style w:type="paragraph" w:customStyle="1" w:styleId="font8">
    <w:name w:val="font8"/>
    <w:basedOn w:val="Normal"/>
    <w:uiPriority w:val="99"/>
    <w:rsid w:val="00C505C5"/>
    <w:pPr>
      <w:spacing w:before="100" w:beforeAutospacing="1" w:after="100" w:afterAutospacing="1" w:line="240" w:lineRule="auto"/>
    </w:pPr>
    <w:rPr>
      <w:rFonts w:ascii="Times New Roman" w:eastAsia="Times New Roman" w:hAnsi="Times New Roman" w:cs="Times New Roman"/>
      <w:b/>
      <w:bCs/>
      <w:color w:val="000000"/>
    </w:rPr>
  </w:style>
  <w:style w:type="paragraph" w:customStyle="1" w:styleId="font9">
    <w:name w:val="font9"/>
    <w:basedOn w:val="Normal"/>
    <w:uiPriority w:val="99"/>
    <w:rsid w:val="00C505C5"/>
    <w:pPr>
      <w:spacing w:before="100" w:beforeAutospacing="1" w:after="100" w:afterAutospacing="1" w:line="240" w:lineRule="auto"/>
    </w:pPr>
    <w:rPr>
      <w:rFonts w:ascii="Times New Roman" w:eastAsia="Times New Roman" w:hAnsi="Times New Roman" w:cs="Times New Roman"/>
      <w:color w:val="000000"/>
    </w:rPr>
  </w:style>
  <w:style w:type="paragraph" w:customStyle="1" w:styleId="font10">
    <w:name w:val="font10"/>
    <w:basedOn w:val="Normal"/>
    <w:uiPriority w:val="99"/>
    <w:rsid w:val="00C505C5"/>
    <w:pPr>
      <w:spacing w:before="100" w:beforeAutospacing="1" w:after="100" w:afterAutospacing="1" w:line="240" w:lineRule="auto"/>
    </w:pPr>
    <w:rPr>
      <w:rFonts w:ascii="Times New Roman" w:eastAsia="Times New Roman" w:hAnsi="Times New Roman" w:cs="Times New Roman"/>
      <w:color w:val="FF0000"/>
    </w:rPr>
  </w:style>
  <w:style w:type="paragraph" w:customStyle="1" w:styleId="font11">
    <w:name w:val="font11"/>
    <w:basedOn w:val="Normal"/>
    <w:uiPriority w:val="99"/>
    <w:rsid w:val="00C505C5"/>
    <w:pPr>
      <w:spacing w:before="100" w:beforeAutospacing="1" w:after="100" w:afterAutospacing="1" w:line="240" w:lineRule="auto"/>
    </w:pPr>
    <w:rPr>
      <w:rFonts w:ascii="Times New Roman" w:eastAsia="Times New Roman" w:hAnsi="Times New Roman" w:cs="Times New Roman"/>
      <w:i/>
      <w:iCs/>
      <w:color w:val="000000"/>
    </w:rPr>
  </w:style>
  <w:style w:type="paragraph" w:customStyle="1" w:styleId="font12">
    <w:name w:val="font12"/>
    <w:basedOn w:val="Normal"/>
    <w:uiPriority w:val="99"/>
    <w:rsid w:val="00C505C5"/>
    <w:pPr>
      <w:spacing w:before="100" w:beforeAutospacing="1" w:after="100" w:afterAutospacing="1" w:line="240" w:lineRule="auto"/>
    </w:pPr>
    <w:rPr>
      <w:rFonts w:ascii="Times New Roman" w:eastAsia="Times New Roman" w:hAnsi="Times New Roman" w:cs="Times New Roman"/>
      <w:color w:val="000000"/>
    </w:rPr>
  </w:style>
  <w:style w:type="paragraph" w:customStyle="1" w:styleId="font13">
    <w:name w:val="font13"/>
    <w:basedOn w:val="Normal"/>
    <w:uiPriority w:val="99"/>
    <w:rsid w:val="00C505C5"/>
    <w:pPr>
      <w:spacing w:before="100" w:beforeAutospacing="1" w:after="100" w:afterAutospacing="1" w:line="240" w:lineRule="auto"/>
    </w:pPr>
    <w:rPr>
      <w:rFonts w:ascii="Times New Roman" w:eastAsia="Times New Roman" w:hAnsi="Times New Roman" w:cs="Times New Roman"/>
      <w:b/>
      <w:bCs/>
      <w:color w:val="000000"/>
    </w:rPr>
  </w:style>
  <w:style w:type="paragraph" w:customStyle="1" w:styleId="font14">
    <w:name w:val="font14"/>
    <w:basedOn w:val="Normal"/>
    <w:uiPriority w:val="99"/>
    <w:rsid w:val="00C505C5"/>
    <w:pPr>
      <w:spacing w:before="100" w:beforeAutospacing="1" w:after="100" w:afterAutospacing="1" w:line="240" w:lineRule="auto"/>
    </w:pPr>
    <w:rPr>
      <w:rFonts w:ascii="Times New Roman" w:eastAsia="Times New Roman" w:hAnsi="Times New Roman" w:cs="Times New Roman"/>
      <w:i/>
      <w:iCs/>
      <w:color w:val="000000"/>
    </w:rPr>
  </w:style>
  <w:style w:type="paragraph" w:customStyle="1" w:styleId="font15">
    <w:name w:val="font15"/>
    <w:basedOn w:val="Normal"/>
    <w:uiPriority w:val="99"/>
    <w:rsid w:val="00C505C5"/>
    <w:pPr>
      <w:spacing w:before="100" w:beforeAutospacing="1" w:after="100" w:afterAutospacing="1" w:line="240" w:lineRule="auto"/>
    </w:pPr>
    <w:rPr>
      <w:rFonts w:ascii="Times New Roman" w:eastAsia="Times New Roman" w:hAnsi="Times New Roman" w:cs="Times New Roman"/>
      <w:color w:val="000000"/>
      <w:u w:val="single"/>
    </w:rPr>
  </w:style>
  <w:style w:type="paragraph" w:customStyle="1" w:styleId="xl63">
    <w:name w:val="xl63"/>
    <w:basedOn w:val="Normal"/>
    <w:uiPriority w:val="99"/>
    <w:rsid w:val="00C505C5"/>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64">
    <w:name w:val="xl64"/>
    <w:basedOn w:val="Normal"/>
    <w:rsid w:val="00C505C5"/>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65">
    <w:name w:val="xl65"/>
    <w:basedOn w:val="Normal"/>
    <w:rsid w:val="00C505C5"/>
    <w:pPr>
      <w:spacing w:before="100" w:beforeAutospacing="1" w:after="100" w:afterAutospacing="1" w:line="240" w:lineRule="auto"/>
    </w:pPr>
    <w:rPr>
      <w:rFonts w:ascii="Times New Roman" w:eastAsia="Times New Roman" w:hAnsi="Times New Roman" w:cs="Times New Roman"/>
      <w:b/>
      <w:bCs/>
      <w:color w:val="000000"/>
      <w:sz w:val="24"/>
      <w:szCs w:val="24"/>
      <w:u w:val="single"/>
    </w:rPr>
  </w:style>
  <w:style w:type="paragraph" w:customStyle="1" w:styleId="xl66">
    <w:name w:val="xl66"/>
    <w:basedOn w:val="Normal"/>
    <w:rsid w:val="00C505C5"/>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67">
    <w:name w:val="xl67"/>
    <w:basedOn w:val="Normal"/>
    <w:rsid w:val="00C505C5"/>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68">
    <w:name w:val="xl68"/>
    <w:basedOn w:val="Normal"/>
    <w:rsid w:val="00C505C5"/>
    <w:pPr>
      <w:spacing w:before="100" w:beforeAutospacing="1" w:after="100" w:afterAutospacing="1" w:line="240" w:lineRule="auto"/>
      <w:ind w:firstLineChars="200" w:firstLine="200"/>
    </w:pPr>
    <w:rPr>
      <w:rFonts w:ascii="Times New Roman" w:eastAsia="Times New Roman" w:hAnsi="Times New Roman" w:cs="Times New Roman"/>
      <w:b/>
      <w:bCs/>
      <w:color w:val="000000"/>
      <w:sz w:val="24"/>
      <w:szCs w:val="24"/>
    </w:rPr>
  </w:style>
  <w:style w:type="paragraph" w:customStyle="1" w:styleId="xl69">
    <w:name w:val="xl69"/>
    <w:basedOn w:val="Normal"/>
    <w:rsid w:val="00C505C5"/>
    <w:pPr>
      <w:spacing w:before="100" w:beforeAutospacing="1" w:after="100" w:afterAutospacing="1" w:line="240" w:lineRule="auto"/>
    </w:pPr>
    <w:rPr>
      <w:rFonts w:ascii="Times New Roman" w:eastAsia="Times New Roman" w:hAnsi="Times New Roman" w:cs="Times New Roman"/>
      <w:i/>
      <w:iCs/>
      <w:color w:val="000000"/>
      <w:sz w:val="24"/>
      <w:szCs w:val="24"/>
    </w:rPr>
  </w:style>
  <w:style w:type="paragraph" w:customStyle="1" w:styleId="xl70">
    <w:name w:val="xl70"/>
    <w:basedOn w:val="Normal"/>
    <w:rsid w:val="00C505C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1">
    <w:name w:val="xl71"/>
    <w:basedOn w:val="Normal"/>
    <w:rsid w:val="00C505C5"/>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2">
    <w:name w:val="xl72"/>
    <w:basedOn w:val="Normal"/>
    <w:rsid w:val="00C505C5"/>
    <w:pPr>
      <w:spacing w:before="100" w:beforeAutospacing="1" w:after="100" w:afterAutospacing="1" w:line="240" w:lineRule="auto"/>
    </w:pPr>
    <w:rPr>
      <w:rFonts w:ascii="Times New Roman" w:eastAsia="Times New Roman" w:hAnsi="Times New Roman" w:cs="Times New Roman"/>
      <w:b/>
      <w:bCs/>
      <w:sz w:val="24"/>
      <w:szCs w:val="24"/>
      <w:u w:val="single"/>
    </w:rPr>
  </w:style>
  <w:style w:type="paragraph" w:customStyle="1" w:styleId="xl73">
    <w:name w:val="xl73"/>
    <w:basedOn w:val="Normal"/>
    <w:rsid w:val="00C505C5"/>
    <w:pPr>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xl74">
    <w:name w:val="xl74"/>
    <w:basedOn w:val="Normal"/>
    <w:rsid w:val="00C505C5"/>
    <w:pPr>
      <w:spacing w:before="100" w:beforeAutospacing="1" w:after="100" w:afterAutospacing="1" w:line="240" w:lineRule="auto"/>
    </w:pPr>
    <w:rPr>
      <w:rFonts w:ascii="Times New Roman" w:eastAsia="Times New Roman" w:hAnsi="Times New Roman" w:cs="Times New Roman"/>
      <w:b/>
      <w:bCs/>
      <w:color w:val="FF0000"/>
      <w:sz w:val="24"/>
      <w:szCs w:val="24"/>
      <w:u w:val="single"/>
    </w:rPr>
  </w:style>
  <w:style w:type="paragraph" w:customStyle="1" w:styleId="xl75">
    <w:name w:val="xl75"/>
    <w:basedOn w:val="Normal"/>
    <w:rsid w:val="00C505C5"/>
    <w:pPr>
      <w:spacing w:before="100" w:beforeAutospacing="1" w:after="100" w:afterAutospacing="1" w:line="240" w:lineRule="auto"/>
      <w:ind w:firstLineChars="400" w:firstLine="400"/>
    </w:pPr>
    <w:rPr>
      <w:rFonts w:ascii="Times New Roman" w:eastAsia="Times New Roman" w:hAnsi="Times New Roman" w:cs="Times New Roman"/>
      <w:color w:val="FF0000"/>
      <w:sz w:val="24"/>
      <w:szCs w:val="24"/>
    </w:rPr>
  </w:style>
  <w:style w:type="paragraph" w:customStyle="1" w:styleId="xl76">
    <w:name w:val="xl76"/>
    <w:basedOn w:val="Normal"/>
    <w:uiPriority w:val="99"/>
    <w:rsid w:val="00C505C5"/>
    <w:pPr>
      <w:spacing w:before="100" w:beforeAutospacing="1" w:after="100" w:afterAutospacing="1" w:line="240" w:lineRule="auto"/>
      <w:ind w:firstLineChars="400" w:firstLine="400"/>
    </w:pPr>
    <w:rPr>
      <w:rFonts w:ascii="Times New Roman" w:eastAsia="Times New Roman" w:hAnsi="Times New Roman" w:cs="Times New Roman"/>
      <w:color w:val="000000"/>
      <w:sz w:val="24"/>
      <w:szCs w:val="24"/>
    </w:rPr>
  </w:style>
  <w:style w:type="paragraph" w:customStyle="1" w:styleId="xl77">
    <w:name w:val="xl77"/>
    <w:basedOn w:val="Normal"/>
    <w:uiPriority w:val="99"/>
    <w:rsid w:val="00C505C5"/>
    <w:pPr>
      <w:spacing w:before="100" w:beforeAutospacing="1" w:after="100" w:afterAutospacing="1" w:line="240" w:lineRule="auto"/>
      <w:ind w:firstLineChars="500" w:firstLine="500"/>
    </w:pPr>
    <w:rPr>
      <w:rFonts w:ascii="Times New Roman" w:eastAsia="Times New Roman" w:hAnsi="Times New Roman" w:cs="Times New Roman"/>
      <w:sz w:val="24"/>
      <w:szCs w:val="24"/>
    </w:rPr>
  </w:style>
  <w:style w:type="paragraph" w:customStyle="1" w:styleId="xl78">
    <w:name w:val="xl78"/>
    <w:basedOn w:val="Normal"/>
    <w:uiPriority w:val="99"/>
    <w:rsid w:val="00C505C5"/>
    <w:pPr>
      <w:spacing w:before="100" w:beforeAutospacing="1" w:after="100" w:afterAutospacing="1" w:line="240" w:lineRule="auto"/>
      <w:ind w:firstLineChars="400" w:firstLine="400"/>
    </w:pPr>
    <w:rPr>
      <w:rFonts w:ascii="Times New Roman" w:eastAsia="Times New Roman" w:hAnsi="Times New Roman" w:cs="Times New Roman"/>
      <w:sz w:val="24"/>
      <w:szCs w:val="24"/>
    </w:rPr>
  </w:style>
  <w:style w:type="paragraph" w:customStyle="1" w:styleId="xl79">
    <w:name w:val="xl79"/>
    <w:basedOn w:val="Normal"/>
    <w:uiPriority w:val="99"/>
    <w:rsid w:val="00C505C5"/>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80">
    <w:name w:val="xl80"/>
    <w:basedOn w:val="Normal"/>
    <w:uiPriority w:val="99"/>
    <w:rsid w:val="00C505C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1">
    <w:name w:val="xl81"/>
    <w:basedOn w:val="Normal"/>
    <w:uiPriority w:val="99"/>
    <w:rsid w:val="00C505C5"/>
    <w:pPr>
      <w:spacing w:before="100" w:beforeAutospacing="1" w:after="100" w:afterAutospacing="1" w:line="240" w:lineRule="auto"/>
      <w:ind w:firstLineChars="400" w:firstLine="400"/>
    </w:pPr>
    <w:rPr>
      <w:rFonts w:ascii="Times New Roman" w:eastAsia="Times New Roman" w:hAnsi="Times New Roman" w:cs="Times New Roman"/>
      <w:sz w:val="24"/>
      <w:szCs w:val="24"/>
    </w:rPr>
  </w:style>
  <w:style w:type="paragraph" w:customStyle="1" w:styleId="xl82">
    <w:name w:val="xl82"/>
    <w:basedOn w:val="Normal"/>
    <w:uiPriority w:val="99"/>
    <w:rsid w:val="00C505C5"/>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3">
    <w:name w:val="xl83"/>
    <w:basedOn w:val="Normal"/>
    <w:uiPriority w:val="99"/>
    <w:rsid w:val="00C505C5"/>
    <w:pPr>
      <w:spacing w:before="100" w:beforeAutospacing="1" w:after="100" w:afterAutospacing="1" w:line="240" w:lineRule="auto"/>
    </w:pPr>
    <w:rPr>
      <w:rFonts w:ascii="Times New Roman" w:eastAsia="Times New Roman" w:hAnsi="Times New Roman" w:cs="Times New Roman"/>
      <w:b/>
      <w:bCs/>
      <w:sz w:val="24"/>
      <w:szCs w:val="24"/>
      <w:u w:val="single"/>
    </w:rPr>
  </w:style>
  <w:style w:type="paragraph" w:customStyle="1" w:styleId="xl84">
    <w:name w:val="xl84"/>
    <w:basedOn w:val="Normal"/>
    <w:uiPriority w:val="99"/>
    <w:rsid w:val="00C505C5"/>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85">
    <w:name w:val="xl85"/>
    <w:basedOn w:val="Normal"/>
    <w:uiPriority w:val="99"/>
    <w:rsid w:val="00C505C5"/>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86">
    <w:name w:val="xl86"/>
    <w:basedOn w:val="Normal"/>
    <w:uiPriority w:val="99"/>
    <w:rsid w:val="00C505C5"/>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87">
    <w:name w:val="xl87"/>
    <w:basedOn w:val="Normal"/>
    <w:uiPriority w:val="99"/>
    <w:rsid w:val="00C505C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8">
    <w:name w:val="xl88"/>
    <w:basedOn w:val="Normal"/>
    <w:uiPriority w:val="99"/>
    <w:rsid w:val="00C505C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9">
    <w:name w:val="xl89"/>
    <w:basedOn w:val="Normal"/>
    <w:uiPriority w:val="99"/>
    <w:rsid w:val="00C505C5"/>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90">
    <w:name w:val="xl90"/>
    <w:basedOn w:val="Normal"/>
    <w:uiPriority w:val="99"/>
    <w:rsid w:val="00C505C5"/>
    <w:pPr>
      <w:spacing w:before="100" w:beforeAutospacing="1" w:after="100" w:afterAutospacing="1" w:line="240" w:lineRule="auto"/>
      <w:jc w:val="right"/>
    </w:pPr>
    <w:rPr>
      <w:rFonts w:ascii="Times New Roman" w:eastAsia="Times New Roman" w:hAnsi="Times New Roman" w:cs="Times New Roman"/>
      <w:color w:val="000000"/>
      <w:sz w:val="24"/>
      <w:szCs w:val="24"/>
    </w:rPr>
  </w:style>
  <w:style w:type="paragraph" w:customStyle="1" w:styleId="xl91">
    <w:name w:val="xl91"/>
    <w:basedOn w:val="Normal"/>
    <w:uiPriority w:val="99"/>
    <w:rsid w:val="00C505C5"/>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92">
    <w:name w:val="xl92"/>
    <w:basedOn w:val="Normal"/>
    <w:uiPriority w:val="99"/>
    <w:rsid w:val="00C505C5"/>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93">
    <w:name w:val="xl93"/>
    <w:basedOn w:val="Normal"/>
    <w:uiPriority w:val="99"/>
    <w:rsid w:val="00C505C5"/>
    <w:pPr>
      <w:spacing w:before="100" w:beforeAutospacing="1" w:after="100" w:afterAutospacing="1" w:line="240" w:lineRule="auto"/>
      <w:jc w:val="right"/>
    </w:pPr>
    <w:rPr>
      <w:rFonts w:ascii="Times New Roman" w:eastAsia="Times New Roman" w:hAnsi="Times New Roman" w:cs="Times New Roman"/>
      <w:color w:val="000000"/>
      <w:sz w:val="24"/>
      <w:szCs w:val="24"/>
    </w:rPr>
  </w:style>
  <w:style w:type="paragraph" w:customStyle="1" w:styleId="xl94">
    <w:name w:val="xl94"/>
    <w:basedOn w:val="Normal"/>
    <w:uiPriority w:val="99"/>
    <w:rsid w:val="00C505C5"/>
    <w:pPr>
      <w:spacing w:before="100" w:beforeAutospacing="1" w:after="100" w:afterAutospacing="1" w:line="240" w:lineRule="auto"/>
      <w:jc w:val="right"/>
    </w:pPr>
    <w:rPr>
      <w:rFonts w:ascii="Times New Roman" w:eastAsia="Times New Roman" w:hAnsi="Times New Roman" w:cs="Times New Roman"/>
      <w:color w:val="000000"/>
      <w:sz w:val="24"/>
      <w:szCs w:val="24"/>
    </w:rPr>
  </w:style>
  <w:style w:type="paragraph" w:customStyle="1" w:styleId="xl95">
    <w:name w:val="xl95"/>
    <w:basedOn w:val="Normal"/>
    <w:uiPriority w:val="99"/>
    <w:rsid w:val="00C505C5"/>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96">
    <w:name w:val="xl96"/>
    <w:basedOn w:val="Normal"/>
    <w:uiPriority w:val="99"/>
    <w:rsid w:val="00C505C5"/>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97">
    <w:name w:val="xl97"/>
    <w:basedOn w:val="Normal"/>
    <w:uiPriority w:val="99"/>
    <w:rsid w:val="00C505C5"/>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98">
    <w:name w:val="xl98"/>
    <w:basedOn w:val="Normal"/>
    <w:uiPriority w:val="99"/>
    <w:rsid w:val="00C505C5"/>
    <w:pPr>
      <w:spacing w:before="100" w:beforeAutospacing="1" w:after="100" w:afterAutospacing="1" w:line="240" w:lineRule="auto"/>
    </w:pPr>
    <w:rPr>
      <w:rFonts w:ascii="Times New Roman" w:eastAsia="Times New Roman" w:hAnsi="Times New Roman" w:cs="Times New Roman"/>
      <w:b/>
      <w:bCs/>
      <w:sz w:val="24"/>
      <w:szCs w:val="24"/>
      <w:u w:val="single"/>
    </w:rPr>
  </w:style>
  <w:style w:type="numbering" w:customStyle="1" w:styleId="Lettered">
    <w:name w:val="Lettered"/>
    <w:rsid w:val="00C505C5"/>
    <w:pPr>
      <w:numPr>
        <w:numId w:val="6"/>
      </w:numPr>
    </w:pPr>
  </w:style>
  <w:style w:type="paragraph" w:customStyle="1" w:styleId="DefaultText">
    <w:name w:val="Default Text"/>
    <w:basedOn w:val="Normal"/>
    <w:uiPriority w:val="99"/>
    <w:rsid w:val="00C505C5"/>
    <w:pPr>
      <w:autoSpaceDE w:val="0"/>
      <w:autoSpaceDN w:val="0"/>
      <w:adjustRightInd w:val="0"/>
      <w:spacing w:after="0" w:line="240" w:lineRule="auto"/>
    </w:pPr>
    <w:rPr>
      <w:rFonts w:ascii="Times New Roman" w:eastAsia="Times New Roman" w:hAnsi="Times New Roman" w:cs="Times New Roman"/>
      <w:sz w:val="24"/>
      <w:szCs w:val="24"/>
    </w:rPr>
  </w:style>
  <w:style w:type="numbering" w:customStyle="1" w:styleId="NoList2">
    <w:name w:val="No List2"/>
    <w:next w:val="NoList"/>
    <w:uiPriority w:val="99"/>
    <w:semiHidden/>
    <w:unhideWhenUsed/>
    <w:rsid w:val="00C505C5"/>
  </w:style>
  <w:style w:type="paragraph" w:styleId="FootnoteText">
    <w:name w:val="footnote text"/>
    <w:basedOn w:val="Normal"/>
    <w:link w:val="FootnoteTextChar"/>
    <w:uiPriority w:val="99"/>
    <w:unhideWhenUsed/>
    <w:rsid w:val="00C505C5"/>
    <w:pPr>
      <w:spacing w:after="0" w:line="240" w:lineRule="auto"/>
    </w:pPr>
    <w:rPr>
      <w:rFonts w:ascii="Times New Roman" w:eastAsia="Calibri" w:hAnsi="Times New Roman" w:cs="Times New Roman"/>
      <w:sz w:val="20"/>
      <w:szCs w:val="20"/>
    </w:rPr>
  </w:style>
  <w:style w:type="character" w:customStyle="1" w:styleId="FootnoteTextChar">
    <w:name w:val="Footnote Text Char"/>
    <w:basedOn w:val="DefaultParagraphFont"/>
    <w:link w:val="FootnoteText"/>
    <w:uiPriority w:val="99"/>
    <w:rsid w:val="00C505C5"/>
    <w:rPr>
      <w:rFonts w:ascii="Times New Roman" w:eastAsia="Calibri" w:hAnsi="Times New Roman" w:cs="Times New Roman"/>
      <w:sz w:val="20"/>
      <w:szCs w:val="20"/>
    </w:rPr>
  </w:style>
  <w:style w:type="character" w:styleId="FootnoteReference">
    <w:name w:val="footnote reference"/>
    <w:uiPriority w:val="99"/>
    <w:unhideWhenUsed/>
    <w:rsid w:val="00C505C5"/>
    <w:rPr>
      <w:vertAlign w:val="superscript"/>
    </w:rPr>
  </w:style>
  <w:style w:type="numbering" w:customStyle="1" w:styleId="NoList3">
    <w:name w:val="No List3"/>
    <w:next w:val="NoList"/>
    <w:uiPriority w:val="99"/>
    <w:semiHidden/>
    <w:unhideWhenUsed/>
    <w:rsid w:val="00C505C5"/>
  </w:style>
  <w:style w:type="numbering" w:customStyle="1" w:styleId="NoList4">
    <w:name w:val="No List4"/>
    <w:next w:val="NoList"/>
    <w:uiPriority w:val="99"/>
    <w:semiHidden/>
    <w:unhideWhenUsed/>
    <w:rsid w:val="00C505C5"/>
  </w:style>
  <w:style w:type="numbering" w:customStyle="1" w:styleId="NoList5">
    <w:name w:val="No List5"/>
    <w:next w:val="NoList"/>
    <w:uiPriority w:val="99"/>
    <w:semiHidden/>
    <w:unhideWhenUsed/>
    <w:rsid w:val="00C505C5"/>
  </w:style>
  <w:style w:type="table" w:styleId="TableGridLight">
    <w:name w:val="Grid Table Light"/>
    <w:basedOn w:val="TableNormal"/>
    <w:uiPriority w:val="40"/>
    <w:rsid w:val="00C505C5"/>
    <w:rPr>
      <w:rFonts w:ascii="Times New Roman" w:eastAsia="Times New Roman" w:hAnsi="Times New Roman" w:cs="Times New Roman"/>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39"/>
    <w:rsid w:val="00C505C5"/>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505C5"/>
    <w:rPr>
      <w:color w:val="954F72" w:themeColor="followedHyperlink"/>
      <w:u w:val="single"/>
    </w:rPr>
  </w:style>
  <w:style w:type="paragraph" w:customStyle="1" w:styleId="msonormal0">
    <w:name w:val="msonormal"/>
    <w:basedOn w:val="Normal"/>
    <w:rsid w:val="00C505C5"/>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unhideWhenUsed/>
    <w:rsid w:val="00C505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after="0" w:line="240" w:lineRule="auto"/>
      <w:ind w:firstLine="72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rsid w:val="00C505C5"/>
    <w:rPr>
      <w:rFonts w:ascii="Times New Roman" w:eastAsia="Times New Roman" w:hAnsi="Times New Roman" w:cs="Times New Roman"/>
      <w:sz w:val="22"/>
      <w:szCs w:val="20"/>
    </w:rPr>
  </w:style>
  <w:style w:type="paragraph" w:customStyle="1" w:styleId="TableParagraph">
    <w:name w:val="Table Paragraph"/>
    <w:basedOn w:val="Normal"/>
    <w:uiPriority w:val="1"/>
    <w:qFormat/>
    <w:rsid w:val="00C505C5"/>
    <w:pPr>
      <w:widowControl w:val="0"/>
      <w:autoSpaceDE w:val="0"/>
      <w:autoSpaceDN w:val="0"/>
      <w:spacing w:before="44" w:after="0" w:line="240" w:lineRule="auto"/>
      <w:jc w:val="right"/>
    </w:pPr>
    <w:rPr>
      <w:rFonts w:ascii="Arial Narrow" w:eastAsia="Arial Narrow" w:hAnsi="Arial Narrow" w:cs="Arial Narrow"/>
    </w:rPr>
  </w:style>
  <w:style w:type="numbering" w:customStyle="1" w:styleId="NoList6">
    <w:name w:val="No List6"/>
    <w:next w:val="NoList"/>
    <w:uiPriority w:val="99"/>
    <w:semiHidden/>
    <w:unhideWhenUsed/>
    <w:rsid w:val="00C505C5"/>
  </w:style>
  <w:style w:type="numbering" w:customStyle="1" w:styleId="NoList12">
    <w:name w:val="No List12"/>
    <w:next w:val="NoList"/>
    <w:uiPriority w:val="99"/>
    <w:semiHidden/>
    <w:unhideWhenUsed/>
    <w:rsid w:val="00C505C5"/>
  </w:style>
  <w:style w:type="numbering" w:customStyle="1" w:styleId="Lettered1">
    <w:name w:val="Lettered1"/>
    <w:rsid w:val="00C505C5"/>
  </w:style>
  <w:style w:type="numbering" w:customStyle="1" w:styleId="NoList21">
    <w:name w:val="No List21"/>
    <w:next w:val="NoList"/>
    <w:uiPriority w:val="99"/>
    <w:semiHidden/>
    <w:unhideWhenUsed/>
    <w:rsid w:val="00C505C5"/>
  </w:style>
  <w:style w:type="numbering" w:customStyle="1" w:styleId="NoList31">
    <w:name w:val="No List31"/>
    <w:next w:val="NoList"/>
    <w:uiPriority w:val="99"/>
    <w:semiHidden/>
    <w:unhideWhenUsed/>
    <w:rsid w:val="00C505C5"/>
  </w:style>
  <w:style w:type="numbering" w:customStyle="1" w:styleId="NoList41">
    <w:name w:val="No List41"/>
    <w:next w:val="NoList"/>
    <w:uiPriority w:val="99"/>
    <w:semiHidden/>
    <w:unhideWhenUsed/>
    <w:rsid w:val="00C505C5"/>
  </w:style>
  <w:style w:type="numbering" w:customStyle="1" w:styleId="NoList51">
    <w:name w:val="No List51"/>
    <w:next w:val="NoList"/>
    <w:uiPriority w:val="99"/>
    <w:semiHidden/>
    <w:unhideWhenUsed/>
    <w:rsid w:val="00C505C5"/>
  </w:style>
  <w:style w:type="table" w:customStyle="1" w:styleId="TableGridLight1">
    <w:name w:val="Table Grid Light1"/>
    <w:basedOn w:val="TableNormal"/>
    <w:next w:val="TableGridLight"/>
    <w:uiPriority w:val="40"/>
    <w:rsid w:val="00C505C5"/>
    <w:rPr>
      <w:rFonts w:ascii="Times New Roman" w:eastAsia="Times New Roman" w:hAnsi="Times New Roman" w:cs="Times New Roman"/>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1">
    <w:name w:val="Table Grid1"/>
    <w:basedOn w:val="TableNormal"/>
    <w:next w:val="TableGrid"/>
    <w:rsid w:val="00C505C5"/>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C505C5"/>
    <w:pPr>
      <w:widowControl w:val="0"/>
      <w:spacing w:after="0" w:line="240" w:lineRule="auto"/>
      <w:ind w:left="1080" w:hanging="1080"/>
      <w:jc w:val="center"/>
    </w:pPr>
    <w:rPr>
      <w:rFonts w:ascii="Arial" w:eastAsia="Times New Roman" w:hAnsi="Arial" w:cs="Arial"/>
      <w:b/>
      <w:caps/>
      <w:szCs w:val="28"/>
    </w:rPr>
  </w:style>
  <w:style w:type="character" w:customStyle="1" w:styleId="TitleChar">
    <w:name w:val="Title Char"/>
    <w:basedOn w:val="DefaultParagraphFont"/>
    <w:link w:val="Title"/>
    <w:rsid w:val="00C505C5"/>
    <w:rPr>
      <w:rFonts w:ascii="Arial" w:eastAsia="Times New Roman" w:hAnsi="Arial" w:cs="Arial"/>
      <w:b/>
      <w:caps/>
      <w:sz w:val="22"/>
      <w:szCs w:val="28"/>
    </w:rPr>
  </w:style>
  <w:style w:type="paragraph" w:styleId="z-TopofForm">
    <w:name w:val="HTML Top of Form"/>
    <w:basedOn w:val="Normal"/>
    <w:link w:val="z-TopofFormChar"/>
    <w:uiPriority w:val="99"/>
    <w:rsid w:val="00C505C5"/>
    <w:pPr>
      <w:spacing w:after="0" w:line="240" w:lineRule="auto"/>
    </w:pPr>
    <w:rPr>
      <w:rFonts w:ascii="Times New Roman" w:eastAsia="Times New Roman" w:hAnsi="Times New Roman" w:cs="Times New Roman"/>
      <w:sz w:val="24"/>
      <w:szCs w:val="20"/>
      <w:lang w:val="en-GB"/>
    </w:rPr>
  </w:style>
  <w:style w:type="character" w:customStyle="1" w:styleId="z-TopofFormChar">
    <w:name w:val="z-Top of Form Char"/>
    <w:basedOn w:val="DefaultParagraphFont"/>
    <w:link w:val="z-TopofForm"/>
    <w:uiPriority w:val="99"/>
    <w:rsid w:val="00C505C5"/>
    <w:rPr>
      <w:rFonts w:ascii="Times New Roman" w:eastAsia="Times New Roman" w:hAnsi="Times New Roman" w:cs="Times New Roman"/>
      <w:szCs w:val="20"/>
      <w:lang w:val="en-GB"/>
    </w:rPr>
  </w:style>
  <w:style w:type="character" w:customStyle="1" w:styleId="st">
    <w:name w:val="st"/>
    <w:rsid w:val="00C505C5"/>
  </w:style>
  <w:style w:type="character" w:styleId="PageNumber">
    <w:name w:val="page number"/>
    <w:uiPriority w:val="99"/>
    <w:rsid w:val="00C505C5"/>
  </w:style>
  <w:style w:type="paragraph" w:styleId="BodyTextIndent2">
    <w:name w:val="Body Text Indent 2"/>
    <w:basedOn w:val="Normal"/>
    <w:link w:val="BodyTextIndent2Char"/>
    <w:rsid w:val="00C505C5"/>
    <w:pPr>
      <w:spacing w:after="0" w:line="240" w:lineRule="auto"/>
      <w:ind w:left="450"/>
      <w:jc w:val="both"/>
    </w:pPr>
    <w:rPr>
      <w:rFonts w:ascii="Times New Roman" w:eastAsia="Times New Roman" w:hAnsi="Times New Roman" w:cs="Times New Roman"/>
      <w:szCs w:val="24"/>
    </w:rPr>
  </w:style>
  <w:style w:type="character" w:customStyle="1" w:styleId="BodyTextIndent2Char">
    <w:name w:val="Body Text Indent 2 Char"/>
    <w:basedOn w:val="DefaultParagraphFont"/>
    <w:link w:val="BodyTextIndent2"/>
    <w:rsid w:val="00C505C5"/>
    <w:rPr>
      <w:rFonts w:ascii="Times New Roman" w:eastAsia="Times New Roman" w:hAnsi="Times New Roman" w:cs="Times New Roman"/>
      <w:sz w:val="22"/>
    </w:rPr>
  </w:style>
  <w:style w:type="paragraph" w:styleId="BodyTextIndent3">
    <w:name w:val="Body Text Indent 3"/>
    <w:basedOn w:val="Normal"/>
    <w:link w:val="BodyTextIndent3Char"/>
    <w:rsid w:val="00C505C5"/>
    <w:pPr>
      <w:spacing w:after="0" w:line="240" w:lineRule="auto"/>
      <w:ind w:left="720" w:hanging="360"/>
      <w:jc w:val="both"/>
    </w:pPr>
    <w:rPr>
      <w:rFonts w:ascii="Times New Roman" w:eastAsia="Times New Roman" w:hAnsi="Times New Roman" w:cs="Times New Roman"/>
      <w:szCs w:val="24"/>
    </w:rPr>
  </w:style>
  <w:style w:type="character" w:customStyle="1" w:styleId="BodyTextIndent3Char">
    <w:name w:val="Body Text Indent 3 Char"/>
    <w:basedOn w:val="DefaultParagraphFont"/>
    <w:link w:val="BodyTextIndent3"/>
    <w:rsid w:val="00C505C5"/>
    <w:rPr>
      <w:rFonts w:ascii="Times New Roman" w:eastAsia="Times New Roman" w:hAnsi="Times New Roman" w:cs="Times New Roman"/>
      <w:sz w:val="22"/>
    </w:rPr>
  </w:style>
  <w:style w:type="paragraph" w:styleId="BlockText">
    <w:name w:val="Block Text"/>
    <w:basedOn w:val="Normal"/>
    <w:rsid w:val="00C505C5"/>
    <w:pPr>
      <w:widowControl w:val="0"/>
      <w:spacing w:after="0" w:line="240" w:lineRule="auto"/>
      <w:ind w:left="1710" w:right="198" w:hanging="1710"/>
      <w:jc w:val="both"/>
    </w:pPr>
    <w:rPr>
      <w:rFonts w:ascii="Times New Roman" w:eastAsia="Times New Roman" w:hAnsi="Times New Roman" w:cs="Times New Roman"/>
      <w:szCs w:val="20"/>
    </w:rPr>
  </w:style>
  <w:style w:type="paragraph" w:styleId="BodyText20">
    <w:name w:val="Body Text 2"/>
    <w:basedOn w:val="Normal"/>
    <w:link w:val="BodyText2Char"/>
    <w:rsid w:val="00C505C5"/>
    <w:pPr>
      <w:tabs>
        <w:tab w:val="left" w:pos="640"/>
      </w:tabs>
      <w:spacing w:after="0" w:line="240" w:lineRule="atLeast"/>
    </w:pPr>
    <w:rPr>
      <w:rFonts w:ascii="Times New Roman" w:eastAsia="Times New Roman" w:hAnsi="Times New Roman" w:cs="Times New Roman"/>
      <w:szCs w:val="20"/>
    </w:rPr>
  </w:style>
  <w:style w:type="character" w:customStyle="1" w:styleId="BodyText2Char">
    <w:name w:val="Body Text 2 Char"/>
    <w:basedOn w:val="DefaultParagraphFont"/>
    <w:link w:val="BodyText20"/>
    <w:rsid w:val="00C505C5"/>
    <w:rPr>
      <w:rFonts w:ascii="Times New Roman" w:eastAsia="Times New Roman" w:hAnsi="Times New Roman" w:cs="Times New Roman"/>
      <w:sz w:val="22"/>
      <w:szCs w:val="20"/>
    </w:rPr>
  </w:style>
  <w:style w:type="paragraph" w:customStyle="1" w:styleId="xl24">
    <w:name w:val="xl24"/>
    <w:basedOn w:val="Normal"/>
    <w:rsid w:val="00C505C5"/>
    <w:pPr>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25">
    <w:name w:val="xl25"/>
    <w:basedOn w:val="Normal"/>
    <w:rsid w:val="00C505C5"/>
    <w:pP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goohl0">
    <w:name w:val="goohl0"/>
    <w:basedOn w:val="Normal"/>
    <w:rsid w:val="00C505C5"/>
    <w:pPr>
      <w:shd w:val="clear" w:color="auto" w:fill="FFFF66"/>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goohl1">
    <w:name w:val="goohl1"/>
    <w:basedOn w:val="Normal"/>
    <w:rsid w:val="00C505C5"/>
    <w:pPr>
      <w:shd w:val="clear" w:color="auto" w:fill="A0FFFF"/>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goohl01">
    <w:name w:val="goohl01"/>
    <w:rsid w:val="00C505C5"/>
    <w:rPr>
      <w:color w:val="000000"/>
      <w:shd w:val="clear" w:color="auto" w:fill="FFFF66"/>
    </w:rPr>
  </w:style>
  <w:style w:type="character" w:customStyle="1" w:styleId="goohl11">
    <w:name w:val="goohl11"/>
    <w:rsid w:val="00C505C5"/>
    <w:rPr>
      <w:color w:val="000000"/>
      <w:shd w:val="clear" w:color="auto" w:fill="A0FFFF"/>
    </w:rPr>
  </w:style>
  <w:style w:type="numbering" w:customStyle="1" w:styleId="Style1">
    <w:name w:val="Style1"/>
    <w:rsid w:val="00C505C5"/>
    <w:pPr>
      <w:numPr>
        <w:numId w:val="11"/>
      </w:numPr>
    </w:pPr>
  </w:style>
  <w:style w:type="paragraph" w:styleId="Caption">
    <w:name w:val="caption"/>
    <w:basedOn w:val="Normal"/>
    <w:next w:val="Normal"/>
    <w:qFormat/>
    <w:rsid w:val="00C505C5"/>
    <w:pPr>
      <w:framePr w:w="2581" w:h="1321" w:hSpace="180" w:wrap="around" w:vAnchor="text" w:hAnchor="page" w:x="9332" w:y="74"/>
      <w:pBdr>
        <w:top w:val="single" w:sz="6" w:space="1" w:color="auto"/>
        <w:left w:val="single" w:sz="6" w:space="1" w:color="auto"/>
        <w:bottom w:val="single" w:sz="6" w:space="1" w:color="auto"/>
        <w:right w:val="single" w:sz="6" w:space="1" w:color="auto"/>
      </w:pBdr>
      <w:spacing w:after="0" w:line="240" w:lineRule="auto"/>
      <w:jc w:val="center"/>
    </w:pPr>
    <w:rPr>
      <w:rFonts w:ascii="Times" w:eastAsia="Times New Roman" w:hAnsi="Times" w:cs="Times New Roman"/>
      <w:noProof/>
      <w:sz w:val="28"/>
      <w:szCs w:val="20"/>
    </w:rPr>
  </w:style>
  <w:style w:type="paragraph" w:styleId="Revision">
    <w:name w:val="Revision"/>
    <w:hidden/>
    <w:semiHidden/>
    <w:rsid w:val="00C505C5"/>
    <w:rPr>
      <w:rFonts w:ascii="Times New Roman" w:eastAsia="Times New Roman" w:hAnsi="Times New Roman" w:cs="Times New Roman"/>
    </w:rPr>
  </w:style>
  <w:style w:type="paragraph" w:styleId="PlainText">
    <w:name w:val="Plain Text"/>
    <w:basedOn w:val="Normal"/>
    <w:link w:val="PlainTextChar"/>
    <w:uiPriority w:val="99"/>
    <w:rsid w:val="00C505C5"/>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C505C5"/>
    <w:rPr>
      <w:rFonts w:ascii="Courier New" w:eastAsia="Times New Roman" w:hAnsi="Courier New" w:cs="Courier New"/>
      <w:sz w:val="20"/>
      <w:szCs w:val="20"/>
    </w:rPr>
  </w:style>
  <w:style w:type="paragraph" w:customStyle="1" w:styleId="z-TopofForm1">
    <w:name w:val="z-Top of Form1"/>
    <w:basedOn w:val="Normal"/>
    <w:rsid w:val="00C505C5"/>
    <w:pPr>
      <w:suppressAutoHyphens/>
      <w:spacing w:after="0" w:line="100" w:lineRule="atLeast"/>
    </w:pPr>
    <w:rPr>
      <w:rFonts w:ascii="Times New Roman" w:eastAsia="Times New Roman" w:hAnsi="Times New Roman" w:cs="Times New Roman"/>
      <w:kern w:val="1"/>
      <w:sz w:val="20"/>
      <w:szCs w:val="20"/>
      <w:lang w:val="en-GB" w:eastAsia="ar-SA"/>
    </w:rPr>
  </w:style>
  <w:style w:type="paragraph" w:customStyle="1" w:styleId="Default">
    <w:name w:val="Default"/>
    <w:rsid w:val="00C505C5"/>
    <w:pPr>
      <w:autoSpaceDE w:val="0"/>
      <w:autoSpaceDN w:val="0"/>
      <w:adjustRightInd w:val="0"/>
    </w:pPr>
    <w:rPr>
      <w:rFonts w:ascii="Times New Roman" w:eastAsia="Calibri" w:hAnsi="Times New Roman" w:cs="Times New Roman"/>
      <w:color w:val="000000"/>
    </w:rPr>
  </w:style>
  <w:style w:type="paragraph" w:styleId="z-BottomofForm">
    <w:name w:val="HTML Bottom of Form"/>
    <w:basedOn w:val="Normal"/>
    <w:next w:val="Normal"/>
    <w:link w:val="z-BottomofFormChar"/>
    <w:hidden/>
    <w:uiPriority w:val="99"/>
    <w:unhideWhenUsed/>
    <w:rsid w:val="00C505C5"/>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C505C5"/>
    <w:rPr>
      <w:rFonts w:ascii="Arial" w:eastAsia="Times New Roman" w:hAnsi="Arial" w:cs="Arial"/>
      <w:vanish/>
      <w:sz w:val="16"/>
      <w:szCs w:val="16"/>
    </w:rPr>
  </w:style>
  <w:style w:type="character" w:styleId="UnresolvedMention">
    <w:name w:val="Unresolved Mention"/>
    <w:uiPriority w:val="99"/>
    <w:semiHidden/>
    <w:unhideWhenUsed/>
    <w:rsid w:val="00C505C5"/>
    <w:rPr>
      <w:color w:val="605E5C"/>
      <w:shd w:val="clear" w:color="auto" w:fill="E1DFDD"/>
    </w:rPr>
  </w:style>
  <w:style w:type="paragraph" w:customStyle="1" w:styleId="xmsonormal">
    <w:name w:val="x_msonormal"/>
    <w:basedOn w:val="Normal"/>
    <w:rsid w:val="00C505C5"/>
    <w:pPr>
      <w:spacing w:after="0" w:line="240" w:lineRule="auto"/>
    </w:pPr>
    <w:rPr>
      <w:rFonts w:ascii="Calibri" w:eastAsia="Calibri" w:hAnsi="Calibri" w:cs="Calibri"/>
    </w:rPr>
  </w:style>
  <w:style w:type="character" w:styleId="CommentReference">
    <w:name w:val="annotation reference"/>
    <w:uiPriority w:val="99"/>
    <w:semiHidden/>
    <w:unhideWhenUsed/>
    <w:rsid w:val="00C505C5"/>
    <w:rPr>
      <w:sz w:val="16"/>
      <w:szCs w:val="16"/>
    </w:rPr>
  </w:style>
  <w:style w:type="paragraph" w:styleId="CommentText">
    <w:name w:val="annotation text"/>
    <w:basedOn w:val="Normal"/>
    <w:link w:val="CommentTextChar"/>
    <w:uiPriority w:val="99"/>
    <w:semiHidden/>
    <w:unhideWhenUsed/>
    <w:rsid w:val="00C505C5"/>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C505C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505C5"/>
    <w:rPr>
      <w:b/>
      <w:bCs/>
    </w:rPr>
  </w:style>
  <w:style w:type="character" w:customStyle="1" w:styleId="CommentSubjectChar">
    <w:name w:val="Comment Subject Char"/>
    <w:basedOn w:val="CommentTextChar"/>
    <w:link w:val="CommentSubject"/>
    <w:uiPriority w:val="99"/>
    <w:semiHidden/>
    <w:rsid w:val="00C505C5"/>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39</Pages>
  <Words>15985</Words>
  <Characters>91118</Characters>
  <Application>Microsoft Office Word</Application>
  <DocSecurity>0</DocSecurity>
  <Lines>759</Lines>
  <Paragraphs>213</Paragraphs>
  <ScaleCrop>false</ScaleCrop>
  <Company/>
  <LinksUpToDate>false</LinksUpToDate>
  <CharactersWithSpaces>106890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2016 - Selectmen</dc:creator>
  <cp:keywords/>
  <dc:description/>
  <cp:lastModifiedBy>Office 2016 - Selectmen</cp:lastModifiedBy>
  <cp:revision>1</cp:revision>
  <dcterms:created xsi:type="dcterms:W3CDTF">2021-04-20T14:16:00Z</dcterms:created>
  <dcterms:modified xsi:type="dcterms:W3CDTF">2021-04-20T14:16:00Z</dcterms:modified>
</cp:coreProperties>
</file>