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77777777" w:rsidR="001B6498" w:rsidRPr="00565249" w:rsidRDefault="001B6498" w:rsidP="001B6498">
      <w:pPr>
        <w:tabs>
          <w:tab w:val="left" w:pos="1080"/>
        </w:tabs>
        <w:rPr>
          <w:sz w:val="23"/>
          <w:szCs w:val="23"/>
        </w:rPr>
      </w:pPr>
      <w:r w:rsidRPr="00565249">
        <w:rPr>
          <w:sz w:val="23"/>
          <w:szCs w:val="23"/>
        </w:rPr>
        <w:t>Board:</w:t>
      </w:r>
      <w:r w:rsidRPr="00565249">
        <w:rPr>
          <w:sz w:val="23"/>
          <w:szCs w:val="23"/>
        </w:rPr>
        <w:tab/>
        <w:t>Board of Selectmen</w:t>
      </w:r>
      <w:r w:rsidRPr="00565249">
        <w:rPr>
          <w:sz w:val="23"/>
          <w:szCs w:val="23"/>
        </w:rPr>
        <w:tab/>
      </w:r>
    </w:p>
    <w:p w14:paraId="1E2600DC" w14:textId="3CDB19BB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Date:</w:t>
      </w:r>
      <w:r w:rsidRPr="00565249">
        <w:rPr>
          <w:sz w:val="23"/>
          <w:szCs w:val="23"/>
        </w:rPr>
        <w:tab/>
      </w:r>
      <w:r w:rsidR="005B5D64">
        <w:rPr>
          <w:sz w:val="23"/>
          <w:szCs w:val="23"/>
        </w:rPr>
        <w:t>December 3</w:t>
      </w:r>
      <w:r w:rsidR="00E14005" w:rsidRPr="00565249">
        <w:rPr>
          <w:sz w:val="23"/>
          <w:szCs w:val="23"/>
        </w:rPr>
        <w:t>, 2020</w:t>
      </w:r>
    </w:p>
    <w:p w14:paraId="32FBB045" w14:textId="5A7363C4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Time:</w:t>
      </w:r>
      <w:r w:rsidRPr="00565249">
        <w:rPr>
          <w:sz w:val="23"/>
          <w:szCs w:val="23"/>
        </w:rPr>
        <w:tab/>
      </w:r>
      <w:r w:rsidR="003D69A2">
        <w:rPr>
          <w:sz w:val="23"/>
          <w:szCs w:val="23"/>
        </w:rPr>
        <w:t>1</w:t>
      </w:r>
      <w:r w:rsidR="00F17DAB">
        <w:rPr>
          <w:sz w:val="23"/>
          <w:szCs w:val="23"/>
        </w:rPr>
        <w:t>:3</w:t>
      </w:r>
      <w:r w:rsidR="005411DA">
        <w:rPr>
          <w:sz w:val="23"/>
          <w:szCs w:val="23"/>
        </w:rPr>
        <w:t>0</w:t>
      </w:r>
      <w:r w:rsidR="00075182">
        <w:rPr>
          <w:sz w:val="23"/>
          <w:szCs w:val="23"/>
        </w:rPr>
        <w:t xml:space="preserve"> </w:t>
      </w:r>
      <w:r w:rsidR="00F17DAB">
        <w:rPr>
          <w:sz w:val="23"/>
          <w:szCs w:val="23"/>
        </w:rPr>
        <w:t>p</w:t>
      </w:r>
      <w:r w:rsidR="00075182">
        <w:rPr>
          <w:sz w:val="23"/>
          <w:szCs w:val="23"/>
        </w:rPr>
        <w:t>.</w:t>
      </w:r>
      <w:r w:rsidR="00F17DAB">
        <w:rPr>
          <w:sz w:val="23"/>
          <w:szCs w:val="23"/>
        </w:rPr>
        <w:t>m</w:t>
      </w:r>
      <w:r w:rsidRPr="00565249">
        <w:rPr>
          <w:sz w:val="23"/>
          <w:szCs w:val="23"/>
        </w:rPr>
        <w:t>.</w:t>
      </w:r>
    </w:p>
    <w:p w14:paraId="612F38E8" w14:textId="07FA461E" w:rsidR="005577AF" w:rsidRPr="00565249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 w:val="23"/>
          <w:szCs w:val="23"/>
        </w:rPr>
      </w:pPr>
      <w:r w:rsidRPr="00565249">
        <w:rPr>
          <w:color w:val="000000" w:themeColor="text1"/>
          <w:sz w:val="23"/>
          <w:szCs w:val="23"/>
        </w:rPr>
        <w:t>Location:</w:t>
      </w:r>
      <w:r w:rsidRPr="00565249">
        <w:rPr>
          <w:color w:val="000000" w:themeColor="text1"/>
          <w:sz w:val="23"/>
          <w:szCs w:val="23"/>
        </w:rPr>
        <w:tab/>
      </w:r>
      <w:r w:rsidR="001F08F5" w:rsidRPr="00565249">
        <w:rPr>
          <w:color w:val="000000" w:themeColor="text1"/>
          <w:sz w:val="23"/>
          <w:szCs w:val="23"/>
        </w:rPr>
        <w:t xml:space="preserve">Great Hall </w:t>
      </w:r>
    </w:p>
    <w:p w14:paraId="6A9A883C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Selectmen Minutes</w:t>
      </w:r>
    </w:p>
    <w:p w14:paraId="456942C8" w14:textId="77777777" w:rsidR="001F08F5" w:rsidRPr="00565249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3"/>
          <w:szCs w:val="23"/>
        </w:rPr>
      </w:pPr>
      <w:r w:rsidRPr="00565249">
        <w:rPr>
          <w:b/>
          <w:i/>
          <w:sz w:val="23"/>
          <w:szCs w:val="23"/>
        </w:rPr>
        <w:t>Affirm approval of Bills/Abatements/Commitments/Warrants</w:t>
      </w:r>
    </w:p>
    <w:p w14:paraId="7233DC74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Bills/Abatements/Commitments/Warrants</w:t>
      </w:r>
    </w:p>
    <w:p w14:paraId="4A9D3A43" w14:textId="77777777" w:rsidR="001F08F5" w:rsidRPr="00565249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23"/>
          <w:szCs w:val="23"/>
        </w:rPr>
      </w:pPr>
      <w:r w:rsidRPr="00565249">
        <w:rPr>
          <w:rFonts w:eastAsia="Courier New"/>
          <w:b/>
          <w:i/>
          <w:sz w:val="23"/>
          <w:szCs w:val="23"/>
        </w:rPr>
        <w:t>General Mail</w:t>
      </w:r>
    </w:p>
    <w:p w14:paraId="6D812A1E" w14:textId="502C8A35" w:rsidR="008E4801" w:rsidRPr="00262CFB" w:rsidRDefault="008551B7" w:rsidP="008E4801">
      <w:pPr>
        <w:tabs>
          <w:tab w:val="left" w:pos="360"/>
          <w:tab w:val="left" w:pos="1440"/>
        </w:tabs>
        <w:spacing w:after="120"/>
        <w:rPr>
          <w:szCs w:val="24"/>
        </w:rPr>
      </w:pPr>
      <w:r w:rsidRPr="008551B7">
        <w:rPr>
          <w:szCs w:val="24"/>
        </w:rPr>
        <w:t xml:space="preserve">Mail received from </w:t>
      </w:r>
      <w:r w:rsidR="005B5D64">
        <w:rPr>
          <w:szCs w:val="24"/>
        </w:rPr>
        <w:t>November 23-December 3</w:t>
      </w:r>
    </w:p>
    <w:p w14:paraId="2B23380F" w14:textId="56B808CF" w:rsidR="000A66C0" w:rsidRPr="00D62A0A" w:rsidRDefault="008E4801" w:rsidP="008E4801">
      <w:pPr>
        <w:tabs>
          <w:tab w:val="left" w:pos="360"/>
          <w:tab w:val="left" w:pos="1440"/>
        </w:tabs>
        <w:rPr>
          <w:color w:val="000000" w:themeColor="text1"/>
          <w:szCs w:val="24"/>
          <w:vertAlign w:val="superscript"/>
        </w:rPr>
      </w:pPr>
      <w:r w:rsidRPr="00002F35">
        <w:rPr>
          <w:b/>
          <w:bCs/>
          <w:i/>
          <w:iCs/>
          <w:color w:val="000000" w:themeColor="text1"/>
          <w:szCs w:val="24"/>
        </w:rPr>
        <w:t>Discussions</w:t>
      </w:r>
    </w:p>
    <w:p w14:paraId="4C364AC7" w14:textId="77777777" w:rsidR="00217794" w:rsidRDefault="00217794" w:rsidP="00217794">
      <w:pPr>
        <w:ind w:left="-5"/>
      </w:pPr>
      <w:r>
        <w:t>Update on COVID employment policies, infrastructure improvements, health protocols, any incidents, health update, funding, operation of buildings, information from the State, etc.</w:t>
      </w:r>
    </w:p>
    <w:p w14:paraId="59DF7F25" w14:textId="77777777" w:rsidR="00217794" w:rsidRPr="008E72F1" w:rsidRDefault="00217794" w:rsidP="00217794">
      <w:r w:rsidRPr="008E72F1">
        <w:t xml:space="preserve">Gordon C. Andrews v. Town of Halifax, et al - appeal of ZBA decisions on Petition 868 &amp; 869 </w:t>
      </w:r>
    </w:p>
    <w:p w14:paraId="6E1D99E3" w14:textId="77777777" w:rsidR="00217794" w:rsidRPr="008E72F1" w:rsidRDefault="00217794" w:rsidP="00217794">
      <w:pPr>
        <w:rPr>
          <w:szCs w:val="24"/>
        </w:rPr>
      </w:pPr>
      <w:r w:rsidRPr="008E72F1">
        <w:t xml:space="preserve">Gordon C. Andrews v. Town of Halifax, et al - appeal of ZBA decision on Petition 915 - </w:t>
      </w:r>
      <w:r w:rsidRPr="008E72F1">
        <w:rPr>
          <w:szCs w:val="24"/>
        </w:rPr>
        <w:t>20 83CV 000256</w:t>
      </w:r>
    </w:p>
    <w:p w14:paraId="00A58571" w14:textId="77777777" w:rsidR="00217794" w:rsidRPr="008E72F1" w:rsidRDefault="00217794" w:rsidP="00217794">
      <w:pPr>
        <w:rPr>
          <w:szCs w:val="24"/>
        </w:rPr>
      </w:pPr>
      <w:r w:rsidRPr="008E72F1">
        <w:t xml:space="preserve">Gordon C. Andrews v. Town of Halifax, et al - appeal of ZBA decisions on Petitions 922 &amp; 924 - </w:t>
      </w:r>
      <w:r w:rsidRPr="008E72F1">
        <w:rPr>
          <w:color w:val="000000"/>
          <w:szCs w:val="24"/>
        </w:rPr>
        <w:t>20 MISC 000372</w:t>
      </w:r>
    </w:p>
    <w:p w14:paraId="68FCE9C9" w14:textId="77777777" w:rsidR="00217794" w:rsidRPr="008E72F1" w:rsidRDefault="00217794" w:rsidP="00217794">
      <w:r w:rsidRPr="008E72F1">
        <w:t>Gordon C. Andrews v. Town of Halifax, et al - Civil Damages - Civil Action No.: 1:20-cv-11659</w:t>
      </w:r>
    </w:p>
    <w:p w14:paraId="49A1A487" w14:textId="77777777" w:rsidR="00217794" w:rsidRDefault="00217794" w:rsidP="00217794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Recycling abatements – FY2021</w:t>
      </w:r>
    </w:p>
    <w:p w14:paraId="5931B28C" w14:textId="77777777" w:rsidR="00217794" w:rsidRDefault="00217794" w:rsidP="00217794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Recycling abatements – FY2009 to FY2020</w:t>
      </w:r>
    </w:p>
    <w:p w14:paraId="629B8717" w14:textId="77777777" w:rsidR="00217794" w:rsidRDefault="00217794" w:rsidP="00217794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Pope’s Tavern Roof Project – update</w:t>
      </w:r>
    </w:p>
    <w:p w14:paraId="039A5C38" w14:textId="77777777" w:rsidR="00217794" w:rsidRDefault="00217794" w:rsidP="00217794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Fieldstone Farms – show dates for 2021 and 2022</w:t>
      </w:r>
    </w:p>
    <w:p w14:paraId="0D1F0ED3" w14:textId="77777777" w:rsidR="003D69A2" w:rsidRDefault="003D69A2" w:rsidP="000A392D">
      <w:pPr>
        <w:tabs>
          <w:tab w:val="left" w:pos="360"/>
          <w:tab w:val="left" w:pos="1440"/>
        </w:tabs>
      </w:pPr>
      <w:r>
        <w:rPr>
          <w:szCs w:val="24"/>
        </w:rPr>
        <w:t>Annual evaluation for Susan Lawless, CoA Director</w:t>
      </w:r>
    </w:p>
    <w:p w14:paraId="112DFAD6" w14:textId="3C76EA5C" w:rsidR="000A392D" w:rsidRDefault="000A392D" w:rsidP="000A392D">
      <w:pPr>
        <w:tabs>
          <w:tab w:val="left" w:pos="360"/>
          <w:tab w:val="left" w:pos="1440"/>
        </w:tabs>
      </w:pPr>
    </w:p>
    <w:p w14:paraId="5A72C79E" w14:textId="77777777" w:rsidR="000A392D" w:rsidRDefault="000A392D" w:rsidP="004F2BE3">
      <w:pPr>
        <w:ind w:left="-5"/>
      </w:pPr>
    </w:p>
    <w:p w14:paraId="1EDE2F48" w14:textId="77777777" w:rsidR="000A392D" w:rsidRDefault="000A392D" w:rsidP="004F2BE3">
      <w:pPr>
        <w:ind w:left="-5"/>
      </w:pPr>
    </w:p>
    <w:p w14:paraId="34928D03" w14:textId="7435D173" w:rsidR="005124BA" w:rsidRDefault="005124BA">
      <w:pPr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br w:type="page"/>
      </w:r>
    </w:p>
    <w:p w14:paraId="4FB12D06" w14:textId="77777777" w:rsidR="009E656F" w:rsidRDefault="009E656F" w:rsidP="00D62A0A">
      <w:pPr>
        <w:spacing w:after="120"/>
        <w:rPr>
          <w:b/>
          <w:bCs/>
          <w:i/>
          <w:iCs/>
          <w:szCs w:val="24"/>
        </w:rPr>
      </w:pPr>
    </w:p>
    <w:p w14:paraId="11746FCC" w14:textId="77777777" w:rsidR="009E656F" w:rsidRDefault="009E656F" w:rsidP="00D62A0A">
      <w:pPr>
        <w:spacing w:after="120"/>
        <w:rPr>
          <w:b/>
          <w:bCs/>
          <w:i/>
          <w:iCs/>
          <w:szCs w:val="24"/>
        </w:rPr>
      </w:pPr>
    </w:p>
    <w:p w14:paraId="31B135F8" w14:textId="77777777" w:rsidR="009E656F" w:rsidRPr="005124BA" w:rsidRDefault="009E656F" w:rsidP="009E656F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5124BA">
        <w:rPr>
          <w:b/>
          <w:bCs/>
          <w:i/>
          <w:iCs/>
          <w:color w:val="000000" w:themeColor="text1"/>
          <w:szCs w:val="24"/>
        </w:rPr>
        <w:t>Scheduled Appointments</w:t>
      </w:r>
    </w:p>
    <w:p w14:paraId="5B52D370" w14:textId="77777777" w:rsidR="009E656F" w:rsidRPr="005124BA" w:rsidRDefault="009E656F" w:rsidP="009E656F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5124BA">
        <w:rPr>
          <w:color w:val="000000" w:themeColor="text1"/>
          <w:szCs w:val="24"/>
        </w:rPr>
        <w:tab/>
      </w:r>
      <w:r w:rsidRPr="005124BA">
        <w:rPr>
          <w:color w:val="000000" w:themeColor="text1"/>
          <w:szCs w:val="24"/>
        </w:rPr>
        <w:tab/>
        <w:t xml:space="preserve"> </w:t>
      </w:r>
    </w:p>
    <w:p w14:paraId="7D759930" w14:textId="4C25A5B4" w:rsidR="009E656F" w:rsidRPr="005124BA" w:rsidRDefault="009E656F" w:rsidP="009E656F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5124BA">
        <w:rPr>
          <w:rFonts w:eastAsia="Calibri"/>
          <w:b/>
          <w:bCs/>
          <w:i/>
          <w:color w:val="000000" w:themeColor="text1"/>
          <w:szCs w:val="24"/>
        </w:rPr>
        <w:t>Executive Session</w:t>
      </w:r>
      <w:r w:rsidRPr="005124BA">
        <w:rPr>
          <w:rFonts w:ascii="Calibri" w:eastAsia="Calibri" w:hAnsi="Calibri"/>
          <w:i/>
          <w:color w:val="000000" w:themeColor="text1"/>
          <w:szCs w:val="24"/>
        </w:rPr>
        <w:t xml:space="preserve"> </w:t>
      </w:r>
    </w:p>
    <w:p w14:paraId="2382D088" w14:textId="138662DB" w:rsidR="009E656F" w:rsidRPr="005124BA" w:rsidRDefault="009E656F" w:rsidP="009E656F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5124BA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6C86C240" w14:textId="754801A1" w:rsidR="009E656F" w:rsidRPr="005124BA" w:rsidRDefault="009E656F" w:rsidP="009E656F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5124BA">
        <w:rPr>
          <w:rFonts w:eastAsia="Calibri"/>
          <w:iCs/>
          <w:color w:val="000000" w:themeColor="text1"/>
          <w:szCs w:val="24"/>
        </w:rPr>
        <w:t xml:space="preserve">  Sergeants, Patrol Officers, “Mixed-Unit”, &amp; all unions at the SLRSD &amp; HES </w:t>
      </w:r>
    </w:p>
    <w:p w14:paraId="08D71115" w14:textId="6673815C" w:rsidR="009E656F" w:rsidRPr="005124BA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5124BA">
        <w:rPr>
          <w:rFonts w:eastAsia="Calibri"/>
          <w:iCs/>
          <w:color w:val="000000" w:themeColor="text1"/>
          <w:szCs w:val="24"/>
        </w:rPr>
        <w:t xml:space="preserve">as discussing strategy with respect to collective bargaining in an open meeting may have a </w:t>
      </w:r>
    </w:p>
    <w:p w14:paraId="3DB7019C" w14:textId="78369AA2" w:rsidR="009E656F" w:rsidRPr="005124BA" w:rsidRDefault="009E656F" w:rsidP="009E656F">
      <w:pPr>
        <w:tabs>
          <w:tab w:val="left" w:pos="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  <w:r w:rsidRPr="005124BA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30C5933E" w14:textId="77777777" w:rsidR="009E656F" w:rsidRPr="005124BA" w:rsidRDefault="009E656F" w:rsidP="009E656F">
      <w:pPr>
        <w:rPr>
          <w:color w:val="000000" w:themeColor="text1"/>
        </w:rPr>
      </w:pPr>
      <w:r w:rsidRPr="005124BA">
        <w:rPr>
          <w:color w:val="000000" w:themeColor="text1"/>
        </w:rPr>
        <w:t>Litigation</w:t>
      </w:r>
    </w:p>
    <w:p w14:paraId="26AE75A3" w14:textId="77777777" w:rsidR="009E656F" w:rsidRPr="005124BA" w:rsidRDefault="009E656F" w:rsidP="009E656F">
      <w:pPr>
        <w:rPr>
          <w:color w:val="000000" w:themeColor="text1"/>
        </w:rPr>
      </w:pPr>
      <w:r w:rsidRPr="005124BA">
        <w:rPr>
          <w:color w:val="000000" w:themeColor="text1"/>
        </w:rPr>
        <w:t xml:space="preserve">Gordon C. Andrews v. Town of Halifax, et al - appeal of ZBA decisions on Petition 868 &amp; 869 </w:t>
      </w:r>
    </w:p>
    <w:p w14:paraId="0DE3A5F7" w14:textId="4120FB6C" w:rsidR="009E656F" w:rsidRPr="005124BA" w:rsidRDefault="009E656F" w:rsidP="009E656F">
      <w:pPr>
        <w:rPr>
          <w:color w:val="000000" w:themeColor="text1"/>
        </w:rPr>
      </w:pPr>
      <w:r w:rsidRPr="005124BA">
        <w:rPr>
          <w:color w:val="000000" w:themeColor="text1"/>
        </w:rPr>
        <w:t xml:space="preserve">Gordon C. Andrews v. Town of Halifax, et al - appeal of ZBA decision on Petition 915 - </w:t>
      </w:r>
      <w:r w:rsidRPr="005124BA">
        <w:rPr>
          <w:color w:val="000000" w:themeColor="text1"/>
          <w:szCs w:val="24"/>
        </w:rPr>
        <w:t>20 83CV 000256</w:t>
      </w:r>
    </w:p>
    <w:p w14:paraId="60378260" w14:textId="77777777" w:rsidR="009E656F" w:rsidRPr="005124BA" w:rsidRDefault="009E656F" w:rsidP="009E656F">
      <w:pPr>
        <w:rPr>
          <w:color w:val="000000" w:themeColor="text1"/>
          <w:szCs w:val="24"/>
        </w:rPr>
      </w:pPr>
      <w:r w:rsidRPr="005124BA">
        <w:rPr>
          <w:color w:val="000000" w:themeColor="text1"/>
        </w:rPr>
        <w:t xml:space="preserve">Gordon C. Andrews v. Town of Halifax, et al - appeal of ZBA decisions on Petitions 922 &amp; 924- </w:t>
      </w:r>
      <w:r w:rsidRPr="005124BA">
        <w:rPr>
          <w:color w:val="000000" w:themeColor="text1"/>
          <w:szCs w:val="24"/>
        </w:rPr>
        <w:t>20 MISC</w:t>
      </w:r>
    </w:p>
    <w:p w14:paraId="4C917B49" w14:textId="77777777" w:rsidR="009E656F" w:rsidRPr="005124BA" w:rsidRDefault="009E656F" w:rsidP="009E656F">
      <w:pPr>
        <w:rPr>
          <w:color w:val="000000" w:themeColor="text1"/>
          <w:szCs w:val="24"/>
        </w:rPr>
      </w:pPr>
      <w:r w:rsidRPr="005124BA">
        <w:rPr>
          <w:color w:val="000000" w:themeColor="text1"/>
          <w:szCs w:val="24"/>
        </w:rPr>
        <w:t xml:space="preserve">   000372</w:t>
      </w:r>
    </w:p>
    <w:p w14:paraId="71AAC19D" w14:textId="2FA2BF7A" w:rsidR="009E656F" w:rsidRPr="005124BA" w:rsidRDefault="009E656F" w:rsidP="009E656F">
      <w:pPr>
        <w:spacing w:after="60"/>
        <w:ind w:right="-187"/>
        <w:rPr>
          <w:color w:val="000000" w:themeColor="text1"/>
        </w:rPr>
      </w:pPr>
      <w:r w:rsidRPr="005124BA">
        <w:rPr>
          <w:color w:val="000000" w:themeColor="text1"/>
        </w:rPr>
        <w:t>Gordon C. Andrews v. Town of Halifax, et al - Civil Damages - Civil Action No.: 1:20-cv-11659</w:t>
      </w:r>
    </w:p>
    <w:p w14:paraId="3ED287C4" w14:textId="61D72E7D" w:rsidR="009E656F" w:rsidRPr="005124BA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5124BA">
        <w:rPr>
          <w:rFonts w:eastAsia="Calibri"/>
          <w:iCs/>
          <w:color w:val="000000" w:themeColor="text1"/>
          <w:szCs w:val="24"/>
        </w:rPr>
        <w:t xml:space="preserve">as discussing strategy with respect to litigation in an open meeting may have a </w:t>
      </w:r>
    </w:p>
    <w:p w14:paraId="2DAF3B0D" w14:textId="171F5225" w:rsidR="009E656F" w:rsidRPr="005124BA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5124BA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16594FD3" w14:textId="77777777" w:rsidR="009E656F" w:rsidRDefault="009E656F" w:rsidP="00D62A0A">
      <w:pPr>
        <w:spacing w:after="120"/>
        <w:rPr>
          <w:b/>
          <w:bCs/>
          <w:i/>
          <w:iCs/>
          <w:szCs w:val="24"/>
        </w:rPr>
      </w:pPr>
    </w:p>
    <w:p w14:paraId="7647B7DF" w14:textId="6ABCB240" w:rsidR="001F08F5" w:rsidRPr="008551B7" w:rsidRDefault="001F08F5" w:rsidP="001F08F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 w:val="23"/>
          <w:szCs w:val="23"/>
        </w:rPr>
      </w:pPr>
      <w:r w:rsidRPr="008551B7">
        <w:rPr>
          <w:rFonts w:eastAsia="Calibri"/>
          <w:sz w:val="23"/>
          <w:szCs w:val="23"/>
        </w:rPr>
        <w:t xml:space="preserve">Requested By: </w:t>
      </w:r>
      <w:r w:rsidR="00697D2E">
        <w:rPr>
          <w:rFonts w:eastAsia="Calibri"/>
          <w:sz w:val="23"/>
          <w:szCs w:val="23"/>
        </w:rPr>
        <w:t>Charlie Seelig</w:t>
      </w:r>
    </w:p>
    <w:p w14:paraId="3865CCD0" w14:textId="61E0B7A6" w:rsidR="001F08F5" w:rsidRPr="008551B7" w:rsidRDefault="001F08F5" w:rsidP="001F08F5">
      <w:pPr>
        <w:autoSpaceDE w:val="0"/>
        <w:autoSpaceDN w:val="0"/>
        <w:adjustRightInd w:val="0"/>
        <w:rPr>
          <w:rFonts w:eastAsia="Calibri"/>
          <w:sz w:val="23"/>
          <w:szCs w:val="23"/>
        </w:rPr>
      </w:pPr>
      <w:r w:rsidRPr="008551B7">
        <w:rPr>
          <w:rFonts w:eastAsia="Calibri"/>
          <w:sz w:val="23"/>
          <w:szCs w:val="23"/>
        </w:rPr>
        <w:t xml:space="preserve">Title: </w:t>
      </w:r>
      <w:r w:rsidR="00697D2E">
        <w:rPr>
          <w:rFonts w:eastAsia="Calibri"/>
          <w:sz w:val="23"/>
          <w:szCs w:val="23"/>
        </w:rPr>
        <w:t>Town Administrator</w:t>
      </w:r>
    </w:p>
    <w:p w14:paraId="285C6E71" w14:textId="2A20B9EA" w:rsidR="005577AF" w:rsidRPr="008551B7" w:rsidRDefault="001F08F5" w:rsidP="00565249">
      <w:pPr>
        <w:tabs>
          <w:tab w:val="left" w:pos="360"/>
        </w:tabs>
        <w:rPr>
          <w:i/>
          <w:sz w:val="23"/>
          <w:szCs w:val="23"/>
        </w:rPr>
      </w:pPr>
      <w:r w:rsidRPr="008551B7">
        <w:rPr>
          <w:rFonts w:eastAsia="Calibri"/>
          <w:sz w:val="23"/>
          <w:szCs w:val="23"/>
        </w:rPr>
        <w:t xml:space="preserve">Date: </w:t>
      </w:r>
      <w:r w:rsidR="005B5D64">
        <w:rPr>
          <w:rFonts w:eastAsia="Calibri"/>
          <w:sz w:val="23"/>
          <w:szCs w:val="23"/>
        </w:rPr>
        <w:t>November 24</w:t>
      </w:r>
      <w:bookmarkStart w:id="0" w:name="_GoBack"/>
      <w:bookmarkEnd w:id="0"/>
      <w:r w:rsidR="0092007E">
        <w:rPr>
          <w:rFonts w:eastAsia="Calibri"/>
          <w:sz w:val="23"/>
          <w:szCs w:val="23"/>
        </w:rPr>
        <w:t>, 2020</w:t>
      </w:r>
    </w:p>
    <w:sectPr w:rsidR="005577AF" w:rsidRPr="008551B7" w:rsidSect="00932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66AF"/>
    <w:rsid w:val="00027B9B"/>
    <w:rsid w:val="000347BE"/>
    <w:rsid w:val="00034DA1"/>
    <w:rsid w:val="00040345"/>
    <w:rsid w:val="00040678"/>
    <w:rsid w:val="00044D5B"/>
    <w:rsid w:val="000460D1"/>
    <w:rsid w:val="00050BAE"/>
    <w:rsid w:val="00052EE9"/>
    <w:rsid w:val="00052FA2"/>
    <w:rsid w:val="000574FA"/>
    <w:rsid w:val="00065037"/>
    <w:rsid w:val="0007032C"/>
    <w:rsid w:val="000748A5"/>
    <w:rsid w:val="00075182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4B2"/>
    <w:rsid w:val="00175D43"/>
    <w:rsid w:val="00177D25"/>
    <w:rsid w:val="0018219A"/>
    <w:rsid w:val="00187C35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5234"/>
    <w:rsid w:val="002C6B46"/>
    <w:rsid w:val="002D0F9F"/>
    <w:rsid w:val="002D44C7"/>
    <w:rsid w:val="002D5C7C"/>
    <w:rsid w:val="002D75C9"/>
    <w:rsid w:val="002E6018"/>
    <w:rsid w:val="002E7048"/>
    <w:rsid w:val="002F2979"/>
    <w:rsid w:val="002F2EAD"/>
    <w:rsid w:val="00304D46"/>
    <w:rsid w:val="0031170A"/>
    <w:rsid w:val="003150B9"/>
    <w:rsid w:val="0031642C"/>
    <w:rsid w:val="003215E3"/>
    <w:rsid w:val="00324051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60ED"/>
    <w:rsid w:val="003576F5"/>
    <w:rsid w:val="00357C52"/>
    <w:rsid w:val="00364DFB"/>
    <w:rsid w:val="0036529A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3BCD"/>
    <w:rsid w:val="003D578D"/>
    <w:rsid w:val="003D69A2"/>
    <w:rsid w:val="003D7AA9"/>
    <w:rsid w:val="003D7C14"/>
    <w:rsid w:val="003E0CE4"/>
    <w:rsid w:val="003E0E7D"/>
    <w:rsid w:val="003E240B"/>
    <w:rsid w:val="003E45F4"/>
    <w:rsid w:val="003E4CBA"/>
    <w:rsid w:val="00400BD8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B6E"/>
    <w:rsid w:val="00424DBE"/>
    <w:rsid w:val="00425648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51A26"/>
    <w:rsid w:val="004546B1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A13D0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5D64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14B9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B094F"/>
    <w:rsid w:val="006B0BD7"/>
    <w:rsid w:val="006B5CB6"/>
    <w:rsid w:val="006B63C2"/>
    <w:rsid w:val="006B7E86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4AE3"/>
    <w:rsid w:val="006E6237"/>
    <w:rsid w:val="006E6FC7"/>
    <w:rsid w:val="006F0B9D"/>
    <w:rsid w:val="006F2F8B"/>
    <w:rsid w:val="006F4C79"/>
    <w:rsid w:val="007012D1"/>
    <w:rsid w:val="0070517A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7D50"/>
    <w:rsid w:val="0079070C"/>
    <w:rsid w:val="00791DA3"/>
    <w:rsid w:val="00796150"/>
    <w:rsid w:val="00796EAD"/>
    <w:rsid w:val="00797030"/>
    <w:rsid w:val="007A199B"/>
    <w:rsid w:val="007A328B"/>
    <w:rsid w:val="007A3656"/>
    <w:rsid w:val="007A6451"/>
    <w:rsid w:val="007B064B"/>
    <w:rsid w:val="007B4737"/>
    <w:rsid w:val="007C64C4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6B61"/>
    <w:rsid w:val="008300F8"/>
    <w:rsid w:val="0083208E"/>
    <w:rsid w:val="00835EC4"/>
    <w:rsid w:val="00837459"/>
    <w:rsid w:val="0084089F"/>
    <w:rsid w:val="008440D9"/>
    <w:rsid w:val="00846789"/>
    <w:rsid w:val="008503BA"/>
    <w:rsid w:val="0085328D"/>
    <w:rsid w:val="008551B7"/>
    <w:rsid w:val="00857031"/>
    <w:rsid w:val="00860302"/>
    <w:rsid w:val="008629C0"/>
    <w:rsid w:val="00863F3D"/>
    <w:rsid w:val="00866F64"/>
    <w:rsid w:val="00871CB8"/>
    <w:rsid w:val="0087332A"/>
    <w:rsid w:val="00876F9E"/>
    <w:rsid w:val="00881A3B"/>
    <w:rsid w:val="00882D23"/>
    <w:rsid w:val="00884BA1"/>
    <w:rsid w:val="00884BFD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BE8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50BD"/>
    <w:rsid w:val="00975F1D"/>
    <w:rsid w:val="00977924"/>
    <w:rsid w:val="00977FAB"/>
    <w:rsid w:val="00983153"/>
    <w:rsid w:val="0099227F"/>
    <w:rsid w:val="00992311"/>
    <w:rsid w:val="00993019"/>
    <w:rsid w:val="00996910"/>
    <w:rsid w:val="009A3C09"/>
    <w:rsid w:val="009A4626"/>
    <w:rsid w:val="009A5DE0"/>
    <w:rsid w:val="009B2184"/>
    <w:rsid w:val="009B303D"/>
    <w:rsid w:val="009B4BFF"/>
    <w:rsid w:val="009B5324"/>
    <w:rsid w:val="009B6DCB"/>
    <w:rsid w:val="009C066D"/>
    <w:rsid w:val="009C4528"/>
    <w:rsid w:val="009D0A12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2947"/>
    <w:rsid w:val="00AA2CC4"/>
    <w:rsid w:val="00AA37BE"/>
    <w:rsid w:val="00AA5F47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31DEB"/>
    <w:rsid w:val="00B32CFD"/>
    <w:rsid w:val="00B42219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602"/>
    <w:rsid w:val="00BC7D48"/>
    <w:rsid w:val="00BD2904"/>
    <w:rsid w:val="00BD3B1E"/>
    <w:rsid w:val="00BD51E4"/>
    <w:rsid w:val="00BD7FC8"/>
    <w:rsid w:val="00BE1A14"/>
    <w:rsid w:val="00BE3C5D"/>
    <w:rsid w:val="00BE6221"/>
    <w:rsid w:val="00BE6BAE"/>
    <w:rsid w:val="00BF0360"/>
    <w:rsid w:val="00BF20DC"/>
    <w:rsid w:val="00BF2FA9"/>
    <w:rsid w:val="00BF46C0"/>
    <w:rsid w:val="00BF7328"/>
    <w:rsid w:val="00BF7E29"/>
    <w:rsid w:val="00C15021"/>
    <w:rsid w:val="00C155C3"/>
    <w:rsid w:val="00C237C1"/>
    <w:rsid w:val="00C27450"/>
    <w:rsid w:val="00C27CF6"/>
    <w:rsid w:val="00C30572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63E2"/>
    <w:rsid w:val="00CF6436"/>
    <w:rsid w:val="00D0057F"/>
    <w:rsid w:val="00D024DA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62A0A"/>
    <w:rsid w:val="00D65313"/>
    <w:rsid w:val="00D74D3F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703"/>
    <w:rsid w:val="00E92973"/>
    <w:rsid w:val="00EA7EB6"/>
    <w:rsid w:val="00EB08CA"/>
    <w:rsid w:val="00EB1D50"/>
    <w:rsid w:val="00EB220B"/>
    <w:rsid w:val="00EB3BF1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331D2"/>
    <w:rsid w:val="00F34E1F"/>
    <w:rsid w:val="00F35067"/>
    <w:rsid w:val="00F42CC1"/>
    <w:rsid w:val="00F5295E"/>
    <w:rsid w:val="00F52F5E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7BC4"/>
    <w:rsid w:val="00F77F31"/>
    <w:rsid w:val="00F86CB4"/>
    <w:rsid w:val="00F95351"/>
    <w:rsid w:val="00F95BDF"/>
    <w:rsid w:val="00F95CB5"/>
    <w:rsid w:val="00FA3BB2"/>
    <w:rsid w:val="00FA4041"/>
    <w:rsid w:val="00FA5F10"/>
    <w:rsid w:val="00FB0F62"/>
    <w:rsid w:val="00FB2C4E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40D0A-7C65-C349-9DF1-87CF5141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2020-11-20T19:25:00Z</cp:lastPrinted>
  <dcterms:created xsi:type="dcterms:W3CDTF">2020-11-24T14:52:00Z</dcterms:created>
  <dcterms:modified xsi:type="dcterms:W3CDTF">2020-11-24T14:53:00Z</dcterms:modified>
</cp:coreProperties>
</file>