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1B6498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3AD42124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8551B7">
        <w:rPr>
          <w:sz w:val="23"/>
          <w:szCs w:val="23"/>
        </w:rPr>
        <w:t xml:space="preserve">September </w:t>
      </w:r>
      <w:r w:rsidR="009C3EAB">
        <w:rPr>
          <w:sz w:val="23"/>
          <w:szCs w:val="23"/>
        </w:rPr>
        <w:t>10</w:t>
      </w:r>
      <w:r w:rsidR="00E14005" w:rsidRPr="00565249">
        <w:rPr>
          <w:sz w:val="23"/>
          <w:szCs w:val="23"/>
        </w:rPr>
        <w:t>, 2020</w:t>
      </w:r>
    </w:p>
    <w:p w14:paraId="32FBB045" w14:textId="4067DFB7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5C4B47">
        <w:rPr>
          <w:sz w:val="23"/>
          <w:szCs w:val="23"/>
        </w:rPr>
        <w:t>2:</w:t>
      </w:r>
      <w:r w:rsidR="00607F1B">
        <w:rPr>
          <w:sz w:val="23"/>
          <w:szCs w:val="23"/>
        </w:rPr>
        <w:t>15</w:t>
      </w:r>
      <w:bookmarkStart w:id="0" w:name="_GoBack"/>
      <w:bookmarkEnd w:id="0"/>
      <w:r w:rsidRPr="00565249">
        <w:rPr>
          <w:sz w:val="23"/>
          <w:szCs w:val="23"/>
        </w:rPr>
        <w:t xml:space="preserve"> p.m.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48220D24" w14:textId="1AD646AE" w:rsidR="001F08F5" w:rsidRPr="008551B7" w:rsidRDefault="008551B7" w:rsidP="008551B7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8551B7">
        <w:rPr>
          <w:szCs w:val="24"/>
        </w:rPr>
        <w:t>Mail received from August 26</w:t>
      </w:r>
      <w:r w:rsidRPr="008551B7">
        <w:rPr>
          <w:szCs w:val="24"/>
          <w:vertAlign w:val="superscript"/>
        </w:rPr>
        <w:t>th</w:t>
      </w:r>
      <w:r w:rsidRPr="008551B7">
        <w:rPr>
          <w:szCs w:val="24"/>
        </w:rPr>
        <w:t xml:space="preserve"> – September 8</w:t>
      </w:r>
      <w:r w:rsidRPr="008551B7">
        <w:rPr>
          <w:szCs w:val="24"/>
          <w:vertAlign w:val="superscript"/>
        </w:rPr>
        <w:t>th</w:t>
      </w:r>
      <w:r w:rsidRPr="008551B7">
        <w:rPr>
          <w:szCs w:val="24"/>
        </w:rPr>
        <w:t xml:space="preserve">    </w:t>
      </w:r>
      <w:r w:rsidRPr="008551B7">
        <w:rPr>
          <w:b/>
          <w:bCs/>
          <w:i/>
          <w:iCs/>
          <w:szCs w:val="24"/>
        </w:rPr>
        <w:tab/>
      </w:r>
    </w:p>
    <w:p w14:paraId="31A59BDF" w14:textId="257B512B" w:rsidR="001F08F5" w:rsidRPr="00337B69" w:rsidRDefault="001F08F5" w:rsidP="00565249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 w:val="23"/>
          <w:szCs w:val="23"/>
        </w:rPr>
      </w:pPr>
      <w:r w:rsidRPr="00337B69">
        <w:rPr>
          <w:b/>
          <w:bCs/>
          <w:i/>
          <w:iCs/>
          <w:color w:val="000000" w:themeColor="text1"/>
          <w:sz w:val="23"/>
          <w:szCs w:val="23"/>
        </w:rPr>
        <w:t>Discussions</w:t>
      </w:r>
    </w:p>
    <w:p w14:paraId="727AD1D9" w14:textId="1236F63D" w:rsidR="008551B7" w:rsidRDefault="008551B7" w:rsidP="008551B7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>Road opening – 336 River Street</w:t>
      </w:r>
    </w:p>
    <w:p w14:paraId="61913DCD" w14:textId="4FA17AF3" w:rsidR="00337B69" w:rsidRDefault="00337B69" w:rsidP="008551B7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Shared Streets Grant Application – Cranberry Drive/Plymouth St. Sidewalk</w:t>
      </w:r>
    </w:p>
    <w:p w14:paraId="00F6A0AF" w14:textId="776EE303" w:rsidR="00337B69" w:rsidRPr="008551B7" w:rsidRDefault="00337B69" w:rsidP="008551B7">
      <w:pPr>
        <w:tabs>
          <w:tab w:val="left" w:pos="360"/>
          <w:tab w:val="left" w:pos="1440"/>
        </w:tabs>
        <w:rPr>
          <w:szCs w:val="24"/>
        </w:rPr>
      </w:pPr>
      <w:r w:rsidRPr="00337B69">
        <w:rPr>
          <w:szCs w:val="24"/>
        </w:rPr>
        <w:t>Update on COVID employment policies, infrastructure improvements, health protocols, any incidents, health update, funding, operation of buildings, information from the State, etc.</w:t>
      </w:r>
    </w:p>
    <w:p w14:paraId="70BEEEBB" w14:textId="2D927CDD" w:rsidR="005E6F62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 w:rsidRPr="00337B69">
        <w:rPr>
          <w:rFonts w:eastAsia="Arial Unicode MS"/>
          <w:bCs/>
          <w:iCs/>
          <w:sz w:val="23"/>
          <w:szCs w:val="23"/>
        </w:rPr>
        <w:t>Updates on 163 Plymouth Street and 100 Lake Street - Trash/Uninhabitable property/hazardous waste/foreclosure issues</w:t>
      </w:r>
    </w:p>
    <w:p w14:paraId="67CCE34E" w14:textId="37599E0F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 w:rsidRPr="00337B69">
        <w:rPr>
          <w:rFonts w:eastAsia="Arial Unicode MS"/>
          <w:bCs/>
          <w:iCs/>
          <w:sz w:val="23"/>
          <w:szCs w:val="23"/>
        </w:rPr>
        <w:t>All issues related to the Annual and Special Town Meetings on September 12. Warrants, logistics, health considerations, AV/IT, possible dates</w:t>
      </w:r>
      <w:r w:rsidR="009C3EAB">
        <w:rPr>
          <w:rFonts w:eastAsia="Arial Unicode MS"/>
          <w:bCs/>
          <w:iCs/>
          <w:sz w:val="23"/>
          <w:szCs w:val="23"/>
        </w:rPr>
        <w:t xml:space="preserve"> and locations</w:t>
      </w:r>
      <w:r w:rsidRPr="00337B69">
        <w:rPr>
          <w:rFonts w:eastAsia="Arial Unicode MS"/>
          <w:bCs/>
          <w:iCs/>
          <w:sz w:val="23"/>
          <w:szCs w:val="23"/>
        </w:rPr>
        <w:t xml:space="preserve"> </w:t>
      </w:r>
      <w:r w:rsidR="00337CCE">
        <w:rPr>
          <w:rFonts w:eastAsia="Arial Unicode MS"/>
          <w:bCs/>
          <w:iCs/>
          <w:sz w:val="23"/>
          <w:szCs w:val="23"/>
        </w:rPr>
        <w:t xml:space="preserve">including the Kingston Collection in Kingston, MA </w:t>
      </w:r>
      <w:r w:rsidRPr="00337B69">
        <w:rPr>
          <w:rFonts w:eastAsia="Arial Unicode MS"/>
          <w:bCs/>
          <w:iCs/>
          <w:sz w:val="23"/>
          <w:szCs w:val="23"/>
        </w:rPr>
        <w:t>for continuing the meeting if necessary</w:t>
      </w:r>
    </w:p>
    <w:p w14:paraId="6069C039" w14:textId="7E0784F3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Request by Police Chief for new civil service list for new department personnel</w:t>
      </w:r>
    </w:p>
    <w:p w14:paraId="0184672D" w14:textId="568B6801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Ambulance abatement request – August 2020 - $64,825.45</w:t>
      </w:r>
    </w:p>
    <w:p w14:paraId="3D21CF3F" w14:textId="342FFA2B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Talent bank forms for Halifax Elementary School Committee vacancy – possible dates for interviews/joint meeting with School Committee</w:t>
      </w:r>
    </w:p>
    <w:p w14:paraId="2F9D1691" w14:textId="365DF32F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Pine Street bridge project update</w:t>
      </w:r>
    </w:p>
    <w:p w14:paraId="1CE052E9" w14:textId="7949F460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Country Club Estates – Chapter 40B project – update</w:t>
      </w:r>
    </w:p>
    <w:p w14:paraId="6E0205E6" w14:textId="158C99A8" w:rsidR="00337B69" w:rsidRDefault="00337B69" w:rsidP="005E6F62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Monponsett Street – engine brake by-law and speed limit – update</w:t>
      </w:r>
    </w:p>
    <w:p w14:paraId="7C0CB4B7" w14:textId="56C402D6" w:rsidR="009214C3" w:rsidRDefault="00337B69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Fire Station LED Sign – update</w:t>
      </w:r>
    </w:p>
    <w:p w14:paraId="38ADA522" w14:textId="240118BF" w:rsidR="009C3EAB" w:rsidRDefault="009C3EAB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Bud’s Goods – possible marijuana manufacturing license</w:t>
      </w:r>
    </w:p>
    <w:p w14:paraId="591F241D" w14:textId="738F8A58" w:rsidR="00DE5D25" w:rsidRDefault="00DE5D25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Aldana Road - County/State/Town – land tra</w:t>
      </w:r>
      <w:r w:rsidR="006C7AA9">
        <w:rPr>
          <w:rFonts w:eastAsia="Arial Unicode MS"/>
          <w:bCs/>
          <w:iCs/>
          <w:sz w:val="23"/>
          <w:szCs w:val="23"/>
        </w:rPr>
        <w:t>nsac</w:t>
      </w:r>
      <w:r>
        <w:rPr>
          <w:rFonts w:eastAsia="Arial Unicode MS"/>
          <w:bCs/>
          <w:iCs/>
          <w:sz w:val="23"/>
          <w:szCs w:val="23"/>
        </w:rPr>
        <w:t>tions – update</w:t>
      </w:r>
    </w:p>
    <w:p w14:paraId="1748AA1C" w14:textId="2251089D" w:rsidR="00DE5D25" w:rsidRDefault="00DE5D25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proofErr w:type="spellStart"/>
      <w:r>
        <w:rPr>
          <w:rFonts w:eastAsia="Arial Unicode MS"/>
          <w:bCs/>
          <w:iCs/>
          <w:sz w:val="23"/>
          <w:szCs w:val="23"/>
        </w:rPr>
        <w:t>Centerpoint</w:t>
      </w:r>
      <w:proofErr w:type="spellEnd"/>
      <w:r>
        <w:rPr>
          <w:rFonts w:eastAsia="Arial Unicode MS"/>
          <w:bCs/>
          <w:iCs/>
          <w:sz w:val="23"/>
          <w:szCs w:val="23"/>
        </w:rPr>
        <w:t xml:space="preserve"> Safe – Retail marijuana establishment – update</w:t>
      </w:r>
    </w:p>
    <w:p w14:paraId="0ED3F660" w14:textId="5363CC91" w:rsidR="00DE5D25" w:rsidRDefault="00DE5D25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 xml:space="preserve">Elementary School – Roof/siding problems </w:t>
      </w:r>
      <w:r w:rsidR="00337CCE">
        <w:rPr>
          <w:rFonts w:eastAsia="Arial Unicode MS"/>
          <w:bCs/>
          <w:iCs/>
          <w:sz w:val="23"/>
          <w:szCs w:val="23"/>
        </w:rPr>
        <w:t>–</w:t>
      </w:r>
      <w:r>
        <w:rPr>
          <w:rFonts w:eastAsia="Arial Unicode MS"/>
          <w:bCs/>
          <w:iCs/>
          <w:sz w:val="23"/>
          <w:szCs w:val="23"/>
        </w:rPr>
        <w:t xml:space="preserve"> update</w:t>
      </w:r>
    </w:p>
    <w:p w14:paraId="1D102898" w14:textId="00C50088" w:rsidR="00337CCE" w:rsidRDefault="00337CCE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Review and decisions on recycling abatements for FY2021</w:t>
      </w:r>
    </w:p>
    <w:p w14:paraId="20B205F9" w14:textId="7D4C0C53" w:rsidR="0026630D" w:rsidRDefault="0026630D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Review and decisions on bids for Pope’s Tavern Roof project</w:t>
      </w:r>
    </w:p>
    <w:p w14:paraId="6981B99F" w14:textId="1B6D114B" w:rsidR="006C7AA9" w:rsidRPr="00337B69" w:rsidRDefault="006C7AA9" w:rsidP="00337B69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 w:val="23"/>
          <w:szCs w:val="23"/>
        </w:rPr>
      </w:pPr>
      <w:r>
        <w:rPr>
          <w:rFonts w:eastAsia="Arial Unicode MS"/>
          <w:bCs/>
          <w:iCs/>
          <w:sz w:val="23"/>
          <w:szCs w:val="23"/>
        </w:rPr>
        <w:t>Chapter 40B application/Country Club Estates - update</w:t>
      </w:r>
    </w:p>
    <w:p w14:paraId="0C2BB65B" w14:textId="77777777" w:rsidR="009214C3" w:rsidRDefault="009214C3" w:rsidP="009214C3">
      <w:pPr>
        <w:tabs>
          <w:tab w:val="left" w:pos="360"/>
          <w:tab w:val="left" w:pos="1440"/>
        </w:tabs>
        <w:rPr>
          <w:b/>
          <w:bCs/>
          <w:i/>
          <w:iCs/>
          <w:sz w:val="23"/>
          <w:szCs w:val="23"/>
        </w:rPr>
      </w:pPr>
    </w:p>
    <w:p w14:paraId="1C86A8C8" w14:textId="0E7DD39C" w:rsidR="009214C3" w:rsidRPr="009214C3" w:rsidRDefault="009214C3" w:rsidP="009214C3">
      <w:pPr>
        <w:tabs>
          <w:tab w:val="left" w:pos="360"/>
          <w:tab w:val="left" w:pos="1440"/>
        </w:tabs>
        <w:rPr>
          <w:b/>
          <w:bCs/>
          <w:i/>
          <w:iCs/>
          <w:sz w:val="23"/>
          <w:szCs w:val="23"/>
        </w:rPr>
      </w:pPr>
      <w:r w:rsidRPr="009214C3">
        <w:rPr>
          <w:b/>
          <w:bCs/>
          <w:i/>
          <w:iCs/>
          <w:sz w:val="23"/>
          <w:szCs w:val="23"/>
        </w:rPr>
        <w:t>Scheduled Appointments</w:t>
      </w:r>
    </w:p>
    <w:p w14:paraId="27E83C9D" w14:textId="6E76922D" w:rsidR="008551B7" w:rsidRPr="008551B7" w:rsidRDefault="009C3EAB" w:rsidP="008551B7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>
        <w:rPr>
          <w:rFonts w:eastAsia="Arial Unicode MS"/>
          <w:bCs/>
          <w:iCs/>
          <w:szCs w:val="24"/>
        </w:rPr>
        <w:t>1:35 p.m</w:t>
      </w:r>
      <w:r w:rsidR="008551B7" w:rsidRPr="008551B7">
        <w:rPr>
          <w:rFonts w:eastAsia="Arial Unicode MS"/>
          <w:bCs/>
          <w:iCs/>
          <w:szCs w:val="24"/>
        </w:rPr>
        <w:t xml:space="preserve">. Library Board of Trustees – appoint Kathy </w:t>
      </w:r>
      <w:proofErr w:type="spellStart"/>
      <w:r w:rsidR="008551B7" w:rsidRPr="008551B7">
        <w:rPr>
          <w:rFonts w:eastAsia="Arial Unicode MS"/>
          <w:bCs/>
          <w:iCs/>
          <w:szCs w:val="24"/>
        </w:rPr>
        <w:t>Shiavone</w:t>
      </w:r>
      <w:proofErr w:type="spellEnd"/>
    </w:p>
    <w:p w14:paraId="136A0F81" w14:textId="555EB34D" w:rsidR="008551B7" w:rsidRPr="008551B7" w:rsidRDefault="009C3EAB" w:rsidP="008551B7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>
        <w:rPr>
          <w:rFonts w:eastAsia="Arial Unicode MS"/>
          <w:bCs/>
          <w:iCs/>
          <w:szCs w:val="24"/>
        </w:rPr>
        <w:t>1:45</w:t>
      </w:r>
      <w:r w:rsidR="008551B7" w:rsidRPr="008551B7">
        <w:rPr>
          <w:rFonts w:eastAsia="Arial Unicode MS"/>
          <w:bCs/>
          <w:iCs/>
          <w:szCs w:val="24"/>
        </w:rPr>
        <w:t xml:space="preserve"> p.m. Electricity Aggregation Program </w:t>
      </w:r>
    </w:p>
    <w:p w14:paraId="66E191BE" w14:textId="09138881" w:rsidR="008551B7" w:rsidRPr="008551B7" w:rsidRDefault="009C3EAB" w:rsidP="008551B7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>
        <w:rPr>
          <w:rFonts w:eastAsia="Arial Unicode MS"/>
          <w:bCs/>
          <w:iCs/>
          <w:szCs w:val="24"/>
        </w:rPr>
        <w:t>2:00</w:t>
      </w:r>
      <w:r w:rsidR="008551B7" w:rsidRPr="008551B7">
        <w:rPr>
          <w:rFonts w:eastAsia="Arial Unicode MS"/>
          <w:bCs/>
          <w:iCs/>
          <w:szCs w:val="24"/>
        </w:rPr>
        <w:t xml:space="preserve"> p.m. Drew </w:t>
      </w:r>
      <w:proofErr w:type="spellStart"/>
      <w:r w:rsidR="008551B7" w:rsidRPr="008551B7">
        <w:rPr>
          <w:rFonts w:eastAsia="Arial Unicode MS"/>
          <w:bCs/>
          <w:iCs/>
          <w:szCs w:val="24"/>
        </w:rPr>
        <w:t>McGlincy</w:t>
      </w:r>
      <w:proofErr w:type="spellEnd"/>
      <w:r w:rsidR="008551B7" w:rsidRPr="008551B7">
        <w:rPr>
          <w:rFonts w:eastAsia="Arial Unicode MS"/>
          <w:bCs/>
          <w:iCs/>
          <w:szCs w:val="24"/>
        </w:rPr>
        <w:t xml:space="preserve"> – charging stations at Town Hall </w:t>
      </w:r>
    </w:p>
    <w:p w14:paraId="32957A3E" w14:textId="12392C1C" w:rsidR="00052EE9" w:rsidRPr="009214C3" w:rsidRDefault="009C3EAB" w:rsidP="008551B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240"/>
        <w:jc w:val="both"/>
        <w:rPr>
          <w:rFonts w:eastAsia="Arial Unicode MS"/>
          <w:bCs/>
          <w:iCs/>
          <w:color w:val="FF0000"/>
          <w:sz w:val="23"/>
          <w:szCs w:val="23"/>
        </w:rPr>
      </w:pPr>
      <w:r>
        <w:rPr>
          <w:rFonts w:eastAsia="Arial Unicode MS"/>
          <w:bCs/>
          <w:iCs/>
          <w:szCs w:val="24"/>
        </w:rPr>
        <w:t>2:15</w:t>
      </w:r>
      <w:r w:rsidR="008551B7" w:rsidRPr="008551B7">
        <w:rPr>
          <w:rFonts w:eastAsia="Arial Unicode MS"/>
          <w:bCs/>
          <w:iCs/>
          <w:szCs w:val="24"/>
        </w:rPr>
        <w:t xml:space="preserve"> p.m. Ashley DiSesa – Halloween event</w:t>
      </w:r>
    </w:p>
    <w:p w14:paraId="0B68D60C" w14:textId="77777777" w:rsidR="001F08F5" w:rsidRPr="00337B69" w:rsidRDefault="001F08F5" w:rsidP="001F08F5">
      <w:pPr>
        <w:tabs>
          <w:tab w:val="left" w:pos="0"/>
        </w:tabs>
        <w:rPr>
          <w:rFonts w:ascii="Calibri" w:eastAsia="Calibri" w:hAnsi="Calibri"/>
          <w:i/>
          <w:color w:val="000000" w:themeColor="text1"/>
          <w:sz w:val="23"/>
          <w:szCs w:val="23"/>
        </w:rPr>
      </w:pPr>
      <w:r w:rsidRPr="00337B69">
        <w:rPr>
          <w:rFonts w:eastAsia="Calibri"/>
          <w:b/>
          <w:bCs/>
          <w:i/>
          <w:color w:val="000000" w:themeColor="text1"/>
          <w:sz w:val="23"/>
          <w:szCs w:val="23"/>
        </w:rPr>
        <w:lastRenderedPageBreak/>
        <w:t>Executive Session</w:t>
      </w:r>
      <w:r w:rsidRPr="00337B69">
        <w:rPr>
          <w:rFonts w:ascii="Calibri" w:eastAsia="Calibri" w:hAnsi="Calibri"/>
          <w:i/>
          <w:color w:val="000000" w:themeColor="text1"/>
          <w:sz w:val="23"/>
          <w:szCs w:val="23"/>
        </w:rPr>
        <w:t xml:space="preserve"> </w:t>
      </w:r>
    </w:p>
    <w:p w14:paraId="4FE837EA" w14:textId="77777777" w:rsidR="001F08F5" w:rsidRPr="00337B69" w:rsidRDefault="001F08F5" w:rsidP="001F08F5">
      <w:pPr>
        <w:tabs>
          <w:tab w:val="left" w:pos="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Contract negotiations</w:t>
      </w:r>
    </w:p>
    <w:p w14:paraId="68D09C8D" w14:textId="0B4C892B" w:rsidR="00565249" w:rsidRPr="00337B69" w:rsidRDefault="00565249" w:rsidP="00565249">
      <w:pPr>
        <w:tabs>
          <w:tab w:val="left" w:pos="0"/>
        </w:tabs>
        <w:ind w:right="-446"/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  </w:t>
      </w:r>
      <w:r w:rsidR="001F08F5" w:rsidRPr="00337B69">
        <w:rPr>
          <w:rFonts w:eastAsia="Calibri"/>
          <w:iCs/>
          <w:color w:val="000000" w:themeColor="text1"/>
          <w:sz w:val="23"/>
          <w:szCs w:val="23"/>
        </w:rPr>
        <w:t>Firefighters, Sergeants, Patrol Officers, Highway, “Mixed-Unit”, Police Chief, Fire Chief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, </w:t>
      </w:r>
    </w:p>
    <w:p w14:paraId="3A4001B1" w14:textId="77777777" w:rsidR="00565249" w:rsidRPr="00337B69" w:rsidRDefault="001F08F5" w:rsidP="00565249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</w:t>
      </w:r>
      <w:r w:rsidR="00565249" w:rsidRPr="00337B69">
        <w:rPr>
          <w:rFonts w:eastAsia="Calibri"/>
          <w:iCs/>
          <w:color w:val="000000" w:themeColor="text1"/>
          <w:sz w:val="23"/>
          <w:szCs w:val="23"/>
        </w:rPr>
        <w:t xml:space="preserve">  &amp; 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all unions at the Silver Lake Regional School District and Halifax Elementary School </w:t>
      </w:r>
    </w:p>
    <w:p w14:paraId="50DAE0C3" w14:textId="448DC3A9" w:rsidR="001F08F5" w:rsidRPr="00337B69" w:rsidRDefault="001F08F5" w:rsidP="00565249">
      <w:pPr>
        <w:tabs>
          <w:tab w:val="left" w:pos="0"/>
        </w:tabs>
        <w:spacing w:after="60"/>
        <w:ind w:right="-446"/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as discussing strategy with respect to collective bargaining in an open meeting may have a detrimental effect on the bargaining position of the Town.</w:t>
      </w:r>
    </w:p>
    <w:p w14:paraId="51A43140" w14:textId="2856E70E" w:rsidR="00337B69" w:rsidRPr="00337B69" w:rsidRDefault="00337B69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Land Court Case - Appeal of ZBA/Planning Board decisions/Building Permits - #1 – Update</w:t>
      </w:r>
    </w:p>
    <w:p w14:paraId="662EDE3D" w14:textId="3ADF303F" w:rsidR="00337B69" w:rsidRPr="00337B69" w:rsidRDefault="00337B69" w:rsidP="00034DA1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Land Court Case - Appeal of ZBA/Planning Board decisions/Building Permits - #</w:t>
      </w:r>
      <w:r w:rsidR="009C3EAB">
        <w:rPr>
          <w:rFonts w:eastAsia="Calibri"/>
          <w:iCs/>
          <w:color w:val="000000" w:themeColor="text1"/>
          <w:sz w:val="23"/>
          <w:szCs w:val="23"/>
        </w:rPr>
        <w:t>2</w:t>
      </w:r>
      <w:r w:rsidRPr="00337B69">
        <w:rPr>
          <w:rFonts w:eastAsia="Calibri"/>
          <w:iCs/>
          <w:color w:val="000000" w:themeColor="text1"/>
          <w:sz w:val="23"/>
          <w:szCs w:val="23"/>
        </w:rPr>
        <w:t xml:space="preserve"> – Update</w:t>
      </w:r>
    </w:p>
    <w:p w14:paraId="7F56A009" w14:textId="77777777" w:rsidR="00337B69" w:rsidRPr="00337B69" w:rsidRDefault="00337B69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</w:p>
    <w:p w14:paraId="1A3ECCE9" w14:textId="4D09783D" w:rsidR="001F08F5" w:rsidRPr="00337B69" w:rsidRDefault="001F08F5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  <w:r w:rsidRPr="00337B69">
        <w:rPr>
          <w:rFonts w:eastAsia="Calibri"/>
          <w:iCs/>
          <w:color w:val="000000" w:themeColor="text1"/>
          <w:sz w:val="23"/>
          <w:szCs w:val="23"/>
        </w:rPr>
        <w:t>as discussing strategy with respect to litigation in an open meeting may have a detrimental effect on the bargaining position of the Town.</w:t>
      </w:r>
    </w:p>
    <w:p w14:paraId="43EEFACE" w14:textId="77777777" w:rsidR="00565249" w:rsidRPr="00565249" w:rsidRDefault="00565249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</w:p>
    <w:p w14:paraId="7647B7DF" w14:textId="07AB6EFB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0E6C84" w:rsidRPr="008551B7">
        <w:rPr>
          <w:rFonts w:eastAsia="Calibri"/>
          <w:sz w:val="23"/>
          <w:szCs w:val="23"/>
        </w:rPr>
        <w:t>Charles Seelig</w:t>
      </w:r>
    </w:p>
    <w:p w14:paraId="3865CCD0" w14:textId="1F91021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0E6C84" w:rsidRPr="008551B7">
        <w:rPr>
          <w:rFonts w:eastAsia="Calibri"/>
          <w:sz w:val="23"/>
          <w:szCs w:val="23"/>
        </w:rPr>
        <w:t>Town Administrator</w:t>
      </w:r>
      <w:r w:rsidRPr="008551B7">
        <w:rPr>
          <w:rFonts w:eastAsia="Calibri"/>
          <w:sz w:val="23"/>
          <w:szCs w:val="23"/>
        </w:rPr>
        <w:t xml:space="preserve"> </w:t>
      </w:r>
    </w:p>
    <w:p w14:paraId="285C6E71" w14:textId="12267505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8551B7" w:rsidRPr="008551B7">
        <w:rPr>
          <w:rFonts w:eastAsia="Calibri"/>
          <w:sz w:val="23"/>
          <w:szCs w:val="23"/>
        </w:rPr>
        <w:t xml:space="preserve">September </w:t>
      </w:r>
      <w:r w:rsidR="009C3EAB">
        <w:rPr>
          <w:rFonts w:eastAsia="Calibri"/>
          <w:sz w:val="23"/>
          <w:szCs w:val="23"/>
        </w:rPr>
        <w:t>7</w:t>
      </w:r>
      <w:r w:rsidR="00E14005" w:rsidRPr="008551B7">
        <w:rPr>
          <w:rFonts w:eastAsia="Calibri"/>
          <w:sz w:val="23"/>
          <w:szCs w:val="23"/>
        </w:rPr>
        <w:t>, 2020</w:t>
      </w:r>
    </w:p>
    <w:sectPr w:rsidR="005577AF" w:rsidRPr="008551B7" w:rsidSect="003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6630D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37B69"/>
    <w:rsid w:val="00337CCE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3530"/>
    <w:rsid w:val="004D7811"/>
    <w:rsid w:val="004D7BAE"/>
    <w:rsid w:val="004D7E39"/>
    <w:rsid w:val="004E02AE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4B47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07F1B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64D"/>
    <w:rsid w:val="006867E5"/>
    <w:rsid w:val="00686FEA"/>
    <w:rsid w:val="0069301F"/>
    <w:rsid w:val="006954C5"/>
    <w:rsid w:val="006B094F"/>
    <w:rsid w:val="006B0BD7"/>
    <w:rsid w:val="006B63C2"/>
    <w:rsid w:val="006B7E86"/>
    <w:rsid w:val="006C5EC8"/>
    <w:rsid w:val="006C7AA9"/>
    <w:rsid w:val="006C7BDA"/>
    <w:rsid w:val="006D0892"/>
    <w:rsid w:val="006D17B2"/>
    <w:rsid w:val="006D52E9"/>
    <w:rsid w:val="006D6060"/>
    <w:rsid w:val="006D7419"/>
    <w:rsid w:val="006E0384"/>
    <w:rsid w:val="006E0E92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14C3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C3EAB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D25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35A2"/>
    <w:rsid w:val="00E86AB9"/>
    <w:rsid w:val="00E92703"/>
    <w:rsid w:val="00E92973"/>
    <w:rsid w:val="00EA7EB6"/>
    <w:rsid w:val="00EB08CA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45C6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597A-8583-C747-B539-F0599FB5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4</cp:revision>
  <cp:lastPrinted>2020-09-08T17:44:00Z</cp:lastPrinted>
  <dcterms:created xsi:type="dcterms:W3CDTF">2020-09-08T16:42:00Z</dcterms:created>
  <dcterms:modified xsi:type="dcterms:W3CDTF">2020-09-08T18:03:00Z</dcterms:modified>
</cp:coreProperties>
</file>