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CFB0" w14:textId="77777777" w:rsidR="00466FF2" w:rsidRPr="004B6626" w:rsidRDefault="00466FF2" w:rsidP="00C17440">
      <w:pPr>
        <w:tabs>
          <w:tab w:val="left" w:pos="5310"/>
        </w:tabs>
        <w:jc w:val="center"/>
      </w:pPr>
      <w:bookmarkStart w:id="0" w:name="_Hlk17796840"/>
      <w:bookmarkStart w:id="1" w:name="_GoBack"/>
      <w:bookmarkEnd w:id="1"/>
      <w:r w:rsidRPr="004B6626">
        <w:t>HALIFAX BOARD OF SELECTMEN</w:t>
      </w:r>
    </w:p>
    <w:p w14:paraId="324294CA" w14:textId="134532EA" w:rsidR="00466FF2" w:rsidRPr="004B6626" w:rsidRDefault="00466FF2" w:rsidP="00466FF2">
      <w:pPr>
        <w:jc w:val="center"/>
      </w:pPr>
      <w:r w:rsidRPr="004B6626">
        <w:t>EXECUTIVE SESSION</w:t>
      </w:r>
      <w:r w:rsidR="00C117B5">
        <w:t xml:space="preserve"> A</w:t>
      </w:r>
    </w:p>
    <w:p w14:paraId="3F52DAFB" w14:textId="27818F2E" w:rsidR="00466FF2" w:rsidRPr="004B6626" w:rsidRDefault="00466FF2" w:rsidP="00466FF2">
      <w:pPr>
        <w:jc w:val="center"/>
      </w:pPr>
      <w:r w:rsidRPr="004B6626">
        <w:t xml:space="preserve">TUESDAY, </w:t>
      </w:r>
      <w:r w:rsidR="00DA1DC3" w:rsidRPr="004B6626">
        <w:t>AUGUST 13</w:t>
      </w:r>
      <w:r w:rsidRPr="004B6626">
        <w:t xml:space="preserve">, 2019 – </w:t>
      </w:r>
      <w:r w:rsidR="00816C30" w:rsidRPr="004B6626">
        <w:t>9:</w:t>
      </w:r>
      <w:r w:rsidR="00BF4736" w:rsidRPr="004B6626">
        <w:t>00</w:t>
      </w:r>
      <w:r w:rsidRPr="004B6626">
        <w:t xml:space="preserve"> P.M.</w:t>
      </w:r>
    </w:p>
    <w:p w14:paraId="01EF89A9" w14:textId="77777777" w:rsidR="00466FF2" w:rsidRPr="004B6626" w:rsidRDefault="00466FF2" w:rsidP="00466FF2">
      <w:pPr>
        <w:jc w:val="center"/>
      </w:pPr>
      <w:r w:rsidRPr="004B6626">
        <w:t>SELECTMEN MEETING ROOM</w:t>
      </w:r>
    </w:p>
    <w:p w14:paraId="3180BFC8" w14:textId="5096BD76" w:rsidR="005045AF" w:rsidRPr="004B6626" w:rsidRDefault="00466FF2" w:rsidP="00BF4736">
      <w:pPr>
        <w:jc w:val="center"/>
      </w:pPr>
      <w:r w:rsidRPr="004B6626">
        <w:t>-------------------------------------------------------------</w:t>
      </w:r>
      <w:bookmarkStart w:id="2" w:name="_Hlk9515701"/>
    </w:p>
    <w:p w14:paraId="132BDAF9" w14:textId="77777777" w:rsidR="00BF4736" w:rsidRPr="004B6626" w:rsidRDefault="00BF4736" w:rsidP="00BF4736">
      <w:pPr>
        <w:jc w:val="center"/>
      </w:pPr>
    </w:p>
    <w:p w14:paraId="04E5C26E" w14:textId="045B8F09" w:rsidR="00BF4736" w:rsidRPr="004B6626" w:rsidRDefault="00BF4736" w:rsidP="00BF4736">
      <w:pPr>
        <w:spacing w:after="120"/>
        <w:jc w:val="both"/>
        <w:rPr>
          <w:rFonts w:eastAsia="Calibri"/>
        </w:rPr>
      </w:pPr>
      <w:r w:rsidRPr="004B6626">
        <w:t xml:space="preserve">Moved by Millias and seconded by Andrews, the Board voted as follows to enter into Executive Session at 8:50 p.m. to discuss </w:t>
      </w:r>
      <w:r w:rsidRPr="004B6626">
        <w:rPr>
          <w:rFonts w:eastAsia="Arial Unicode MS"/>
        </w:rPr>
        <w:t>Waterman</w:t>
      </w:r>
      <w:r w:rsidRPr="004B6626">
        <w:rPr>
          <w:rFonts w:eastAsia="Calibri"/>
        </w:rPr>
        <w:t xml:space="preserve"> grievances &amp; claims (HEO wage, release of personal file documents, 2-week suspension &amp; termination); negotiations with Patrol Officers and Highway/Cemetery Unions; filing for certification of new union – Water Department, Building. Maintenance &amp; two Administrative Assistants</w:t>
      </w:r>
      <w:r w:rsidRPr="004B6626">
        <w:t>: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4B6626" w:rsidRPr="004B6626" w14:paraId="0312C699" w14:textId="77777777" w:rsidTr="002B6058">
        <w:tc>
          <w:tcPr>
            <w:tcW w:w="2160" w:type="dxa"/>
          </w:tcPr>
          <w:p w14:paraId="7D60AA7C" w14:textId="77777777" w:rsidR="00BF4736" w:rsidRPr="004B6626" w:rsidRDefault="00BF4736" w:rsidP="002B6058">
            <w:pPr>
              <w:tabs>
                <w:tab w:val="left" w:pos="-2280"/>
                <w:tab w:val="left" w:pos="10080"/>
              </w:tabs>
              <w:jc w:val="both"/>
            </w:pPr>
            <w:r w:rsidRPr="004B6626">
              <w:t>Troy E. Garron</w:t>
            </w:r>
          </w:p>
        </w:tc>
        <w:tc>
          <w:tcPr>
            <w:tcW w:w="360" w:type="dxa"/>
          </w:tcPr>
          <w:p w14:paraId="00794BED" w14:textId="77777777" w:rsidR="00BF4736" w:rsidRPr="004B6626" w:rsidRDefault="00BF4736" w:rsidP="002B6058">
            <w:pPr>
              <w:tabs>
                <w:tab w:val="left" w:pos="-2280"/>
                <w:tab w:val="left" w:pos="10080"/>
              </w:tabs>
              <w:jc w:val="center"/>
            </w:pPr>
            <w:r w:rsidRPr="004B6626">
              <w:t>-</w:t>
            </w:r>
          </w:p>
        </w:tc>
        <w:tc>
          <w:tcPr>
            <w:tcW w:w="1320" w:type="dxa"/>
          </w:tcPr>
          <w:p w14:paraId="48626D95" w14:textId="77777777" w:rsidR="00BF4736" w:rsidRPr="004B6626" w:rsidRDefault="00BF4736" w:rsidP="002B6058">
            <w:pPr>
              <w:tabs>
                <w:tab w:val="left" w:pos="-2280"/>
                <w:tab w:val="left" w:pos="10080"/>
              </w:tabs>
            </w:pPr>
            <w:r w:rsidRPr="004B6626">
              <w:t>Yes</w:t>
            </w:r>
          </w:p>
        </w:tc>
      </w:tr>
      <w:tr w:rsidR="004B6626" w:rsidRPr="004B6626" w14:paraId="26A08BA3" w14:textId="77777777" w:rsidTr="002B6058">
        <w:tc>
          <w:tcPr>
            <w:tcW w:w="2160" w:type="dxa"/>
          </w:tcPr>
          <w:p w14:paraId="025995E1" w14:textId="77777777" w:rsidR="00BF4736" w:rsidRPr="004B6626" w:rsidRDefault="00BF4736" w:rsidP="002B6058">
            <w:pPr>
              <w:tabs>
                <w:tab w:val="left" w:pos="-2280"/>
                <w:tab w:val="left" w:pos="10080"/>
              </w:tabs>
              <w:jc w:val="both"/>
            </w:pPr>
            <w:r w:rsidRPr="004B6626">
              <w:t>Thomas Millias</w:t>
            </w:r>
          </w:p>
        </w:tc>
        <w:tc>
          <w:tcPr>
            <w:tcW w:w="360" w:type="dxa"/>
          </w:tcPr>
          <w:p w14:paraId="41D7985B" w14:textId="77777777" w:rsidR="00BF4736" w:rsidRPr="004B6626" w:rsidRDefault="00BF4736" w:rsidP="002B6058">
            <w:pPr>
              <w:tabs>
                <w:tab w:val="left" w:pos="-2280"/>
                <w:tab w:val="left" w:pos="10080"/>
              </w:tabs>
              <w:jc w:val="center"/>
            </w:pPr>
            <w:r w:rsidRPr="004B6626">
              <w:t>-</w:t>
            </w:r>
          </w:p>
        </w:tc>
        <w:tc>
          <w:tcPr>
            <w:tcW w:w="1320" w:type="dxa"/>
          </w:tcPr>
          <w:p w14:paraId="06FCADB4" w14:textId="77777777" w:rsidR="00BF4736" w:rsidRPr="004B6626" w:rsidRDefault="00BF4736" w:rsidP="002B6058">
            <w:pPr>
              <w:tabs>
                <w:tab w:val="left" w:pos="-2280"/>
                <w:tab w:val="left" w:pos="10080"/>
              </w:tabs>
            </w:pPr>
            <w:r w:rsidRPr="004B6626">
              <w:t>Yes</w:t>
            </w:r>
          </w:p>
        </w:tc>
      </w:tr>
      <w:tr w:rsidR="00BF4736" w:rsidRPr="004B6626" w14:paraId="38647218" w14:textId="77777777" w:rsidTr="002B6058">
        <w:tc>
          <w:tcPr>
            <w:tcW w:w="2160" w:type="dxa"/>
          </w:tcPr>
          <w:p w14:paraId="7819BD5C" w14:textId="77777777" w:rsidR="00BF4736" w:rsidRPr="004B6626" w:rsidRDefault="00BF4736" w:rsidP="002B6058">
            <w:pPr>
              <w:tabs>
                <w:tab w:val="left" w:pos="-2280"/>
                <w:tab w:val="left" w:pos="10080"/>
              </w:tabs>
              <w:jc w:val="both"/>
            </w:pPr>
            <w:r w:rsidRPr="004B6626">
              <w:t>Gordon C. Andrews</w:t>
            </w:r>
          </w:p>
        </w:tc>
        <w:tc>
          <w:tcPr>
            <w:tcW w:w="360" w:type="dxa"/>
          </w:tcPr>
          <w:p w14:paraId="0E8267C3" w14:textId="77777777" w:rsidR="00BF4736" w:rsidRPr="004B6626" w:rsidRDefault="00BF4736" w:rsidP="002B6058">
            <w:pPr>
              <w:tabs>
                <w:tab w:val="left" w:pos="-2280"/>
                <w:tab w:val="left" w:pos="10080"/>
              </w:tabs>
              <w:jc w:val="center"/>
            </w:pPr>
            <w:r w:rsidRPr="004B6626">
              <w:t>-</w:t>
            </w:r>
          </w:p>
        </w:tc>
        <w:tc>
          <w:tcPr>
            <w:tcW w:w="1320" w:type="dxa"/>
          </w:tcPr>
          <w:p w14:paraId="3BD368B3" w14:textId="77777777" w:rsidR="00BF4736" w:rsidRPr="004B6626" w:rsidRDefault="00BF4736" w:rsidP="002B6058">
            <w:pPr>
              <w:tabs>
                <w:tab w:val="left" w:pos="-2280"/>
                <w:tab w:val="left" w:pos="10080"/>
              </w:tabs>
            </w:pPr>
            <w:r w:rsidRPr="004B6626">
              <w:t>Yes</w:t>
            </w:r>
          </w:p>
        </w:tc>
      </w:tr>
      <w:bookmarkEnd w:id="0"/>
      <w:bookmarkEnd w:id="2"/>
    </w:tbl>
    <w:p w14:paraId="57314F9C" w14:textId="77777777" w:rsidR="0080732E" w:rsidRDefault="0080732E" w:rsidP="008423C7">
      <w:pPr>
        <w:pStyle w:val="NoSpacing"/>
        <w:spacing w:after="60"/>
        <w:jc w:val="both"/>
        <w:rPr>
          <w:u w:val="single"/>
        </w:rPr>
      </w:pPr>
    </w:p>
    <w:p w14:paraId="3C201094" w14:textId="52BDD215" w:rsidR="008423C7" w:rsidRPr="00640268" w:rsidRDefault="008423C7" w:rsidP="008423C7">
      <w:pPr>
        <w:pStyle w:val="NoSpacing"/>
        <w:spacing w:after="60"/>
        <w:jc w:val="both"/>
        <w:rPr>
          <w:u w:val="single"/>
        </w:rPr>
      </w:pPr>
      <w:r w:rsidRPr="00640268">
        <w:rPr>
          <w:u w:val="single"/>
        </w:rPr>
        <w:t>Patrol Officer Grievance</w:t>
      </w:r>
    </w:p>
    <w:p w14:paraId="5CC06D97" w14:textId="038216FD" w:rsidR="00E576BA" w:rsidRPr="00640268" w:rsidRDefault="00E576BA" w:rsidP="008423C7">
      <w:pPr>
        <w:pStyle w:val="NoSpacing"/>
        <w:spacing w:after="60"/>
        <w:jc w:val="both"/>
      </w:pPr>
      <w:r w:rsidRPr="00640268">
        <w:t xml:space="preserve">The </w:t>
      </w:r>
      <w:r w:rsidR="00D8411E" w:rsidRPr="00640268">
        <w:t>B</w:t>
      </w:r>
      <w:r w:rsidRPr="00640268">
        <w:t xml:space="preserve">oard previously agreed to pay half of the back wages to the four </w:t>
      </w:r>
      <w:r w:rsidR="00F61590" w:rsidRPr="00640268">
        <w:t>Officers,</w:t>
      </w:r>
      <w:r w:rsidRPr="00640268">
        <w:t xml:space="preserve"> </w:t>
      </w:r>
      <w:r w:rsidR="00227D28" w:rsidRPr="00640268">
        <w:t>but the</w:t>
      </w:r>
      <w:r w:rsidR="00A71958" w:rsidRPr="00640268">
        <w:t>y</w:t>
      </w:r>
      <w:r w:rsidR="00227D28" w:rsidRPr="00640268">
        <w:t xml:space="preserve"> are not willing to agree to that.</w:t>
      </w:r>
      <w:r w:rsidR="00A71958" w:rsidRPr="00640268">
        <w:t xml:space="preserve">  </w:t>
      </w:r>
      <w:r w:rsidR="00B016D9" w:rsidRPr="00640268">
        <w:t xml:space="preserve">Seelig talked </w:t>
      </w:r>
      <w:r w:rsidR="00D8411E" w:rsidRPr="00640268">
        <w:t>with</w:t>
      </w:r>
      <w:r w:rsidR="00B016D9" w:rsidRPr="00640268">
        <w:t xml:space="preserve"> </w:t>
      </w:r>
      <w:r w:rsidR="00D8411E" w:rsidRPr="00640268">
        <w:t>Gilman</w:t>
      </w:r>
      <w:r w:rsidR="00B016D9" w:rsidRPr="00640268">
        <w:t xml:space="preserve"> and </w:t>
      </w:r>
      <w:r w:rsidR="00D8411E" w:rsidRPr="00640268">
        <w:t>discussed</w:t>
      </w:r>
      <w:r w:rsidR="00B016D9" w:rsidRPr="00640268">
        <w:t xml:space="preserve"> </w:t>
      </w:r>
      <w:r w:rsidR="00D8411E" w:rsidRPr="00640268">
        <w:t>the</w:t>
      </w:r>
      <w:r w:rsidR="00B016D9" w:rsidRPr="00640268">
        <w:t xml:space="preserve"> following three options</w:t>
      </w:r>
      <w:r w:rsidR="00D8411E" w:rsidRPr="00640268">
        <w:t>:</w:t>
      </w:r>
    </w:p>
    <w:p w14:paraId="442142C7" w14:textId="373BE387" w:rsidR="00D8411E" w:rsidRPr="00640268" w:rsidRDefault="00D8411E" w:rsidP="0001489C">
      <w:pPr>
        <w:pStyle w:val="NoSpacing"/>
        <w:jc w:val="both"/>
      </w:pPr>
      <w:r w:rsidRPr="00640268">
        <w:t>1.</w:t>
      </w:r>
      <w:r w:rsidR="00B044CC" w:rsidRPr="00640268">
        <w:t xml:space="preserve"> offer to give them more than half of the back pay</w:t>
      </w:r>
    </w:p>
    <w:p w14:paraId="55863284" w14:textId="6059188A" w:rsidR="00B016D9" w:rsidRPr="00640268" w:rsidRDefault="0034387F" w:rsidP="0001489C">
      <w:pPr>
        <w:pStyle w:val="NoSpacing"/>
        <w:jc w:val="both"/>
      </w:pPr>
      <w:r w:rsidRPr="00640268">
        <w:t xml:space="preserve">2. </w:t>
      </w:r>
      <w:r w:rsidR="00B044CC" w:rsidRPr="00640268">
        <w:t>give them what they want</w:t>
      </w:r>
    </w:p>
    <w:p w14:paraId="32AD8859" w14:textId="77777777" w:rsidR="0001489C" w:rsidRPr="00640268" w:rsidRDefault="0034387F" w:rsidP="0001489C">
      <w:pPr>
        <w:pStyle w:val="NoSpacing"/>
        <w:jc w:val="both"/>
      </w:pPr>
      <w:r w:rsidRPr="00640268">
        <w:t xml:space="preserve">3. </w:t>
      </w:r>
      <w:r w:rsidR="008D0988" w:rsidRPr="00640268">
        <w:t xml:space="preserve">hold a </w:t>
      </w:r>
      <w:r w:rsidR="00A3582E" w:rsidRPr="00640268">
        <w:t>grievance hearing and give them something (</w:t>
      </w:r>
      <w:r w:rsidRPr="00640268">
        <w:t>not the retro pay</w:t>
      </w:r>
      <w:r w:rsidR="00A3582E" w:rsidRPr="00640268">
        <w:t>)</w:t>
      </w:r>
      <w:r w:rsidRPr="00640268">
        <w:t xml:space="preserve"> then go to </w:t>
      </w:r>
      <w:r w:rsidR="00D8411E" w:rsidRPr="00640268">
        <w:t>arbitration</w:t>
      </w:r>
    </w:p>
    <w:p w14:paraId="57D8ED85" w14:textId="1687423D" w:rsidR="0034387F" w:rsidRPr="00640268" w:rsidRDefault="0001489C" w:rsidP="00B50A55">
      <w:pPr>
        <w:pStyle w:val="NoSpacing"/>
        <w:spacing w:after="120"/>
        <w:jc w:val="both"/>
      </w:pPr>
      <w:r w:rsidRPr="00640268">
        <w:t xml:space="preserve">   </w:t>
      </w:r>
      <w:r w:rsidR="0034387F" w:rsidRPr="00640268">
        <w:t xml:space="preserve"> and see </w:t>
      </w:r>
      <w:r w:rsidR="00D8411E" w:rsidRPr="00640268">
        <w:t>what happens</w:t>
      </w:r>
      <w:r w:rsidR="00B50A55" w:rsidRPr="00640268">
        <w:t>.</w:t>
      </w:r>
    </w:p>
    <w:p w14:paraId="294C9D1B" w14:textId="3CF946EC" w:rsidR="00A71958" w:rsidRPr="00672FE7" w:rsidRDefault="00A71958" w:rsidP="00B50A55">
      <w:pPr>
        <w:pStyle w:val="NoSpacing"/>
        <w:spacing w:after="120"/>
        <w:jc w:val="both"/>
      </w:pPr>
      <w:r w:rsidRPr="00672FE7">
        <w:t xml:space="preserve">The </w:t>
      </w:r>
      <w:r w:rsidR="007B7CBD" w:rsidRPr="00672FE7">
        <w:t>Board</w:t>
      </w:r>
      <w:r w:rsidRPr="00672FE7">
        <w:t xml:space="preserve"> tried </w:t>
      </w:r>
      <w:r w:rsidR="00A46C9F" w:rsidRPr="00672FE7">
        <w:t>to</w:t>
      </w:r>
      <w:r w:rsidRPr="00672FE7">
        <w:t xml:space="preserve"> give them the heads up </w:t>
      </w:r>
      <w:r w:rsidR="00672FE7" w:rsidRPr="00672FE7">
        <w:t xml:space="preserve">that </w:t>
      </w:r>
      <w:r w:rsidR="007B7CBD" w:rsidRPr="00672FE7">
        <w:t xml:space="preserve">changing the start date would </w:t>
      </w:r>
      <w:r w:rsidRPr="00672FE7">
        <w:t xml:space="preserve">stir some </w:t>
      </w:r>
      <w:r w:rsidR="007B7CBD" w:rsidRPr="00672FE7">
        <w:t xml:space="preserve">feathers and affect </w:t>
      </w:r>
      <w:r w:rsidRPr="00672FE7">
        <w:t>so</w:t>
      </w:r>
      <w:r w:rsidR="007B7CBD" w:rsidRPr="00672FE7">
        <w:t xml:space="preserve">me of the Officers.  </w:t>
      </w:r>
    </w:p>
    <w:p w14:paraId="7B4BF0D0" w14:textId="0672F999" w:rsidR="007B7CBD" w:rsidRPr="00672FE7" w:rsidRDefault="007B7CBD" w:rsidP="00B50A55">
      <w:pPr>
        <w:pStyle w:val="NoSpacing"/>
        <w:spacing w:after="120"/>
        <w:jc w:val="both"/>
        <w:rPr>
          <w:u w:val="single"/>
        </w:rPr>
      </w:pPr>
      <w:r w:rsidRPr="00672FE7">
        <w:t>Millias</w:t>
      </w:r>
      <w:r w:rsidR="00910C7C" w:rsidRPr="00672FE7">
        <w:t xml:space="preserve"> and Garron </w:t>
      </w:r>
      <w:r w:rsidRPr="00672FE7">
        <w:t xml:space="preserve">was okay </w:t>
      </w:r>
      <w:r w:rsidR="00672FE7" w:rsidRPr="00672FE7">
        <w:t xml:space="preserve">with holding a </w:t>
      </w:r>
      <w:r w:rsidR="00910C7C" w:rsidRPr="00672FE7">
        <w:t>grievance</w:t>
      </w:r>
      <w:r w:rsidR="00672FE7" w:rsidRPr="00672FE7">
        <w:t xml:space="preserve"> hearing</w:t>
      </w:r>
      <w:r w:rsidR="00910C7C" w:rsidRPr="00672FE7">
        <w:t>.  Garron said they</w:t>
      </w:r>
      <w:r w:rsidR="000B5EB0" w:rsidRPr="00672FE7">
        <w:t xml:space="preserve"> </w:t>
      </w:r>
      <w:r w:rsidR="00910C7C" w:rsidRPr="00672FE7">
        <w:t xml:space="preserve">told them </w:t>
      </w:r>
      <w:r w:rsidR="000B5EB0" w:rsidRPr="00672FE7">
        <w:t xml:space="preserve">the ramification should they want to move forward with changing the start date. </w:t>
      </w:r>
    </w:p>
    <w:p w14:paraId="69D0E1DA" w14:textId="25259245" w:rsidR="000B5EB0" w:rsidRPr="00672FE7" w:rsidRDefault="000B5EB0" w:rsidP="000B5EB0">
      <w:pPr>
        <w:pStyle w:val="NoSpacing"/>
        <w:spacing w:after="120"/>
        <w:jc w:val="both"/>
        <w:rPr>
          <w:sz w:val="23"/>
          <w:szCs w:val="23"/>
        </w:rPr>
      </w:pPr>
      <w:r w:rsidRPr="00672FE7">
        <w:rPr>
          <w:sz w:val="23"/>
          <w:szCs w:val="23"/>
        </w:rPr>
        <w:t xml:space="preserve">Moved by </w:t>
      </w:r>
      <w:r w:rsidR="00AD78A2">
        <w:rPr>
          <w:sz w:val="23"/>
          <w:szCs w:val="23"/>
        </w:rPr>
        <w:t xml:space="preserve">Andrews </w:t>
      </w:r>
      <w:r w:rsidRPr="00672FE7">
        <w:rPr>
          <w:sz w:val="23"/>
          <w:szCs w:val="23"/>
        </w:rPr>
        <w:t xml:space="preserve">and seconded by </w:t>
      </w:r>
      <w:r w:rsidR="00AD78A2">
        <w:rPr>
          <w:sz w:val="23"/>
          <w:szCs w:val="23"/>
        </w:rPr>
        <w:t>Millias</w:t>
      </w:r>
      <w:r w:rsidRPr="00672FE7">
        <w:rPr>
          <w:sz w:val="23"/>
          <w:szCs w:val="23"/>
        </w:rPr>
        <w:t xml:space="preserve">, the Board voted as follows to </w:t>
      </w:r>
      <w:r w:rsidR="00B50A55" w:rsidRPr="00672FE7">
        <w:rPr>
          <w:sz w:val="23"/>
          <w:szCs w:val="23"/>
        </w:rPr>
        <w:t xml:space="preserve">hold a grievance hearing: 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672FE7" w:rsidRPr="00672FE7" w14:paraId="4F04295A" w14:textId="77777777" w:rsidTr="002B6058">
        <w:tc>
          <w:tcPr>
            <w:tcW w:w="2160" w:type="dxa"/>
          </w:tcPr>
          <w:p w14:paraId="0D754C3A" w14:textId="77777777" w:rsidR="000B5EB0" w:rsidRPr="00672FE7" w:rsidRDefault="000B5EB0" w:rsidP="002B6058">
            <w:pPr>
              <w:tabs>
                <w:tab w:val="left" w:pos="-2280"/>
                <w:tab w:val="left" w:pos="10080"/>
              </w:tabs>
              <w:jc w:val="both"/>
              <w:rPr>
                <w:sz w:val="23"/>
                <w:szCs w:val="23"/>
              </w:rPr>
            </w:pPr>
            <w:r w:rsidRPr="00672FE7">
              <w:rPr>
                <w:sz w:val="23"/>
                <w:szCs w:val="23"/>
              </w:rPr>
              <w:t>Troy E. Garron</w:t>
            </w:r>
          </w:p>
        </w:tc>
        <w:tc>
          <w:tcPr>
            <w:tcW w:w="360" w:type="dxa"/>
          </w:tcPr>
          <w:p w14:paraId="67FA135A" w14:textId="77777777" w:rsidR="000B5EB0" w:rsidRPr="00672FE7" w:rsidRDefault="000B5EB0" w:rsidP="002B6058">
            <w:pPr>
              <w:tabs>
                <w:tab w:val="left" w:pos="-2280"/>
                <w:tab w:val="left" w:pos="10080"/>
              </w:tabs>
              <w:jc w:val="center"/>
              <w:rPr>
                <w:sz w:val="23"/>
                <w:szCs w:val="23"/>
              </w:rPr>
            </w:pPr>
            <w:r w:rsidRPr="00672FE7">
              <w:rPr>
                <w:sz w:val="23"/>
                <w:szCs w:val="23"/>
              </w:rPr>
              <w:t>-</w:t>
            </w:r>
          </w:p>
        </w:tc>
        <w:tc>
          <w:tcPr>
            <w:tcW w:w="1320" w:type="dxa"/>
          </w:tcPr>
          <w:p w14:paraId="7FC54C11" w14:textId="77777777" w:rsidR="000B5EB0" w:rsidRPr="00672FE7" w:rsidRDefault="000B5EB0" w:rsidP="002B6058">
            <w:pPr>
              <w:tabs>
                <w:tab w:val="left" w:pos="-2280"/>
                <w:tab w:val="left" w:pos="10080"/>
              </w:tabs>
              <w:rPr>
                <w:sz w:val="23"/>
                <w:szCs w:val="23"/>
              </w:rPr>
            </w:pPr>
            <w:r w:rsidRPr="00672FE7">
              <w:rPr>
                <w:sz w:val="23"/>
                <w:szCs w:val="23"/>
              </w:rPr>
              <w:t>Yes</w:t>
            </w:r>
          </w:p>
        </w:tc>
      </w:tr>
      <w:tr w:rsidR="00672FE7" w:rsidRPr="00672FE7" w14:paraId="79C8FC6D" w14:textId="77777777" w:rsidTr="002B6058">
        <w:tc>
          <w:tcPr>
            <w:tcW w:w="2160" w:type="dxa"/>
          </w:tcPr>
          <w:p w14:paraId="6DB3413A" w14:textId="77777777" w:rsidR="000B5EB0" w:rsidRPr="00672FE7" w:rsidRDefault="000B5EB0" w:rsidP="002B6058">
            <w:pPr>
              <w:tabs>
                <w:tab w:val="left" w:pos="-2280"/>
                <w:tab w:val="left" w:pos="10080"/>
              </w:tabs>
              <w:jc w:val="both"/>
              <w:rPr>
                <w:sz w:val="23"/>
                <w:szCs w:val="23"/>
              </w:rPr>
            </w:pPr>
            <w:r w:rsidRPr="00672FE7">
              <w:rPr>
                <w:sz w:val="23"/>
                <w:szCs w:val="23"/>
              </w:rPr>
              <w:t>Thomas Millias</w:t>
            </w:r>
          </w:p>
        </w:tc>
        <w:tc>
          <w:tcPr>
            <w:tcW w:w="360" w:type="dxa"/>
          </w:tcPr>
          <w:p w14:paraId="10DA3E9E" w14:textId="77777777" w:rsidR="000B5EB0" w:rsidRPr="00672FE7" w:rsidRDefault="000B5EB0" w:rsidP="002B6058">
            <w:pPr>
              <w:tabs>
                <w:tab w:val="left" w:pos="-2280"/>
                <w:tab w:val="left" w:pos="10080"/>
              </w:tabs>
              <w:jc w:val="center"/>
              <w:rPr>
                <w:sz w:val="23"/>
                <w:szCs w:val="23"/>
              </w:rPr>
            </w:pPr>
            <w:r w:rsidRPr="00672FE7">
              <w:rPr>
                <w:sz w:val="23"/>
                <w:szCs w:val="23"/>
              </w:rPr>
              <w:t>-</w:t>
            </w:r>
          </w:p>
        </w:tc>
        <w:tc>
          <w:tcPr>
            <w:tcW w:w="1320" w:type="dxa"/>
          </w:tcPr>
          <w:p w14:paraId="1FA0E048" w14:textId="77777777" w:rsidR="000B5EB0" w:rsidRPr="00672FE7" w:rsidRDefault="000B5EB0" w:rsidP="002B6058">
            <w:pPr>
              <w:tabs>
                <w:tab w:val="left" w:pos="-2280"/>
                <w:tab w:val="left" w:pos="10080"/>
              </w:tabs>
              <w:rPr>
                <w:sz w:val="23"/>
                <w:szCs w:val="23"/>
              </w:rPr>
            </w:pPr>
            <w:r w:rsidRPr="00672FE7">
              <w:rPr>
                <w:sz w:val="23"/>
                <w:szCs w:val="23"/>
              </w:rPr>
              <w:t>Yes</w:t>
            </w:r>
          </w:p>
        </w:tc>
      </w:tr>
      <w:tr w:rsidR="000B5EB0" w:rsidRPr="00672FE7" w14:paraId="61603BFF" w14:textId="77777777" w:rsidTr="002B6058">
        <w:tc>
          <w:tcPr>
            <w:tcW w:w="2160" w:type="dxa"/>
          </w:tcPr>
          <w:p w14:paraId="263D9C81" w14:textId="28BB4471" w:rsidR="000B5EB0" w:rsidRPr="00672FE7" w:rsidRDefault="000B5EB0" w:rsidP="002B6058">
            <w:pPr>
              <w:tabs>
                <w:tab w:val="left" w:pos="-2280"/>
                <w:tab w:val="left" w:pos="10080"/>
              </w:tabs>
              <w:jc w:val="both"/>
              <w:rPr>
                <w:sz w:val="23"/>
                <w:szCs w:val="23"/>
              </w:rPr>
            </w:pPr>
            <w:r w:rsidRPr="00672FE7">
              <w:rPr>
                <w:sz w:val="23"/>
                <w:szCs w:val="23"/>
              </w:rPr>
              <w:t>Gordon C. Andrews</w:t>
            </w:r>
          </w:p>
        </w:tc>
        <w:tc>
          <w:tcPr>
            <w:tcW w:w="360" w:type="dxa"/>
          </w:tcPr>
          <w:p w14:paraId="24A9D6BC" w14:textId="333D62F7" w:rsidR="000B5EB0" w:rsidRPr="00672FE7" w:rsidRDefault="000B5EB0" w:rsidP="002B6058">
            <w:pPr>
              <w:tabs>
                <w:tab w:val="left" w:pos="-2280"/>
                <w:tab w:val="left" w:pos="10080"/>
              </w:tabs>
              <w:jc w:val="center"/>
              <w:rPr>
                <w:sz w:val="23"/>
                <w:szCs w:val="23"/>
              </w:rPr>
            </w:pPr>
            <w:r w:rsidRPr="00672FE7">
              <w:rPr>
                <w:sz w:val="23"/>
                <w:szCs w:val="23"/>
              </w:rPr>
              <w:t>-</w:t>
            </w:r>
          </w:p>
        </w:tc>
        <w:tc>
          <w:tcPr>
            <w:tcW w:w="1320" w:type="dxa"/>
          </w:tcPr>
          <w:p w14:paraId="229FA3EB" w14:textId="0ABA65E6" w:rsidR="000B5EB0" w:rsidRPr="00672FE7" w:rsidRDefault="000B5EB0" w:rsidP="002B6058">
            <w:pPr>
              <w:tabs>
                <w:tab w:val="left" w:pos="-2280"/>
                <w:tab w:val="left" w:pos="10080"/>
              </w:tabs>
              <w:rPr>
                <w:sz w:val="23"/>
                <w:szCs w:val="23"/>
              </w:rPr>
            </w:pPr>
            <w:r w:rsidRPr="00672FE7">
              <w:rPr>
                <w:sz w:val="23"/>
                <w:szCs w:val="23"/>
              </w:rPr>
              <w:t>Yes</w:t>
            </w:r>
          </w:p>
        </w:tc>
      </w:tr>
    </w:tbl>
    <w:p w14:paraId="5C6E35D7" w14:textId="77777777" w:rsidR="00335A21" w:rsidRDefault="00335A21" w:rsidP="00335A21">
      <w:pPr>
        <w:pStyle w:val="NoSpacing"/>
        <w:jc w:val="both"/>
        <w:rPr>
          <w:sz w:val="23"/>
          <w:szCs w:val="23"/>
        </w:rPr>
      </w:pPr>
    </w:p>
    <w:p w14:paraId="351F37E2" w14:textId="76E369AD" w:rsidR="00A66A6B" w:rsidRPr="00B61D70" w:rsidRDefault="00BA69EA" w:rsidP="00BA69EA">
      <w:pPr>
        <w:pStyle w:val="NoSpacing"/>
        <w:spacing w:after="120"/>
        <w:jc w:val="both"/>
        <w:rPr>
          <w:sz w:val="23"/>
          <w:szCs w:val="23"/>
        </w:rPr>
      </w:pPr>
      <w:r w:rsidRPr="00B61D70">
        <w:rPr>
          <w:sz w:val="23"/>
          <w:szCs w:val="23"/>
        </w:rPr>
        <w:t xml:space="preserve">Moved by </w:t>
      </w:r>
      <w:r w:rsidR="005E7382" w:rsidRPr="00B61D70">
        <w:rPr>
          <w:sz w:val="23"/>
          <w:szCs w:val="23"/>
        </w:rPr>
        <w:t>Garron</w:t>
      </w:r>
      <w:r w:rsidRPr="00B61D70">
        <w:rPr>
          <w:sz w:val="23"/>
          <w:szCs w:val="23"/>
        </w:rPr>
        <w:t xml:space="preserve"> and seconded by </w:t>
      </w:r>
      <w:r w:rsidR="005E7382" w:rsidRPr="00B61D70">
        <w:rPr>
          <w:sz w:val="23"/>
          <w:szCs w:val="23"/>
        </w:rPr>
        <w:t>Andrew</w:t>
      </w:r>
      <w:r w:rsidRPr="00B61D70">
        <w:rPr>
          <w:sz w:val="23"/>
          <w:szCs w:val="23"/>
        </w:rPr>
        <w:t xml:space="preserve">s, the Board voted </w:t>
      </w:r>
      <w:r w:rsidR="005E7382" w:rsidRPr="00B61D70">
        <w:rPr>
          <w:sz w:val="23"/>
          <w:szCs w:val="23"/>
        </w:rPr>
        <w:t>to follow Seelig’s direction regarding this new unit at this point in time</w:t>
      </w:r>
      <w:r w:rsidRPr="00B61D70">
        <w:rPr>
          <w:sz w:val="23"/>
          <w:szCs w:val="23"/>
        </w:rPr>
        <w:t xml:space="preserve">: 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B61D70" w:rsidRPr="00B61D70" w14:paraId="2A0772FE" w14:textId="77777777" w:rsidTr="002B6058">
        <w:tc>
          <w:tcPr>
            <w:tcW w:w="2160" w:type="dxa"/>
          </w:tcPr>
          <w:p w14:paraId="483087E7" w14:textId="77777777" w:rsidR="00BA69EA" w:rsidRPr="00B61D70" w:rsidRDefault="00BA69EA" w:rsidP="002B6058">
            <w:pPr>
              <w:tabs>
                <w:tab w:val="left" w:pos="-2280"/>
                <w:tab w:val="left" w:pos="10080"/>
              </w:tabs>
              <w:jc w:val="both"/>
              <w:rPr>
                <w:sz w:val="23"/>
                <w:szCs w:val="23"/>
              </w:rPr>
            </w:pPr>
            <w:r w:rsidRPr="00B61D70">
              <w:rPr>
                <w:sz w:val="23"/>
                <w:szCs w:val="23"/>
              </w:rPr>
              <w:t>Troy E. Garron</w:t>
            </w:r>
          </w:p>
        </w:tc>
        <w:tc>
          <w:tcPr>
            <w:tcW w:w="360" w:type="dxa"/>
          </w:tcPr>
          <w:p w14:paraId="08DA713B" w14:textId="77777777" w:rsidR="00BA69EA" w:rsidRPr="00B61D70" w:rsidRDefault="00BA69EA" w:rsidP="002B6058">
            <w:pPr>
              <w:tabs>
                <w:tab w:val="left" w:pos="-2280"/>
                <w:tab w:val="left" w:pos="10080"/>
              </w:tabs>
              <w:jc w:val="center"/>
              <w:rPr>
                <w:sz w:val="23"/>
                <w:szCs w:val="23"/>
              </w:rPr>
            </w:pPr>
            <w:r w:rsidRPr="00B61D70">
              <w:rPr>
                <w:sz w:val="23"/>
                <w:szCs w:val="23"/>
              </w:rPr>
              <w:t>-</w:t>
            </w:r>
          </w:p>
        </w:tc>
        <w:tc>
          <w:tcPr>
            <w:tcW w:w="1320" w:type="dxa"/>
          </w:tcPr>
          <w:p w14:paraId="3F3687E0" w14:textId="77777777" w:rsidR="00BA69EA" w:rsidRPr="00B61D70" w:rsidRDefault="00BA69EA" w:rsidP="002B6058">
            <w:pPr>
              <w:tabs>
                <w:tab w:val="left" w:pos="-2280"/>
                <w:tab w:val="left" w:pos="10080"/>
              </w:tabs>
              <w:rPr>
                <w:sz w:val="23"/>
                <w:szCs w:val="23"/>
              </w:rPr>
            </w:pPr>
            <w:r w:rsidRPr="00B61D70">
              <w:rPr>
                <w:sz w:val="23"/>
                <w:szCs w:val="23"/>
              </w:rPr>
              <w:t>Yes</w:t>
            </w:r>
          </w:p>
        </w:tc>
      </w:tr>
      <w:tr w:rsidR="00B61D70" w:rsidRPr="00B61D70" w14:paraId="5E5D8579" w14:textId="77777777" w:rsidTr="002B6058">
        <w:tc>
          <w:tcPr>
            <w:tcW w:w="2160" w:type="dxa"/>
          </w:tcPr>
          <w:p w14:paraId="7AD35336" w14:textId="77777777" w:rsidR="00BA69EA" w:rsidRPr="00B61D70" w:rsidRDefault="00BA69EA" w:rsidP="002B6058">
            <w:pPr>
              <w:tabs>
                <w:tab w:val="left" w:pos="-2280"/>
                <w:tab w:val="left" w:pos="10080"/>
              </w:tabs>
              <w:jc w:val="both"/>
              <w:rPr>
                <w:sz w:val="23"/>
                <w:szCs w:val="23"/>
              </w:rPr>
            </w:pPr>
            <w:r w:rsidRPr="00B61D70">
              <w:rPr>
                <w:sz w:val="23"/>
                <w:szCs w:val="23"/>
              </w:rPr>
              <w:t>Thomas Millias</w:t>
            </w:r>
          </w:p>
        </w:tc>
        <w:tc>
          <w:tcPr>
            <w:tcW w:w="360" w:type="dxa"/>
          </w:tcPr>
          <w:p w14:paraId="182C2FC3" w14:textId="77777777" w:rsidR="00BA69EA" w:rsidRPr="00B61D70" w:rsidRDefault="00BA69EA" w:rsidP="002B6058">
            <w:pPr>
              <w:tabs>
                <w:tab w:val="left" w:pos="-2280"/>
                <w:tab w:val="left" w:pos="10080"/>
              </w:tabs>
              <w:jc w:val="center"/>
              <w:rPr>
                <w:sz w:val="23"/>
                <w:szCs w:val="23"/>
              </w:rPr>
            </w:pPr>
            <w:r w:rsidRPr="00B61D70">
              <w:rPr>
                <w:sz w:val="23"/>
                <w:szCs w:val="23"/>
              </w:rPr>
              <w:t>-</w:t>
            </w:r>
          </w:p>
        </w:tc>
        <w:tc>
          <w:tcPr>
            <w:tcW w:w="1320" w:type="dxa"/>
          </w:tcPr>
          <w:p w14:paraId="72310A1A" w14:textId="77777777" w:rsidR="00BA69EA" w:rsidRPr="00B61D70" w:rsidRDefault="00BA69EA" w:rsidP="002B6058">
            <w:pPr>
              <w:tabs>
                <w:tab w:val="left" w:pos="-2280"/>
                <w:tab w:val="left" w:pos="10080"/>
              </w:tabs>
              <w:rPr>
                <w:sz w:val="23"/>
                <w:szCs w:val="23"/>
              </w:rPr>
            </w:pPr>
            <w:r w:rsidRPr="00B61D70">
              <w:rPr>
                <w:sz w:val="23"/>
                <w:szCs w:val="23"/>
              </w:rPr>
              <w:t>Yes</w:t>
            </w:r>
          </w:p>
        </w:tc>
      </w:tr>
      <w:tr w:rsidR="00B61D70" w:rsidRPr="00B61D70" w14:paraId="6A641200" w14:textId="77777777" w:rsidTr="002B6058">
        <w:tc>
          <w:tcPr>
            <w:tcW w:w="2160" w:type="dxa"/>
          </w:tcPr>
          <w:p w14:paraId="44D660E0" w14:textId="77777777" w:rsidR="00BA69EA" w:rsidRPr="00B61D70" w:rsidRDefault="00BA69EA" w:rsidP="002B6058">
            <w:pPr>
              <w:tabs>
                <w:tab w:val="left" w:pos="-2280"/>
                <w:tab w:val="left" w:pos="10080"/>
              </w:tabs>
              <w:jc w:val="both"/>
              <w:rPr>
                <w:sz w:val="23"/>
                <w:szCs w:val="23"/>
              </w:rPr>
            </w:pPr>
            <w:r w:rsidRPr="00B61D70">
              <w:rPr>
                <w:sz w:val="23"/>
                <w:szCs w:val="23"/>
              </w:rPr>
              <w:t>Gordon C. Andrews</w:t>
            </w:r>
          </w:p>
        </w:tc>
        <w:tc>
          <w:tcPr>
            <w:tcW w:w="360" w:type="dxa"/>
          </w:tcPr>
          <w:p w14:paraId="6F4F5D1F" w14:textId="77777777" w:rsidR="00BA69EA" w:rsidRPr="00B61D70" w:rsidRDefault="00BA69EA" w:rsidP="002B6058">
            <w:pPr>
              <w:tabs>
                <w:tab w:val="left" w:pos="-2280"/>
                <w:tab w:val="left" w:pos="10080"/>
              </w:tabs>
              <w:jc w:val="center"/>
              <w:rPr>
                <w:sz w:val="23"/>
                <w:szCs w:val="23"/>
              </w:rPr>
            </w:pPr>
            <w:r w:rsidRPr="00B61D70">
              <w:rPr>
                <w:sz w:val="23"/>
                <w:szCs w:val="23"/>
              </w:rPr>
              <w:t>-</w:t>
            </w:r>
          </w:p>
        </w:tc>
        <w:tc>
          <w:tcPr>
            <w:tcW w:w="1320" w:type="dxa"/>
          </w:tcPr>
          <w:p w14:paraId="52B44FBE" w14:textId="77777777" w:rsidR="00BA69EA" w:rsidRPr="00B61D70" w:rsidRDefault="00BA69EA" w:rsidP="002B6058">
            <w:pPr>
              <w:tabs>
                <w:tab w:val="left" w:pos="-2280"/>
                <w:tab w:val="left" w:pos="10080"/>
              </w:tabs>
              <w:rPr>
                <w:sz w:val="23"/>
                <w:szCs w:val="23"/>
              </w:rPr>
            </w:pPr>
            <w:r w:rsidRPr="00B61D70">
              <w:rPr>
                <w:sz w:val="23"/>
                <w:szCs w:val="23"/>
              </w:rPr>
              <w:t>Yes</w:t>
            </w:r>
          </w:p>
        </w:tc>
      </w:tr>
    </w:tbl>
    <w:p w14:paraId="137C7BEC" w14:textId="77777777" w:rsidR="008423C7" w:rsidRDefault="008423C7" w:rsidP="000B09C0">
      <w:pPr>
        <w:spacing w:after="60"/>
        <w:jc w:val="both"/>
        <w:rPr>
          <w:color w:val="FF0000"/>
          <w:u w:val="single"/>
        </w:rPr>
      </w:pPr>
    </w:p>
    <w:p w14:paraId="01B2696E" w14:textId="34834587" w:rsidR="002125D4" w:rsidRDefault="002125D4" w:rsidP="000B09C0">
      <w:pPr>
        <w:spacing w:after="60"/>
        <w:jc w:val="both"/>
        <w:rPr>
          <w:rFonts w:ascii="Arial Narrow" w:hAnsi="Arial Narrow"/>
        </w:rPr>
      </w:pPr>
    </w:p>
    <w:p w14:paraId="2B0F1819" w14:textId="7D1C4F92" w:rsidR="002125D4" w:rsidRDefault="002125D4" w:rsidP="000B09C0">
      <w:pPr>
        <w:spacing w:after="60"/>
        <w:jc w:val="both"/>
        <w:rPr>
          <w:rFonts w:ascii="Arial Narrow" w:hAnsi="Arial Narrow"/>
        </w:rPr>
      </w:pPr>
    </w:p>
    <w:p w14:paraId="381B8C08" w14:textId="13D7DD6F" w:rsidR="00640268" w:rsidRDefault="00640268" w:rsidP="002125D4">
      <w:pPr>
        <w:spacing w:after="120"/>
        <w:jc w:val="both"/>
      </w:pPr>
    </w:p>
    <w:p w14:paraId="5B56AC96" w14:textId="77777777" w:rsidR="00640268" w:rsidRPr="009328E9" w:rsidRDefault="00640268" w:rsidP="002125D4">
      <w:pPr>
        <w:spacing w:after="120"/>
        <w:jc w:val="both"/>
      </w:pPr>
    </w:p>
    <w:p w14:paraId="54FA806E" w14:textId="77777777" w:rsidR="002125D4" w:rsidRPr="009328E9" w:rsidRDefault="002125D4" w:rsidP="002125D4">
      <w:pPr>
        <w:jc w:val="both"/>
      </w:pPr>
      <w:r w:rsidRPr="009328E9">
        <w:t>-------------------------------------------------</w:t>
      </w:r>
    </w:p>
    <w:p w14:paraId="291DD1E8" w14:textId="77777777" w:rsidR="002125D4" w:rsidRPr="009328E9" w:rsidRDefault="002125D4" w:rsidP="002125D4">
      <w:pPr>
        <w:jc w:val="both"/>
      </w:pPr>
      <w:r w:rsidRPr="009328E9">
        <w:t>Gordon C. Andrews</w:t>
      </w:r>
    </w:p>
    <w:p w14:paraId="780A71DE" w14:textId="77777777" w:rsidR="002125D4" w:rsidRPr="009328E9" w:rsidRDefault="002125D4" w:rsidP="002125D4">
      <w:pPr>
        <w:pStyle w:val="NoSpacing"/>
        <w:spacing w:after="60"/>
      </w:pPr>
      <w:r w:rsidRPr="009328E9">
        <w:t>Clerk</w:t>
      </w:r>
    </w:p>
    <w:p w14:paraId="43BF4184" w14:textId="77777777" w:rsidR="002125D4" w:rsidRPr="009328E9" w:rsidRDefault="002125D4" w:rsidP="002125D4">
      <w:pPr>
        <w:pStyle w:val="NoSpacing"/>
      </w:pPr>
      <w:r w:rsidRPr="009328E9">
        <w:t>/</w:t>
      </w:r>
      <w:proofErr w:type="spellStart"/>
      <w:r w:rsidRPr="009328E9">
        <w:t>pjm</w:t>
      </w:r>
      <w:proofErr w:type="spellEnd"/>
    </w:p>
    <w:p w14:paraId="1B414623" w14:textId="77777777" w:rsidR="002125D4" w:rsidRPr="009328E9" w:rsidRDefault="002125D4" w:rsidP="002125D4">
      <w:pPr>
        <w:jc w:val="both"/>
        <w:rPr>
          <w:rFonts w:ascii="Arial Narrow" w:hAnsi="Arial Narrow"/>
        </w:rPr>
      </w:pPr>
    </w:p>
    <w:p w14:paraId="322C76BF" w14:textId="77777777" w:rsidR="002125D4" w:rsidRPr="009328E9" w:rsidRDefault="002125D4" w:rsidP="002125D4">
      <w:pPr>
        <w:jc w:val="both"/>
      </w:pPr>
    </w:p>
    <w:p w14:paraId="51377B3F" w14:textId="77777777" w:rsidR="002125D4" w:rsidRPr="00107F3E" w:rsidRDefault="002125D4" w:rsidP="000B09C0">
      <w:pPr>
        <w:spacing w:after="60"/>
        <w:jc w:val="both"/>
        <w:rPr>
          <w:rFonts w:ascii="Arial Narrow" w:hAnsi="Arial Narrow"/>
        </w:rPr>
      </w:pPr>
    </w:p>
    <w:sectPr w:rsidR="002125D4" w:rsidRPr="00107F3E" w:rsidSect="005F625A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333FF"/>
    <w:multiLevelType w:val="hybridMultilevel"/>
    <w:tmpl w:val="67C4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5550A"/>
    <w:multiLevelType w:val="hybridMultilevel"/>
    <w:tmpl w:val="08D07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1E"/>
    <w:rsid w:val="00005570"/>
    <w:rsid w:val="0001489C"/>
    <w:rsid w:val="00020F6C"/>
    <w:rsid w:val="0002577D"/>
    <w:rsid w:val="00031750"/>
    <w:rsid w:val="0003503F"/>
    <w:rsid w:val="00036AE2"/>
    <w:rsid w:val="00041E02"/>
    <w:rsid w:val="000447AA"/>
    <w:rsid w:val="00047CCA"/>
    <w:rsid w:val="00050852"/>
    <w:rsid w:val="00073619"/>
    <w:rsid w:val="000762A1"/>
    <w:rsid w:val="000771DB"/>
    <w:rsid w:val="00086C02"/>
    <w:rsid w:val="00091CCA"/>
    <w:rsid w:val="00092BE5"/>
    <w:rsid w:val="000A523E"/>
    <w:rsid w:val="000B09C0"/>
    <w:rsid w:val="000B5EB0"/>
    <w:rsid w:val="000C400F"/>
    <w:rsid w:val="000D5D35"/>
    <w:rsid w:val="000D6744"/>
    <w:rsid w:val="000D6920"/>
    <w:rsid w:val="000E63B3"/>
    <w:rsid w:val="000F03E0"/>
    <w:rsid w:val="00107F3E"/>
    <w:rsid w:val="001117A5"/>
    <w:rsid w:val="0011405E"/>
    <w:rsid w:val="00120CC5"/>
    <w:rsid w:val="00127F99"/>
    <w:rsid w:val="00133BB2"/>
    <w:rsid w:val="00134706"/>
    <w:rsid w:val="0013676E"/>
    <w:rsid w:val="00143826"/>
    <w:rsid w:val="0015395E"/>
    <w:rsid w:val="0017518E"/>
    <w:rsid w:val="00175C8E"/>
    <w:rsid w:val="00176E36"/>
    <w:rsid w:val="001812A2"/>
    <w:rsid w:val="001817AB"/>
    <w:rsid w:val="00183A84"/>
    <w:rsid w:val="00196725"/>
    <w:rsid w:val="001B11CD"/>
    <w:rsid w:val="001C20CF"/>
    <w:rsid w:val="001D662D"/>
    <w:rsid w:val="001F39BF"/>
    <w:rsid w:val="002055BA"/>
    <w:rsid w:val="00211BCB"/>
    <w:rsid w:val="002125D4"/>
    <w:rsid w:val="00213323"/>
    <w:rsid w:val="00227A21"/>
    <w:rsid w:val="00227D28"/>
    <w:rsid w:val="002418A6"/>
    <w:rsid w:val="00252F40"/>
    <w:rsid w:val="00256CF0"/>
    <w:rsid w:val="00262764"/>
    <w:rsid w:val="002649C8"/>
    <w:rsid w:val="00275BDE"/>
    <w:rsid w:val="002A0493"/>
    <w:rsid w:val="002B15B6"/>
    <w:rsid w:val="002B4E3A"/>
    <w:rsid w:val="002C4EC2"/>
    <w:rsid w:val="002C5955"/>
    <w:rsid w:val="002C6ADA"/>
    <w:rsid w:val="002D54D7"/>
    <w:rsid w:val="002E5165"/>
    <w:rsid w:val="002E62B7"/>
    <w:rsid w:val="002F3A22"/>
    <w:rsid w:val="002F70FB"/>
    <w:rsid w:val="003024BA"/>
    <w:rsid w:val="0030415E"/>
    <w:rsid w:val="00304983"/>
    <w:rsid w:val="0031654F"/>
    <w:rsid w:val="00320A4D"/>
    <w:rsid w:val="00331063"/>
    <w:rsid w:val="00335767"/>
    <w:rsid w:val="00335A21"/>
    <w:rsid w:val="00343638"/>
    <w:rsid w:val="0034387F"/>
    <w:rsid w:val="00345434"/>
    <w:rsid w:val="00355A0B"/>
    <w:rsid w:val="00355F8B"/>
    <w:rsid w:val="003664C9"/>
    <w:rsid w:val="00370585"/>
    <w:rsid w:val="00375C3E"/>
    <w:rsid w:val="00385487"/>
    <w:rsid w:val="00387DDE"/>
    <w:rsid w:val="00394EF7"/>
    <w:rsid w:val="003D1210"/>
    <w:rsid w:val="003E06C8"/>
    <w:rsid w:val="003F04E7"/>
    <w:rsid w:val="003F3F64"/>
    <w:rsid w:val="003F5123"/>
    <w:rsid w:val="004002D9"/>
    <w:rsid w:val="00400930"/>
    <w:rsid w:val="00421F5F"/>
    <w:rsid w:val="004314A2"/>
    <w:rsid w:val="004347A1"/>
    <w:rsid w:val="00435B84"/>
    <w:rsid w:val="0044417C"/>
    <w:rsid w:val="00464516"/>
    <w:rsid w:val="00466FF2"/>
    <w:rsid w:val="00467B67"/>
    <w:rsid w:val="0047209B"/>
    <w:rsid w:val="004722DD"/>
    <w:rsid w:val="00474317"/>
    <w:rsid w:val="0047584C"/>
    <w:rsid w:val="00482F9A"/>
    <w:rsid w:val="0048582E"/>
    <w:rsid w:val="004A33CB"/>
    <w:rsid w:val="004B6626"/>
    <w:rsid w:val="004C5552"/>
    <w:rsid w:val="004D4A3A"/>
    <w:rsid w:val="004E0980"/>
    <w:rsid w:val="004E78E1"/>
    <w:rsid w:val="00500A03"/>
    <w:rsid w:val="00502F56"/>
    <w:rsid w:val="005045AF"/>
    <w:rsid w:val="00507452"/>
    <w:rsid w:val="00517A3A"/>
    <w:rsid w:val="0052474F"/>
    <w:rsid w:val="005315ED"/>
    <w:rsid w:val="00561E56"/>
    <w:rsid w:val="0057439D"/>
    <w:rsid w:val="00574E06"/>
    <w:rsid w:val="0058103D"/>
    <w:rsid w:val="005A60E2"/>
    <w:rsid w:val="005B0809"/>
    <w:rsid w:val="005C2383"/>
    <w:rsid w:val="005D367F"/>
    <w:rsid w:val="005E03DD"/>
    <w:rsid w:val="005E10A6"/>
    <w:rsid w:val="005E1265"/>
    <w:rsid w:val="005E2C3F"/>
    <w:rsid w:val="005E7382"/>
    <w:rsid w:val="005F625A"/>
    <w:rsid w:val="005F676E"/>
    <w:rsid w:val="00600A61"/>
    <w:rsid w:val="0060229E"/>
    <w:rsid w:val="006146BA"/>
    <w:rsid w:val="00616E20"/>
    <w:rsid w:val="00617A3C"/>
    <w:rsid w:val="006329BA"/>
    <w:rsid w:val="00640268"/>
    <w:rsid w:val="006422B2"/>
    <w:rsid w:val="00642737"/>
    <w:rsid w:val="00651CDD"/>
    <w:rsid w:val="00652376"/>
    <w:rsid w:val="00656873"/>
    <w:rsid w:val="00665C26"/>
    <w:rsid w:val="006723BE"/>
    <w:rsid w:val="00672FE7"/>
    <w:rsid w:val="00674137"/>
    <w:rsid w:val="006807D9"/>
    <w:rsid w:val="00683820"/>
    <w:rsid w:val="00691A8F"/>
    <w:rsid w:val="006A0E1E"/>
    <w:rsid w:val="006A12B6"/>
    <w:rsid w:val="006A1FB8"/>
    <w:rsid w:val="006A3454"/>
    <w:rsid w:val="006C7EEF"/>
    <w:rsid w:val="006D0491"/>
    <w:rsid w:val="006D5475"/>
    <w:rsid w:val="006E3E77"/>
    <w:rsid w:val="006F617B"/>
    <w:rsid w:val="00700257"/>
    <w:rsid w:val="00701FB6"/>
    <w:rsid w:val="00705110"/>
    <w:rsid w:val="007141CA"/>
    <w:rsid w:val="00720A15"/>
    <w:rsid w:val="00725F89"/>
    <w:rsid w:val="0072703B"/>
    <w:rsid w:val="0074568A"/>
    <w:rsid w:val="00753C72"/>
    <w:rsid w:val="0076360B"/>
    <w:rsid w:val="007819B8"/>
    <w:rsid w:val="0079334F"/>
    <w:rsid w:val="007A2F7E"/>
    <w:rsid w:val="007A7CB7"/>
    <w:rsid w:val="007B0B7A"/>
    <w:rsid w:val="007B7CBD"/>
    <w:rsid w:val="007C2A2E"/>
    <w:rsid w:val="007C6163"/>
    <w:rsid w:val="007D1560"/>
    <w:rsid w:val="007D3FE5"/>
    <w:rsid w:val="007D731D"/>
    <w:rsid w:val="007E4908"/>
    <w:rsid w:val="007E7941"/>
    <w:rsid w:val="007F4C4F"/>
    <w:rsid w:val="0080732E"/>
    <w:rsid w:val="00811973"/>
    <w:rsid w:val="008128FF"/>
    <w:rsid w:val="0081358B"/>
    <w:rsid w:val="00816C30"/>
    <w:rsid w:val="008423C7"/>
    <w:rsid w:val="00850340"/>
    <w:rsid w:val="00857F1E"/>
    <w:rsid w:val="00891A62"/>
    <w:rsid w:val="008A014D"/>
    <w:rsid w:val="008A253B"/>
    <w:rsid w:val="008A596B"/>
    <w:rsid w:val="008B3C00"/>
    <w:rsid w:val="008C2577"/>
    <w:rsid w:val="008C303F"/>
    <w:rsid w:val="008C6B44"/>
    <w:rsid w:val="008D0988"/>
    <w:rsid w:val="008D2F48"/>
    <w:rsid w:val="008F1620"/>
    <w:rsid w:val="008F543A"/>
    <w:rsid w:val="00910C7C"/>
    <w:rsid w:val="009114A4"/>
    <w:rsid w:val="00913817"/>
    <w:rsid w:val="00922D15"/>
    <w:rsid w:val="00925328"/>
    <w:rsid w:val="009574AB"/>
    <w:rsid w:val="00961115"/>
    <w:rsid w:val="00961749"/>
    <w:rsid w:val="00966C00"/>
    <w:rsid w:val="00967E73"/>
    <w:rsid w:val="00971E9D"/>
    <w:rsid w:val="009752A3"/>
    <w:rsid w:val="0097606C"/>
    <w:rsid w:val="00993179"/>
    <w:rsid w:val="00993AF9"/>
    <w:rsid w:val="00996FAF"/>
    <w:rsid w:val="009A008F"/>
    <w:rsid w:val="009A32B0"/>
    <w:rsid w:val="009D47DB"/>
    <w:rsid w:val="009D76D9"/>
    <w:rsid w:val="009E6FCE"/>
    <w:rsid w:val="009E7F32"/>
    <w:rsid w:val="009F0281"/>
    <w:rsid w:val="00A009E2"/>
    <w:rsid w:val="00A012C1"/>
    <w:rsid w:val="00A11F1F"/>
    <w:rsid w:val="00A35219"/>
    <w:rsid w:val="00A3582E"/>
    <w:rsid w:val="00A3627C"/>
    <w:rsid w:val="00A371E8"/>
    <w:rsid w:val="00A43EBB"/>
    <w:rsid w:val="00A46C9F"/>
    <w:rsid w:val="00A50E81"/>
    <w:rsid w:val="00A57775"/>
    <w:rsid w:val="00A6012B"/>
    <w:rsid w:val="00A6300B"/>
    <w:rsid w:val="00A66A6B"/>
    <w:rsid w:val="00A70E2F"/>
    <w:rsid w:val="00A71958"/>
    <w:rsid w:val="00A721D1"/>
    <w:rsid w:val="00A72D7A"/>
    <w:rsid w:val="00A73C12"/>
    <w:rsid w:val="00A7696C"/>
    <w:rsid w:val="00A876AA"/>
    <w:rsid w:val="00A960BE"/>
    <w:rsid w:val="00AA779B"/>
    <w:rsid w:val="00AC4F75"/>
    <w:rsid w:val="00AC5A20"/>
    <w:rsid w:val="00AC7237"/>
    <w:rsid w:val="00AD1711"/>
    <w:rsid w:val="00AD78A2"/>
    <w:rsid w:val="00AE29E7"/>
    <w:rsid w:val="00AE3843"/>
    <w:rsid w:val="00AE6BF6"/>
    <w:rsid w:val="00AF551D"/>
    <w:rsid w:val="00B016D9"/>
    <w:rsid w:val="00B044CC"/>
    <w:rsid w:val="00B22E66"/>
    <w:rsid w:val="00B25188"/>
    <w:rsid w:val="00B25B6C"/>
    <w:rsid w:val="00B27A0E"/>
    <w:rsid w:val="00B30020"/>
    <w:rsid w:val="00B466EC"/>
    <w:rsid w:val="00B46E40"/>
    <w:rsid w:val="00B50A55"/>
    <w:rsid w:val="00B61D70"/>
    <w:rsid w:val="00B62275"/>
    <w:rsid w:val="00B6457F"/>
    <w:rsid w:val="00B76104"/>
    <w:rsid w:val="00B77418"/>
    <w:rsid w:val="00B847A9"/>
    <w:rsid w:val="00B974EB"/>
    <w:rsid w:val="00BA5359"/>
    <w:rsid w:val="00BA69EA"/>
    <w:rsid w:val="00BB0FC9"/>
    <w:rsid w:val="00BB4780"/>
    <w:rsid w:val="00BC1009"/>
    <w:rsid w:val="00BD7022"/>
    <w:rsid w:val="00BF4736"/>
    <w:rsid w:val="00C117B5"/>
    <w:rsid w:val="00C153A0"/>
    <w:rsid w:val="00C17440"/>
    <w:rsid w:val="00C25F3E"/>
    <w:rsid w:val="00C32701"/>
    <w:rsid w:val="00C413D9"/>
    <w:rsid w:val="00C446C1"/>
    <w:rsid w:val="00C46289"/>
    <w:rsid w:val="00C472DC"/>
    <w:rsid w:val="00C5137D"/>
    <w:rsid w:val="00C60B59"/>
    <w:rsid w:val="00C66D5D"/>
    <w:rsid w:val="00C70492"/>
    <w:rsid w:val="00C72C74"/>
    <w:rsid w:val="00C738D1"/>
    <w:rsid w:val="00C8218D"/>
    <w:rsid w:val="00C90E79"/>
    <w:rsid w:val="00CB091A"/>
    <w:rsid w:val="00CC25FC"/>
    <w:rsid w:val="00CD4613"/>
    <w:rsid w:val="00CD7735"/>
    <w:rsid w:val="00CE22D2"/>
    <w:rsid w:val="00CE5D17"/>
    <w:rsid w:val="00CF3778"/>
    <w:rsid w:val="00CF7448"/>
    <w:rsid w:val="00D0620C"/>
    <w:rsid w:val="00D123EC"/>
    <w:rsid w:val="00D15DC7"/>
    <w:rsid w:val="00D32B74"/>
    <w:rsid w:val="00D479C4"/>
    <w:rsid w:val="00D53444"/>
    <w:rsid w:val="00D60FE2"/>
    <w:rsid w:val="00D6387E"/>
    <w:rsid w:val="00D7684C"/>
    <w:rsid w:val="00D8411E"/>
    <w:rsid w:val="00D8760C"/>
    <w:rsid w:val="00DA1DC3"/>
    <w:rsid w:val="00DA6EE6"/>
    <w:rsid w:val="00DA7A80"/>
    <w:rsid w:val="00DA7C21"/>
    <w:rsid w:val="00DB2B51"/>
    <w:rsid w:val="00DB453D"/>
    <w:rsid w:val="00DC3DC2"/>
    <w:rsid w:val="00DC7069"/>
    <w:rsid w:val="00DD622C"/>
    <w:rsid w:val="00DD6EF4"/>
    <w:rsid w:val="00DE0464"/>
    <w:rsid w:val="00DE35ED"/>
    <w:rsid w:val="00DE4C32"/>
    <w:rsid w:val="00DE7B1D"/>
    <w:rsid w:val="00DF7534"/>
    <w:rsid w:val="00E03BD8"/>
    <w:rsid w:val="00E11651"/>
    <w:rsid w:val="00E1386D"/>
    <w:rsid w:val="00E172D0"/>
    <w:rsid w:val="00E23ECC"/>
    <w:rsid w:val="00E27B18"/>
    <w:rsid w:val="00E34889"/>
    <w:rsid w:val="00E41732"/>
    <w:rsid w:val="00E57280"/>
    <w:rsid w:val="00E576BA"/>
    <w:rsid w:val="00E60801"/>
    <w:rsid w:val="00E60C8C"/>
    <w:rsid w:val="00E82579"/>
    <w:rsid w:val="00EA4AF7"/>
    <w:rsid w:val="00EB6A53"/>
    <w:rsid w:val="00EC2E16"/>
    <w:rsid w:val="00EC4A92"/>
    <w:rsid w:val="00ED026B"/>
    <w:rsid w:val="00EE6748"/>
    <w:rsid w:val="00F1653B"/>
    <w:rsid w:val="00F25D7F"/>
    <w:rsid w:val="00F3273C"/>
    <w:rsid w:val="00F35C52"/>
    <w:rsid w:val="00F50EA3"/>
    <w:rsid w:val="00F61590"/>
    <w:rsid w:val="00F82075"/>
    <w:rsid w:val="00F9089D"/>
    <w:rsid w:val="00F90D97"/>
    <w:rsid w:val="00FA18BA"/>
    <w:rsid w:val="00FB44E9"/>
    <w:rsid w:val="00FB536E"/>
    <w:rsid w:val="00FC58F6"/>
    <w:rsid w:val="00FD7C22"/>
    <w:rsid w:val="00FE3D13"/>
    <w:rsid w:val="00FE4A1F"/>
    <w:rsid w:val="00FE598C"/>
    <w:rsid w:val="00FE6E6D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61E37"/>
  <w15:docId w15:val="{BD561C32-6BC9-4861-957D-908CFE85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933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rsid w:val="00C7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0492"/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6A1FB8"/>
    <w:pPr>
      <w:ind w:left="720"/>
      <w:contextualSpacing/>
    </w:pPr>
  </w:style>
  <w:style w:type="character" w:customStyle="1" w:styleId="BodyText1">
    <w:name w:val="Body Text1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Spacing0pt">
    <w:name w:val="Body text + Spacing 0 pt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Bodytext2">
    <w:name w:val="Body text (2)"/>
    <w:rsid w:val="00B7741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en-US"/>
    </w:rPr>
  </w:style>
  <w:style w:type="paragraph" w:styleId="BalloonText">
    <w:name w:val="Balloon Text"/>
    <w:basedOn w:val="Normal"/>
    <w:link w:val="BalloonTextChar"/>
    <w:rsid w:val="004E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8E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C555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045A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045A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pmcsherry</dc:creator>
  <cp:lastModifiedBy>Office 2016 - Selectmen</cp:lastModifiedBy>
  <cp:revision>2</cp:revision>
  <cp:lastPrinted>2018-03-27T17:03:00Z</cp:lastPrinted>
  <dcterms:created xsi:type="dcterms:W3CDTF">2019-12-03T21:56:00Z</dcterms:created>
  <dcterms:modified xsi:type="dcterms:W3CDTF">2019-12-03T21:56:00Z</dcterms:modified>
</cp:coreProperties>
</file>